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54" w:rsidRPr="00BB5002" w:rsidRDefault="000F6054" w:rsidP="000F605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B5002">
        <w:rPr>
          <w:b/>
          <w:sz w:val="24"/>
          <w:szCs w:val="24"/>
          <w:u w:val="single"/>
        </w:rPr>
        <w:t>PARECER JURÍDICO</w:t>
      </w:r>
    </w:p>
    <w:p w:rsidR="000F6054" w:rsidRPr="00BB5002" w:rsidRDefault="000F6054" w:rsidP="000F6054">
      <w:pPr>
        <w:jc w:val="center"/>
        <w:rPr>
          <w:b/>
          <w:sz w:val="24"/>
          <w:szCs w:val="24"/>
        </w:rPr>
      </w:pPr>
    </w:p>
    <w:p w:rsidR="000F6054" w:rsidRPr="00BB5002" w:rsidRDefault="000F6054" w:rsidP="000F6054">
      <w:pPr>
        <w:jc w:val="both"/>
        <w:rPr>
          <w:b/>
          <w:sz w:val="24"/>
          <w:szCs w:val="24"/>
        </w:rPr>
      </w:pPr>
      <w:r w:rsidRPr="00BB5002">
        <w:rPr>
          <w:b/>
          <w:sz w:val="24"/>
          <w:szCs w:val="24"/>
        </w:rPr>
        <w:t>Objeto: IMPUGNAÇÃO ao Instrumento Convocatório</w:t>
      </w:r>
    </w:p>
    <w:p w:rsidR="000F6054" w:rsidRPr="00BB5002" w:rsidRDefault="000F6054" w:rsidP="000F6054">
      <w:pPr>
        <w:jc w:val="both"/>
        <w:rPr>
          <w:b/>
          <w:sz w:val="24"/>
          <w:szCs w:val="24"/>
        </w:rPr>
      </w:pPr>
      <w:r w:rsidRPr="00BB5002">
        <w:rPr>
          <w:b/>
          <w:sz w:val="24"/>
          <w:szCs w:val="24"/>
        </w:rPr>
        <w:t>PROCESSO LICITATÓRIO Nº 09/2022 PREGÃO PRESENCIAL Nº 04/2022</w:t>
      </w:r>
    </w:p>
    <w:p w:rsidR="000F6054" w:rsidRPr="00BB5002" w:rsidRDefault="000F6054" w:rsidP="000F6054">
      <w:pPr>
        <w:jc w:val="both"/>
        <w:rPr>
          <w:b/>
          <w:sz w:val="24"/>
          <w:szCs w:val="24"/>
        </w:rPr>
      </w:pPr>
    </w:p>
    <w:p w:rsidR="000F6054" w:rsidRPr="00BB5002" w:rsidRDefault="000F6054" w:rsidP="000F6054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Aportou nesta assessoria jurídica o processo de licitação em epígrafe, o qual carreia com ele pedido de impugnação ao edital.</w:t>
      </w:r>
    </w:p>
    <w:p w:rsidR="000F6054" w:rsidRPr="00BB5002" w:rsidRDefault="00CC1516" w:rsidP="000F6054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 xml:space="preserve">A Empresa </w:t>
      </w:r>
      <w:r w:rsidR="000F6054" w:rsidRPr="00BB5002">
        <w:rPr>
          <w:sz w:val="24"/>
          <w:szCs w:val="24"/>
        </w:rPr>
        <w:t>CIAMED DISTRIBUIDORA DE MEDICAMENTOS LTDA</w:t>
      </w:r>
      <w:r w:rsidRPr="00BB5002">
        <w:rPr>
          <w:sz w:val="24"/>
          <w:szCs w:val="24"/>
        </w:rPr>
        <w:t>, autora da impugnação, em síntese impugna o prazo de entrega para a medicação contratada que ficou estabelecido no edital o prazo de 05 dias corridos.</w:t>
      </w:r>
    </w:p>
    <w:p w:rsidR="00CC1516" w:rsidRPr="00BB5002" w:rsidRDefault="00CC1516" w:rsidP="000F6054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Dentre outras razões ressalta a impugnante que o pedido é tempestivo eis que protocolado no prazo de lei, bem como que o prazo de entrega da medicação não é razoável e que cerceará a participação de um numero maior de empresas no certame onerando o preço da medicação para o Município.</w:t>
      </w:r>
    </w:p>
    <w:p w:rsidR="00CC1516" w:rsidRPr="00BB5002" w:rsidRDefault="00CC1516" w:rsidP="000F6054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Requer a retificação do edital para que o prazo de entrega da medicação não seja inferior a 15 dias úteis.</w:t>
      </w:r>
    </w:p>
    <w:p w:rsidR="00CC1516" w:rsidRPr="00BB5002" w:rsidRDefault="00CC1516" w:rsidP="000F6054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Eis a necessária síntese fática.</w:t>
      </w:r>
    </w:p>
    <w:p w:rsidR="00CC1516" w:rsidRPr="00BB5002" w:rsidRDefault="00CC1516" w:rsidP="000F6054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No entender deste signatário há que haver na fixação do prazo de entrega da medicação uma certa razoabilidade, não podendo ser ínfimo que venha a cercear o princípio da competitividade e nem fixar prazo longo a ponto de prejudicar a população que será beneficiada com a dispensa da medicação.</w:t>
      </w:r>
    </w:p>
    <w:p w:rsidR="00CC1516" w:rsidRPr="00BB5002" w:rsidRDefault="00CC1516" w:rsidP="000F6054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Portanto nem 05 dias e nem 15 dias, sugere-se o prazo de 10 dias corridos, pois segundo a Secretária de Saúde trata-se de um prazo razoável para que a população receba a medicação.</w:t>
      </w:r>
    </w:p>
    <w:p w:rsidR="000F6054" w:rsidRPr="00BB5002" w:rsidRDefault="000F6054" w:rsidP="00CC1516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Conforme resta demonstrado, a flexibilização do prazo de entrega face a realidade atual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>do mercado viabilizará a participação de inúmeras empresas que possuem condições de fornecer o objeto do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>certame com preço justo e com a qualidade necessária e, por conseguinte, a competitividade, bem como não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>trará qualquer prejuízo à está Administração, porquanto a compra de medicamento para abastecimento da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>rede pública de saúde é atividade rotineira e continuada, sendo plenamente possível o planejamento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>adequado e mensuração do quantitativo necessário para atender a demanda diária ou mensal da população.</w:t>
      </w:r>
    </w:p>
    <w:p w:rsidR="000F6054" w:rsidRPr="00BB5002" w:rsidRDefault="000F6054" w:rsidP="00CC1516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lastRenderedPageBreak/>
        <w:t>A corroborar o exposto acima, ensina Hely Lopes Meirelles que, “o descumprimento dos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>princípios descaracteriza o instituto da Licitação e, principalmente, o resultado seletivo na busca da melhor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>proposta para o poder público”</w:t>
      </w:r>
      <w:r w:rsidR="00CC1516" w:rsidRPr="00BB5002">
        <w:rPr>
          <w:sz w:val="24"/>
          <w:szCs w:val="24"/>
        </w:rPr>
        <w:t xml:space="preserve">. </w:t>
      </w:r>
      <w:r w:rsidRPr="00BB5002">
        <w:rPr>
          <w:sz w:val="24"/>
          <w:szCs w:val="24"/>
        </w:rPr>
        <w:t>.</w:t>
      </w:r>
    </w:p>
    <w:p w:rsidR="000F6054" w:rsidRPr="00BB5002" w:rsidRDefault="000F6054" w:rsidP="00CC1516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Assim sendo, tendo em vista o interesse público e os princípios da economicidade,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>isonomia, razoabilidade e moralidade, mister estabelecer prazo factível e razoável para a entrega do objeto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>licitado, ampliando a disputa e garantindo a proposta mais vantajosa à Administração Pública.</w:t>
      </w:r>
    </w:p>
    <w:p w:rsidR="00CC1516" w:rsidRPr="00BB5002" w:rsidRDefault="000F6054" w:rsidP="00CC1516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Registre-se ainda que a exigência injustificada de um prazo diminuto não se coaduna com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 xml:space="preserve">os princípios basilares da licitação contidos na Lei nº 8.666/93. </w:t>
      </w:r>
    </w:p>
    <w:p w:rsidR="00726017" w:rsidRPr="00BB5002" w:rsidRDefault="000F6054" w:rsidP="00CC1516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A propósito, o Art. 3º, inciso I, da mencionada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>Lei, veda esse tipo de conduta da Administração, pois deve ser resguardado o princípio da ampla participação</w:t>
      </w:r>
      <w:r w:rsidR="00CC1516" w:rsidRPr="00BB5002">
        <w:rPr>
          <w:sz w:val="24"/>
          <w:szCs w:val="24"/>
        </w:rPr>
        <w:t xml:space="preserve"> </w:t>
      </w:r>
      <w:r w:rsidRPr="00BB5002">
        <w:rPr>
          <w:sz w:val="24"/>
          <w:szCs w:val="24"/>
        </w:rPr>
        <w:t xml:space="preserve">e o da isonomia entre os licitantes, </w:t>
      </w:r>
      <w:proofErr w:type="spellStart"/>
      <w:r w:rsidRPr="00BB5002">
        <w:rPr>
          <w:sz w:val="24"/>
          <w:szCs w:val="24"/>
        </w:rPr>
        <w:t>verbis</w:t>
      </w:r>
      <w:proofErr w:type="spellEnd"/>
      <w:r w:rsidRPr="00BB5002">
        <w:rPr>
          <w:sz w:val="24"/>
          <w:szCs w:val="24"/>
        </w:rPr>
        <w:t>:</w:t>
      </w:r>
      <w:r w:rsidRPr="00BB5002">
        <w:rPr>
          <w:sz w:val="24"/>
          <w:szCs w:val="24"/>
        </w:rPr>
        <w:cr/>
      </w:r>
    </w:p>
    <w:p w:rsidR="00CC1516" w:rsidRPr="00BB5002" w:rsidRDefault="00CC1516" w:rsidP="00CC1516">
      <w:pPr>
        <w:ind w:left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 xml:space="preserve">Art. 3º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probidade administrativa, da vinculação ao instrumento convocatório, do julgamento objetivo e dos que lhes são correlatos. </w:t>
      </w:r>
    </w:p>
    <w:p w:rsidR="00CC1516" w:rsidRPr="00BB5002" w:rsidRDefault="00CC1516" w:rsidP="00CC1516">
      <w:pPr>
        <w:ind w:left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 xml:space="preserve">§ 1º É vedado aos agentes públicos: </w:t>
      </w:r>
    </w:p>
    <w:p w:rsidR="00CC1516" w:rsidRPr="00BB5002" w:rsidRDefault="00CC1516" w:rsidP="00CC1516">
      <w:pPr>
        <w:ind w:left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 xml:space="preserve">I – admitir, prever, incluir ou tolerar, nos atos de convocação, cláusulas ou condições que comprometam, restrinjam ou frustrem o seu caráter competitivo, inclusive nos casos de sociedades cooperativas, e estabeleçam preferências ou distinções em razão da naturalidade, da sede ou domicílio dos </w:t>
      </w:r>
      <w:proofErr w:type="gramStart"/>
      <w:r w:rsidRPr="00BB5002">
        <w:rPr>
          <w:sz w:val="24"/>
          <w:szCs w:val="24"/>
        </w:rPr>
        <w:t>licitantes</w:t>
      </w:r>
      <w:proofErr w:type="gramEnd"/>
      <w:r w:rsidRPr="00BB5002">
        <w:rPr>
          <w:sz w:val="24"/>
          <w:szCs w:val="24"/>
        </w:rPr>
        <w:t xml:space="preserve"> ou de qualquer outra circunstância impertinente ou irrelevante para o específico objeto do contrato, ressalvado o disposto nos §§ 5º a 12 deste artigo e no art. 3º da Lei nº 8.248, de 23 de outubro de 1991;</w:t>
      </w:r>
    </w:p>
    <w:p w:rsidR="00BB5002" w:rsidRPr="00BB5002" w:rsidRDefault="00BB5002" w:rsidP="00BB5002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 xml:space="preserve">Nesse sentido, colaciona-se julgado do Tribunal de Contas do Estado do Mato Grosso que corrobora tal entendimento e aplicável ao caso análogo, in </w:t>
      </w:r>
      <w:proofErr w:type="spellStart"/>
      <w:r w:rsidRPr="00BB5002">
        <w:rPr>
          <w:sz w:val="24"/>
          <w:szCs w:val="24"/>
        </w:rPr>
        <w:t>verbis</w:t>
      </w:r>
      <w:proofErr w:type="spellEnd"/>
      <w:r w:rsidRPr="00BB5002">
        <w:rPr>
          <w:sz w:val="24"/>
          <w:szCs w:val="24"/>
        </w:rPr>
        <w:t xml:space="preserve">: </w:t>
      </w:r>
    </w:p>
    <w:p w:rsidR="00BB5002" w:rsidRPr="00BB5002" w:rsidRDefault="00BB5002" w:rsidP="00BB5002">
      <w:pPr>
        <w:ind w:left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lastRenderedPageBreak/>
        <w:t>Acórdão nº 13/2015-TP Licitação. Edital. Violação ao caráter competitivo. Exigência de entrega de bem em prazo exíguo. A previsão em edital licitatório de prazo exíguo para entrega de produtos ou prestação de serviços, para atendimento da frota municipal, prejudica o caráter competitivo do certame, contrariando o art. 3º, § 1º, inciso I, da Lei nº 8.666/93, tendo em vista que privilegia os fornecedores locais e restringe a participação de potenciais interessados, que ficam impossibilitados de cumprir as obrigações previstas devido à distância entre suas sedes e o município licitante.</w:t>
      </w:r>
    </w:p>
    <w:p w:rsidR="00BB5002" w:rsidRPr="00BB5002" w:rsidRDefault="00BB5002" w:rsidP="00BB5002">
      <w:pPr>
        <w:ind w:firstLine="2268"/>
        <w:jc w:val="both"/>
        <w:rPr>
          <w:b/>
          <w:sz w:val="24"/>
          <w:szCs w:val="24"/>
          <w:u w:val="single"/>
        </w:rPr>
      </w:pPr>
      <w:r w:rsidRPr="00BB5002">
        <w:rPr>
          <w:b/>
          <w:sz w:val="24"/>
          <w:szCs w:val="24"/>
          <w:u w:val="single"/>
        </w:rPr>
        <w:t>Diante exposto, para garantir o atendimento aos princípios norteadores do processo licitatório, sugere-se o recebimento da presente impugnação, acolhendo em partes os argumentos expendidos para alteração do prazo de entrega exigido no edital subitem 9.2, alterado para, no mínimo, 10 (dez) dias corridos a partir do recebimento Solicitação de Fornecimento.</w:t>
      </w:r>
    </w:p>
    <w:p w:rsidR="00BB5002" w:rsidRPr="00BB5002" w:rsidRDefault="00BB5002" w:rsidP="00BB5002">
      <w:pPr>
        <w:ind w:firstLine="2268"/>
        <w:jc w:val="both"/>
        <w:rPr>
          <w:sz w:val="24"/>
          <w:szCs w:val="24"/>
        </w:rPr>
      </w:pPr>
      <w:r w:rsidRPr="00BB5002">
        <w:rPr>
          <w:sz w:val="24"/>
          <w:szCs w:val="24"/>
        </w:rPr>
        <w:t>Ressalta-se que o presente parecer é meramente opinativo, cabendo a Comissão de Licitações ou o Pregoeiro melhor dizendo, decidir a respeito da Impugnação, podendo se for seu entendimento utilizar este parecer como razões e motivações de sua decisão.</w:t>
      </w:r>
    </w:p>
    <w:p w:rsidR="00BB5002" w:rsidRPr="00BB5002" w:rsidRDefault="00BB5002" w:rsidP="00BB5002">
      <w:pPr>
        <w:ind w:firstLine="2268"/>
        <w:jc w:val="both"/>
        <w:rPr>
          <w:b/>
          <w:sz w:val="24"/>
          <w:szCs w:val="24"/>
        </w:rPr>
      </w:pPr>
      <w:r w:rsidRPr="00BB5002">
        <w:rPr>
          <w:b/>
          <w:sz w:val="24"/>
          <w:szCs w:val="24"/>
        </w:rPr>
        <w:t>Salvo melhor entendimento, é o PARECER.</w:t>
      </w:r>
    </w:p>
    <w:p w:rsidR="00BB5002" w:rsidRPr="00BB5002" w:rsidRDefault="00BB5002" w:rsidP="00BB5002">
      <w:pPr>
        <w:ind w:firstLine="2268"/>
        <w:jc w:val="both"/>
        <w:rPr>
          <w:b/>
          <w:sz w:val="24"/>
          <w:szCs w:val="24"/>
        </w:rPr>
      </w:pPr>
      <w:r w:rsidRPr="00BB5002">
        <w:rPr>
          <w:b/>
          <w:sz w:val="24"/>
          <w:szCs w:val="24"/>
        </w:rPr>
        <w:t>Abdon Batista, SC em 07 de outubro de 2022.</w:t>
      </w:r>
    </w:p>
    <w:p w:rsidR="00BB5002" w:rsidRPr="00BB5002" w:rsidRDefault="00BB5002" w:rsidP="00BB5002">
      <w:pPr>
        <w:ind w:firstLine="2268"/>
        <w:jc w:val="both"/>
        <w:rPr>
          <w:b/>
          <w:sz w:val="24"/>
          <w:szCs w:val="24"/>
        </w:rPr>
      </w:pPr>
    </w:p>
    <w:p w:rsidR="00BB5002" w:rsidRPr="00BB5002" w:rsidRDefault="00BB5002" w:rsidP="00BB5002">
      <w:pPr>
        <w:ind w:firstLine="2268"/>
        <w:jc w:val="both"/>
        <w:rPr>
          <w:b/>
          <w:sz w:val="24"/>
          <w:szCs w:val="24"/>
        </w:rPr>
      </w:pPr>
    </w:p>
    <w:p w:rsidR="00BB5002" w:rsidRPr="00BB5002" w:rsidRDefault="00BB5002" w:rsidP="00BB5002">
      <w:pPr>
        <w:ind w:firstLine="2268"/>
        <w:jc w:val="both"/>
        <w:rPr>
          <w:b/>
          <w:sz w:val="24"/>
          <w:szCs w:val="24"/>
        </w:rPr>
      </w:pPr>
      <w:r w:rsidRPr="00BB5002">
        <w:rPr>
          <w:b/>
          <w:sz w:val="24"/>
          <w:szCs w:val="24"/>
        </w:rPr>
        <w:t>JOÃO ROGÉRIO DE ANDRADE</w:t>
      </w:r>
    </w:p>
    <w:p w:rsidR="00BB5002" w:rsidRPr="00BB5002" w:rsidRDefault="00BB5002" w:rsidP="00BB5002">
      <w:pPr>
        <w:ind w:firstLine="2268"/>
        <w:jc w:val="both"/>
        <w:rPr>
          <w:b/>
          <w:sz w:val="24"/>
          <w:szCs w:val="24"/>
        </w:rPr>
      </w:pPr>
      <w:r w:rsidRPr="00BB5002">
        <w:rPr>
          <w:b/>
          <w:sz w:val="24"/>
          <w:szCs w:val="24"/>
        </w:rPr>
        <w:t>ADVOGADO OAB/SC 14028</w:t>
      </w:r>
    </w:p>
    <w:p w:rsidR="00BB5002" w:rsidRPr="00BB5002" w:rsidRDefault="00BB5002" w:rsidP="00BB5002">
      <w:pPr>
        <w:ind w:firstLine="2268"/>
        <w:jc w:val="both"/>
        <w:rPr>
          <w:sz w:val="24"/>
          <w:szCs w:val="24"/>
        </w:rPr>
      </w:pPr>
    </w:p>
    <w:sectPr w:rsidR="00BB5002" w:rsidRPr="00BB5002" w:rsidSect="00726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54"/>
    <w:rsid w:val="000F6054"/>
    <w:rsid w:val="00726017"/>
    <w:rsid w:val="00841C13"/>
    <w:rsid w:val="00AA66D8"/>
    <w:rsid w:val="00AF7B3B"/>
    <w:rsid w:val="00BB5002"/>
    <w:rsid w:val="00C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E992-8B4E-46C5-BAAF-34F9B860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Ilaine Vieira</cp:lastModifiedBy>
  <cp:revision>2</cp:revision>
  <dcterms:created xsi:type="dcterms:W3CDTF">2022-10-07T18:27:00Z</dcterms:created>
  <dcterms:modified xsi:type="dcterms:W3CDTF">2022-10-07T18:27:00Z</dcterms:modified>
</cp:coreProperties>
</file>