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1E" w:rsidRPr="00762AE8" w:rsidRDefault="00D549C0" w:rsidP="001C2B1E">
      <w:pPr>
        <w:pageBreakBefore/>
        <w:spacing w:line="360" w:lineRule="auto"/>
        <w:jc w:val="center"/>
        <w:rPr>
          <w:rFonts w:ascii="Arial" w:hAnsi="Arial" w:cs="Arial"/>
          <w:b/>
          <w:bCs/>
        </w:rPr>
      </w:pPr>
      <w:r w:rsidRPr="00762AE8">
        <w:rPr>
          <w:rFonts w:ascii="Arial" w:hAnsi="Arial" w:cs="Arial"/>
          <w:b/>
          <w:bCs/>
        </w:rPr>
        <w:t>Conselho Municipal dos Direitos da Criança e do Adolescente (CMDCA)</w:t>
      </w:r>
    </w:p>
    <w:p w:rsidR="001C2B1E" w:rsidRPr="00762AE8" w:rsidRDefault="001C2B1E" w:rsidP="001C2B1E">
      <w:pPr>
        <w:spacing w:line="360" w:lineRule="auto"/>
        <w:rPr>
          <w:rFonts w:ascii="Arial" w:hAnsi="Arial" w:cs="Arial"/>
        </w:rPr>
      </w:pPr>
    </w:p>
    <w:p w:rsidR="001C2B1E" w:rsidRPr="00762AE8" w:rsidRDefault="001C2B1E" w:rsidP="001C2B1E">
      <w:pPr>
        <w:tabs>
          <w:tab w:val="left" w:pos="3240"/>
          <w:tab w:val="left" w:pos="3780"/>
        </w:tabs>
        <w:spacing w:line="360" w:lineRule="auto"/>
        <w:jc w:val="center"/>
        <w:rPr>
          <w:rFonts w:ascii="Arial" w:hAnsi="Arial" w:cs="Arial"/>
        </w:rPr>
      </w:pPr>
      <w:r w:rsidRPr="00762AE8">
        <w:rPr>
          <w:rFonts w:ascii="Arial" w:hAnsi="Arial" w:cs="Arial"/>
        </w:rPr>
        <w:t xml:space="preserve">                </w:t>
      </w:r>
    </w:p>
    <w:p w:rsidR="001C2B1E" w:rsidRPr="00762AE8" w:rsidRDefault="001C2B1E" w:rsidP="001C2B1E">
      <w:pPr>
        <w:tabs>
          <w:tab w:val="left" w:pos="2190"/>
          <w:tab w:val="left" w:pos="3240"/>
          <w:tab w:val="left" w:pos="3780"/>
          <w:tab w:val="center" w:pos="4819"/>
        </w:tabs>
        <w:spacing w:line="360" w:lineRule="auto"/>
        <w:rPr>
          <w:rFonts w:ascii="Arial" w:hAnsi="Arial" w:cs="Arial"/>
          <w:b/>
          <w:bCs/>
        </w:rPr>
      </w:pPr>
      <w:r w:rsidRPr="00762AE8">
        <w:rPr>
          <w:rFonts w:ascii="Arial" w:hAnsi="Arial" w:cs="Arial"/>
          <w:bCs/>
        </w:rPr>
        <w:tab/>
      </w:r>
      <w:r w:rsidRPr="00762AE8">
        <w:rPr>
          <w:rFonts w:ascii="Arial" w:hAnsi="Arial" w:cs="Arial"/>
          <w:b/>
          <w:bCs/>
        </w:rPr>
        <w:t>RESOLUÇÃO Nº 0</w:t>
      </w:r>
      <w:r w:rsidR="005457CF">
        <w:rPr>
          <w:rFonts w:ascii="Arial" w:hAnsi="Arial" w:cs="Arial"/>
          <w:b/>
          <w:bCs/>
        </w:rPr>
        <w:t>3</w:t>
      </w:r>
      <w:r w:rsidRPr="00762AE8">
        <w:rPr>
          <w:rFonts w:ascii="Arial" w:hAnsi="Arial" w:cs="Arial"/>
          <w:b/>
          <w:bCs/>
        </w:rPr>
        <w:t>/ 2015.</w:t>
      </w:r>
    </w:p>
    <w:p w:rsidR="001C2B1E" w:rsidRPr="00762AE8" w:rsidRDefault="001C2B1E" w:rsidP="001C2B1E">
      <w:pPr>
        <w:pStyle w:val="Recuodecorpodetexto"/>
        <w:tabs>
          <w:tab w:val="left" w:pos="3240"/>
          <w:tab w:val="left" w:pos="3780"/>
        </w:tabs>
        <w:ind w:left="5220" w:firstLine="0"/>
        <w:rPr>
          <w:rFonts w:ascii="Arial" w:hAnsi="Arial" w:cs="Arial"/>
        </w:rPr>
      </w:pPr>
    </w:p>
    <w:p w:rsidR="001C2B1E" w:rsidRPr="00762AE8" w:rsidRDefault="001C2B1E" w:rsidP="001C2B1E">
      <w:pPr>
        <w:pStyle w:val="Recuodecorpodetexto"/>
        <w:tabs>
          <w:tab w:val="left" w:pos="3240"/>
          <w:tab w:val="left" w:pos="3780"/>
        </w:tabs>
        <w:ind w:left="3828" w:firstLine="0"/>
        <w:rPr>
          <w:rFonts w:ascii="Arial" w:hAnsi="Arial" w:cs="Arial"/>
        </w:rPr>
      </w:pPr>
      <w:r w:rsidRPr="00762AE8">
        <w:rPr>
          <w:rFonts w:ascii="Arial" w:hAnsi="Arial" w:cs="Arial"/>
        </w:rPr>
        <w:t xml:space="preserve">Dispõe sobre </w:t>
      </w:r>
      <w:r w:rsidR="005457CF">
        <w:rPr>
          <w:rFonts w:ascii="Arial" w:hAnsi="Arial" w:cs="Arial"/>
        </w:rPr>
        <w:t xml:space="preserve">o número de questões da prova escrita e média para classificação ao </w:t>
      </w:r>
      <w:r w:rsidR="005457CF" w:rsidRPr="00762AE8">
        <w:rPr>
          <w:rFonts w:ascii="Arial" w:hAnsi="Arial" w:cs="Arial"/>
        </w:rPr>
        <w:t>processo de escolha dos membros do Conselho Tutelar</w:t>
      </w:r>
      <w:r w:rsidRPr="00762AE8">
        <w:rPr>
          <w:rFonts w:ascii="Arial" w:hAnsi="Arial" w:cs="Arial"/>
        </w:rPr>
        <w:t>.</w:t>
      </w:r>
    </w:p>
    <w:p w:rsidR="001C2B1E" w:rsidRPr="00762AE8" w:rsidRDefault="001C2B1E" w:rsidP="001C2B1E">
      <w:pPr>
        <w:pStyle w:val="Recuodecorpodetexto"/>
        <w:ind w:left="3420"/>
        <w:rPr>
          <w:rFonts w:ascii="Arial" w:hAnsi="Arial" w:cs="Arial"/>
        </w:rPr>
      </w:pPr>
    </w:p>
    <w:p w:rsidR="001C2B1E" w:rsidRDefault="001C2B1E" w:rsidP="001C2B1E">
      <w:pPr>
        <w:pStyle w:val="Recuodecorpodetexto"/>
        <w:ind w:firstLine="709"/>
        <w:rPr>
          <w:rFonts w:ascii="Arial" w:hAnsi="Arial" w:cs="Arial"/>
        </w:rPr>
      </w:pPr>
      <w:r w:rsidRPr="00762AE8">
        <w:rPr>
          <w:rFonts w:ascii="Arial" w:hAnsi="Arial" w:cs="Arial"/>
        </w:rPr>
        <w:t xml:space="preserve">O Conselho Municipal dos Direitos da Criança e do Adolescente do município de </w:t>
      </w:r>
      <w:r w:rsidR="005638B0" w:rsidRPr="00762AE8">
        <w:rPr>
          <w:rFonts w:ascii="Arial" w:hAnsi="Arial" w:cs="Arial"/>
        </w:rPr>
        <w:t>Abdon Batista/SC</w:t>
      </w:r>
      <w:r w:rsidRPr="00762AE8">
        <w:rPr>
          <w:rFonts w:ascii="Arial" w:hAnsi="Arial" w:cs="Arial"/>
        </w:rPr>
        <w:t>,</w:t>
      </w:r>
      <w:r w:rsidR="005457CF" w:rsidRPr="00762AE8">
        <w:rPr>
          <w:rFonts w:ascii="Arial" w:hAnsi="Arial" w:cs="Arial"/>
        </w:rPr>
        <w:t xml:space="preserve"> </w:t>
      </w:r>
      <w:r w:rsidR="005457CF">
        <w:rPr>
          <w:rFonts w:ascii="Arial" w:hAnsi="Arial" w:cs="Arial"/>
        </w:rPr>
        <w:t>de acordo com deliberação em reunião realizada em 29/05/15</w:t>
      </w:r>
      <w:r w:rsidR="005457CF" w:rsidRPr="00762AE8">
        <w:rPr>
          <w:rFonts w:ascii="Arial" w:hAnsi="Arial" w:cs="Arial"/>
        </w:rPr>
        <w:t xml:space="preserve"> </w:t>
      </w:r>
      <w:r w:rsidR="005457CF">
        <w:rPr>
          <w:rFonts w:ascii="Arial" w:hAnsi="Arial" w:cs="Arial"/>
        </w:rPr>
        <w:t xml:space="preserve">e </w:t>
      </w:r>
      <w:r w:rsidRPr="00762AE8">
        <w:rPr>
          <w:rFonts w:ascii="Arial" w:hAnsi="Arial" w:cs="Arial"/>
        </w:rPr>
        <w:t xml:space="preserve">no uso das atribuições estabelecidas na Lei Federal nº 8.069/90 (Estatuto da Criança e do Adolescente), Lei Municipal nº </w:t>
      </w:r>
      <w:r w:rsidR="00A56229" w:rsidRPr="00762AE8">
        <w:rPr>
          <w:rFonts w:ascii="Arial" w:hAnsi="Arial" w:cs="Arial"/>
        </w:rPr>
        <w:t>052/2014 e 058/2015</w:t>
      </w:r>
      <w:r w:rsidRPr="00762AE8">
        <w:rPr>
          <w:rFonts w:ascii="Arial" w:hAnsi="Arial" w:cs="Arial"/>
        </w:rPr>
        <w:t>,</w:t>
      </w:r>
      <w:r w:rsidR="005457CF">
        <w:rPr>
          <w:rFonts w:ascii="Arial" w:hAnsi="Arial" w:cs="Arial"/>
        </w:rPr>
        <w:t xml:space="preserve"> </w:t>
      </w:r>
      <w:r w:rsidRPr="00762AE8">
        <w:rPr>
          <w:rFonts w:ascii="Arial" w:hAnsi="Arial" w:cs="Arial"/>
        </w:rPr>
        <w:t>RESOLVE:</w:t>
      </w:r>
    </w:p>
    <w:p w:rsidR="005457CF" w:rsidRDefault="005457CF" w:rsidP="001C2B1E">
      <w:pPr>
        <w:pStyle w:val="Recuodecorpodetexto"/>
        <w:ind w:firstLine="709"/>
        <w:rPr>
          <w:rFonts w:ascii="Arial" w:hAnsi="Arial" w:cs="Arial"/>
        </w:rPr>
      </w:pPr>
    </w:p>
    <w:p w:rsidR="001C2B1E" w:rsidRDefault="001C2B1E" w:rsidP="001C2B1E">
      <w:pPr>
        <w:pStyle w:val="Recuodecorpodetexto"/>
        <w:rPr>
          <w:rFonts w:ascii="Arial" w:hAnsi="Arial" w:cs="Arial"/>
        </w:rPr>
      </w:pPr>
      <w:r w:rsidRPr="00762AE8">
        <w:rPr>
          <w:rFonts w:ascii="Arial" w:hAnsi="Arial" w:cs="Arial"/>
        </w:rPr>
        <w:t>Art. 1</w:t>
      </w:r>
      <w:r w:rsidRPr="00762AE8">
        <w:rPr>
          <w:rFonts w:ascii="Arial" w:hAnsi="Arial" w:cs="Arial"/>
          <w:vertAlign w:val="superscript"/>
        </w:rPr>
        <w:t>o</w:t>
      </w:r>
      <w:r w:rsidR="005457CF">
        <w:rPr>
          <w:rFonts w:ascii="Arial" w:hAnsi="Arial" w:cs="Arial"/>
        </w:rPr>
        <w:t xml:space="preserve">. Aprovar o número de questões da prova escrita, para o processo de escolha de membros do conselho tutelar em eleição unificada. </w:t>
      </w:r>
    </w:p>
    <w:p w:rsidR="005457CF" w:rsidRPr="00762AE8" w:rsidRDefault="005457CF" w:rsidP="001C2B1E">
      <w:pPr>
        <w:pStyle w:val="Recuodecorpodetexto"/>
        <w:rPr>
          <w:rFonts w:ascii="Arial" w:hAnsi="Arial" w:cs="Arial"/>
        </w:rPr>
      </w:pPr>
    </w:p>
    <w:p w:rsidR="001C2B1E" w:rsidRDefault="005457CF" w:rsidP="001C2B1E">
      <w:pPr>
        <w:pStyle w:val="Recuodecorpodetexto"/>
        <w:rPr>
          <w:rFonts w:ascii="Arial" w:hAnsi="Arial" w:cs="Arial"/>
        </w:rPr>
      </w:pPr>
      <w:r w:rsidRPr="00762AE8">
        <w:rPr>
          <w:rFonts w:ascii="Arial" w:hAnsi="Arial" w:cs="Arial"/>
        </w:rPr>
        <w:t>§ 1º.</w:t>
      </w:r>
      <w:r>
        <w:rPr>
          <w:rFonts w:ascii="Arial" w:hAnsi="Arial" w:cs="Arial"/>
        </w:rPr>
        <w:t xml:space="preserve"> A prova contará com 25 (vinte e cinco) questões sendo: 20 (vinte) questões de conhecimentos específicos da área da criança e adolescente (ECA) e 05 (cinco) questões de conhecimentos básicos em informática</w:t>
      </w:r>
      <w:r w:rsidR="00F27F32">
        <w:rPr>
          <w:rFonts w:ascii="Arial" w:hAnsi="Arial" w:cs="Arial"/>
        </w:rPr>
        <w:t>, valendo 0,4 , pontos cada questão.</w:t>
      </w:r>
    </w:p>
    <w:p w:rsidR="005457CF" w:rsidRPr="00762AE8" w:rsidRDefault="005457CF" w:rsidP="001C2B1E">
      <w:pPr>
        <w:pStyle w:val="Recuodecorpodetexto"/>
        <w:rPr>
          <w:rFonts w:ascii="Arial" w:hAnsi="Arial" w:cs="Arial"/>
        </w:rPr>
      </w:pPr>
    </w:p>
    <w:p w:rsidR="001C2B1E" w:rsidRPr="00762AE8" w:rsidRDefault="001C2B1E" w:rsidP="005457CF">
      <w:pPr>
        <w:pStyle w:val="Recuodecorpodetexto"/>
        <w:rPr>
          <w:rFonts w:ascii="Arial" w:hAnsi="Arial" w:cs="Arial"/>
        </w:rPr>
      </w:pPr>
      <w:r w:rsidRPr="00762AE8">
        <w:rPr>
          <w:rFonts w:ascii="Arial" w:hAnsi="Arial" w:cs="Arial"/>
        </w:rPr>
        <w:t>Art. 2</w:t>
      </w:r>
      <w:r w:rsidRPr="00762AE8">
        <w:rPr>
          <w:rFonts w:ascii="Arial" w:hAnsi="Arial" w:cs="Arial"/>
          <w:vertAlign w:val="superscript"/>
        </w:rPr>
        <w:t>o</w:t>
      </w:r>
      <w:r w:rsidRPr="00762AE8">
        <w:rPr>
          <w:rFonts w:ascii="Arial" w:hAnsi="Arial" w:cs="Arial"/>
        </w:rPr>
        <w:t xml:space="preserve">. </w:t>
      </w:r>
      <w:r w:rsidR="005457CF">
        <w:rPr>
          <w:rFonts w:ascii="Arial" w:hAnsi="Arial" w:cs="Arial"/>
        </w:rPr>
        <w:t>Aprovar a média para classificação junto ao processo de eleição para escolha dos membros do Conselho Tutelar.</w:t>
      </w:r>
    </w:p>
    <w:p w:rsidR="001C2B1E" w:rsidRPr="00762AE8" w:rsidRDefault="001C2B1E" w:rsidP="001C2B1E">
      <w:pPr>
        <w:spacing w:line="360" w:lineRule="auto"/>
        <w:ind w:firstLine="705"/>
        <w:jc w:val="both"/>
        <w:rPr>
          <w:rFonts w:ascii="Arial" w:hAnsi="Arial" w:cs="Arial"/>
        </w:rPr>
      </w:pPr>
    </w:p>
    <w:p w:rsidR="001C2B1E" w:rsidRPr="00762AE8" w:rsidRDefault="001C2B1E" w:rsidP="005457CF">
      <w:pPr>
        <w:pStyle w:val="Corpodetexto2"/>
        <w:autoSpaceDE/>
        <w:adjustRightInd/>
        <w:ind w:firstLine="709"/>
        <w:rPr>
          <w:rFonts w:ascii="Arial" w:hAnsi="Arial" w:cs="Arial"/>
        </w:rPr>
      </w:pPr>
      <w:r w:rsidRPr="00762AE8">
        <w:rPr>
          <w:rFonts w:ascii="Arial" w:hAnsi="Arial" w:cs="Arial"/>
        </w:rPr>
        <w:t xml:space="preserve">§ 2º. </w:t>
      </w:r>
      <w:r w:rsidR="00A56229" w:rsidRPr="00762AE8">
        <w:rPr>
          <w:rFonts w:ascii="Arial" w:hAnsi="Arial" w:cs="Arial"/>
        </w:rPr>
        <w:t xml:space="preserve">Fica instituído </w:t>
      </w:r>
      <w:r w:rsidR="005457CF">
        <w:rPr>
          <w:rFonts w:ascii="Arial" w:hAnsi="Arial" w:cs="Arial"/>
        </w:rPr>
        <w:t xml:space="preserve">que a </w:t>
      </w:r>
      <w:r w:rsidR="00F27F32">
        <w:rPr>
          <w:rFonts w:ascii="Arial" w:hAnsi="Arial" w:cs="Arial"/>
        </w:rPr>
        <w:t>nota mínima</w:t>
      </w:r>
      <w:r w:rsidR="005457CF">
        <w:rPr>
          <w:rFonts w:ascii="Arial" w:hAnsi="Arial" w:cs="Arial"/>
        </w:rPr>
        <w:t xml:space="preserve"> a ser obtida na prova escrita para classificar o candidato ao processo de eleição para membro do Conselho Tutelar é de </w:t>
      </w:r>
      <w:r w:rsidR="00F27F32">
        <w:rPr>
          <w:rFonts w:ascii="Arial" w:hAnsi="Arial" w:cs="Arial"/>
        </w:rPr>
        <w:t>05 (cinco) pontos.</w:t>
      </w:r>
    </w:p>
    <w:p w:rsidR="001C2B1E" w:rsidRDefault="001C2B1E" w:rsidP="001C2B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27F32" w:rsidRDefault="00F27F32" w:rsidP="001C2B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27F32" w:rsidRDefault="00F27F32" w:rsidP="001C2B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27F32" w:rsidRPr="00762AE8" w:rsidRDefault="00F27F32" w:rsidP="001C2B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1C2B1E" w:rsidRPr="00762AE8" w:rsidRDefault="001C2B1E" w:rsidP="001C2B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762AE8">
        <w:rPr>
          <w:rFonts w:ascii="Arial" w:eastAsia="TimesNewRomanPSMT" w:hAnsi="Arial" w:cs="Arial"/>
        </w:rPr>
        <w:t xml:space="preserve">Art. </w:t>
      </w:r>
      <w:r w:rsidR="005457CF">
        <w:rPr>
          <w:rFonts w:ascii="Arial" w:eastAsia="TimesNewRomanPSMT" w:hAnsi="Arial" w:cs="Arial"/>
        </w:rPr>
        <w:t>3</w:t>
      </w:r>
      <w:r w:rsidRPr="00762AE8">
        <w:rPr>
          <w:rFonts w:ascii="Arial" w:eastAsia="TimesNewRomanPSMT" w:hAnsi="Arial" w:cs="Arial"/>
        </w:rPr>
        <w:t xml:space="preserve">º. </w:t>
      </w:r>
      <w:r w:rsidRPr="00762AE8">
        <w:rPr>
          <w:rFonts w:ascii="Arial" w:hAnsi="Arial" w:cs="Arial"/>
        </w:rPr>
        <w:t>Esta Resolução entra em vigor na data de sua publicação.</w:t>
      </w:r>
    </w:p>
    <w:p w:rsidR="001C2B1E" w:rsidRPr="00762AE8" w:rsidRDefault="001C2B1E" w:rsidP="001C2B1E">
      <w:pPr>
        <w:spacing w:line="360" w:lineRule="auto"/>
        <w:jc w:val="both"/>
        <w:rPr>
          <w:rFonts w:ascii="Arial" w:hAnsi="Arial" w:cs="Arial"/>
        </w:rPr>
      </w:pPr>
    </w:p>
    <w:p w:rsidR="001C2B1E" w:rsidRPr="00762AE8" w:rsidRDefault="004C234D" w:rsidP="004C234D">
      <w:pPr>
        <w:spacing w:line="360" w:lineRule="auto"/>
        <w:jc w:val="right"/>
        <w:rPr>
          <w:rFonts w:ascii="Arial" w:hAnsi="Arial" w:cs="Arial"/>
        </w:rPr>
      </w:pPr>
      <w:r w:rsidRPr="00762AE8">
        <w:rPr>
          <w:rFonts w:ascii="Arial" w:hAnsi="Arial" w:cs="Arial"/>
        </w:rPr>
        <w:t>Abdon Batista</w:t>
      </w:r>
      <w:r w:rsidR="001C2B1E" w:rsidRPr="00762AE8">
        <w:rPr>
          <w:rFonts w:ascii="Arial" w:hAnsi="Arial" w:cs="Arial"/>
        </w:rPr>
        <w:t xml:space="preserve">, </w:t>
      </w:r>
      <w:r w:rsidRPr="00762AE8">
        <w:rPr>
          <w:rFonts w:ascii="Arial" w:hAnsi="Arial" w:cs="Arial"/>
        </w:rPr>
        <w:t>13</w:t>
      </w:r>
      <w:r w:rsidR="001C2B1E" w:rsidRPr="00762AE8">
        <w:rPr>
          <w:rFonts w:ascii="Arial" w:hAnsi="Arial" w:cs="Arial"/>
        </w:rPr>
        <w:t xml:space="preserve"> de </w:t>
      </w:r>
      <w:r w:rsidRPr="00762AE8">
        <w:rPr>
          <w:rFonts w:ascii="Arial" w:hAnsi="Arial" w:cs="Arial"/>
        </w:rPr>
        <w:t>maio</w:t>
      </w:r>
      <w:r w:rsidR="001C2B1E" w:rsidRPr="00762AE8">
        <w:rPr>
          <w:rFonts w:ascii="Arial" w:hAnsi="Arial" w:cs="Arial"/>
        </w:rPr>
        <w:t xml:space="preserve"> de 2015.</w:t>
      </w:r>
    </w:p>
    <w:p w:rsidR="001C2B1E" w:rsidRPr="00762AE8" w:rsidRDefault="001C2B1E" w:rsidP="001C2B1E">
      <w:pPr>
        <w:spacing w:line="360" w:lineRule="auto"/>
        <w:rPr>
          <w:rFonts w:ascii="Arial" w:hAnsi="Arial" w:cs="Arial"/>
        </w:rPr>
      </w:pPr>
      <w:r w:rsidRPr="00762AE8">
        <w:rPr>
          <w:rFonts w:ascii="Arial" w:hAnsi="Arial" w:cs="Arial"/>
        </w:rPr>
        <w:t xml:space="preserve">                                             </w:t>
      </w:r>
    </w:p>
    <w:p w:rsidR="001C2B1E" w:rsidRPr="00762AE8" w:rsidRDefault="001C2B1E" w:rsidP="001C2B1E">
      <w:pPr>
        <w:spacing w:line="360" w:lineRule="auto"/>
        <w:rPr>
          <w:rFonts w:ascii="Arial" w:hAnsi="Arial" w:cs="Arial"/>
        </w:rPr>
      </w:pPr>
    </w:p>
    <w:p w:rsidR="004C234D" w:rsidRPr="00762AE8" w:rsidRDefault="004C234D" w:rsidP="001C2B1E">
      <w:pPr>
        <w:spacing w:line="360" w:lineRule="auto"/>
        <w:rPr>
          <w:rFonts w:ascii="Arial" w:hAnsi="Arial" w:cs="Arial"/>
        </w:rPr>
      </w:pPr>
    </w:p>
    <w:p w:rsidR="004C234D" w:rsidRPr="00762AE8" w:rsidRDefault="004C234D" w:rsidP="001C2B1E">
      <w:pPr>
        <w:spacing w:line="360" w:lineRule="auto"/>
        <w:rPr>
          <w:rFonts w:ascii="Arial" w:hAnsi="Arial" w:cs="Arial"/>
        </w:rPr>
      </w:pPr>
    </w:p>
    <w:p w:rsidR="001C2B1E" w:rsidRPr="00762AE8" w:rsidRDefault="004C234D" w:rsidP="001C2B1E">
      <w:pPr>
        <w:spacing w:line="360" w:lineRule="auto"/>
        <w:jc w:val="center"/>
        <w:rPr>
          <w:rFonts w:ascii="Arial" w:hAnsi="Arial" w:cs="Arial"/>
          <w:b/>
        </w:rPr>
      </w:pPr>
      <w:r w:rsidRPr="00762AE8">
        <w:rPr>
          <w:rFonts w:ascii="Arial" w:hAnsi="Arial" w:cs="Arial"/>
          <w:b/>
        </w:rPr>
        <w:t>João Paulo da Silva</w:t>
      </w:r>
    </w:p>
    <w:p w:rsidR="001C2B1E" w:rsidRPr="00762AE8" w:rsidRDefault="001C2B1E" w:rsidP="001C2B1E">
      <w:pPr>
        <w:spacing w:line="360" w:lineRule="auto"/>
        <w:jc w:val="center"/>
        <w:rPr>
          <w:rFonts w:ascii="Arial" w:hAnsi="Arial" w:cs="Arial"/>
          <w:b/>
        </w:rPr>
      </w:pPr>
      <w:r w:rsidRPr="00762AE8">
        <w:rPr>
          <w:rFonts w:ascii="Arial" w:hAnsi="Arial" w:cs="Arial"/>
          <w:b/>
        </w:rPr>
        <w:t>Presidente do Conselho Municipal dos Direitos da Criança e do Adolescente</w:t>
      </w:r>
    </w:p>
    <w:p w:rsidR="00E25451" w:rsidRPr="00762AE8" w:rsidRDefault="00E25451">
      <w:pPr>
        <w:rPr>
          <w:rFonts w:ascii="Arial" w:hAnsi="Arial" w:cs="Arial"/>
        </w:rPr>
      </w:pPr>
    </w:p>
    <w:sectPr w:rsidR="00E25451" w:rsidRPr="00762AE8" w:rsidSect="00E254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B5" w:rsidRDefault="00FD21B5" w:rsidP="001C2B1E">
      <w:r>
        <w:separator/>
      </w:r>
    </w:p>
  </w:endnote>
  <w:endnote w:type="continuationSeparator" w:id="1">
    <w:p w:rsidR="00FD21B5" w:rsidRDefault="00FD21B5" w:rsidP="001C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3906CB" w:rsidRDefault="00762AE8" w:rsidP="00762AE8">
    <w:pPr>
      <w:pStyle w:val="Rodap"/>
      <w:spacing w:line="360" w:lineRule="auto"/>
      <w:jc w:val="center"/>
      <w:rPr>
        <w:rFonts w:ascii="Arial" w:hAnsi="Arial" w:cs="Arial"/>
        <w:b/>
      </w:rPr>
    </w:pPr>
    <w:r w:rsidRPr="003906CB">
      <w:rPr>
        <w:rFonts w:ascii="Arial" w:hAnsi="Arial" w:cs="Arial"/>
        <w:b/>
      </w:rPr>
      <w:t>Rua Valeriano Demeneck, nº 765, Centro. Abdon Batista/SC.</w:t>
    </w:r>
  </w:p>
  <w:p w:rsidR="00762AE8" w:rsidRPr="003906CB" w:rsidRDefault="00762AE8" w:rsidP="00762AE8">
    <w:pPr>
      <w:spacing w:line="360" w:lineRule="auto"/>
      <w:jc w:val="center"/>
      <w:rPr>
        <w:rFonts w:ascii="Arial" w:hAnsi="Arial" w:cs="Arial"/>
      </w:rPr>
    </w:pPr>
    <w:r w:rsidRPr="003906CB">
      <w:rPr>
        <w:rFonts w:ascii="Arial" w:hAnsi="Arial" w:cs="Arial"/>
        <w:b/>
      </w:rPr>
      <w:t>Telefone: 49 - 35451360</w:t>
    </w:r>
  </w:p>
  <w:p w:rsidR="001C2B1E" w:rsidRDefault="001C2B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B5" w:rsidRDefault="00FD21B5" w:rsidP="001C2B1E">
      <w:r>
        <w:separator/>
      </w:r>
    </w:p>
  </w:footnote>
  <w:footnote w:type="continuationSeparator" w:id="1">
    <w:p w:rsidR="00FD21B5" w:rsidRDefault="00FD21B5" w:rsidP="001C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1E" w:rsidRDefault="001C2B1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472440</wp:posOffset>
          </wp:positionH>
          <wp:positionV relativeFrom="paragraph">
            <wp:posOffset>-421006</wp:posOffset>
          </wp:positionV>
          <wp:extent cx="4667250" cy="847725"/>
          <wp:effectExtent l="19050" t="0" r="0" b="0"/>
          <wp:wrapNone/>
          <wp:docPr id="1" name="Imagem 2" descr="cabeçalho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2E7F"/>
    <w:multiLevelType w:val="hybridMultilevel"/>
    <w:tmpl w:val="E6FCFC70"/>
    <w:lvl w:ilvl="0" w:tplc="06C641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C2B1E"/>
    <w:rsid w:val="000919B3"/>
    <w:rsid w:val="001C2B1E"/>
    <w:rsid w:val="0028139F"/>
    <w:rsid w:val="004C234D"/>
    <w:rsid w:val="005457CF"/>
    <w:rsid w:val="005638B0"/>
    <w:rsid w:val="00762AE8"/>
    <w:rsid w:val="008068DC"/>
    <w:rsid w:val="0087691C"/>
    <w:rsid w:val="00965444"/>
    <w:rsid w:val="0099566C"/>
    <w:rsid w:val="009C2E6C"/>
    <w:rsid w:val="00A56229"/>
    <w:rsid w:val="00C03573"/>
    <w:rsid w:val="00D549C0"/>
    <w:rsid w:val="00DE6579"/>
    <w:rsid w:val="00E25451"/>
    <w:rsid w:val="00F27F32"/>
    <w:rsid w:val="00F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1C2B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C2B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C2B1E"/>
    <w:pPr>
      <w:autoSpaceDE w:val="0"/>
      <w:autoSpaceDN w:val="0"/>
      <w:adjustRightInd w:val="0"/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C2B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1C2B1E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1C2B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1C2B1E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1C2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2B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1C2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1C2B1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2015-06-19T12:53:00Z</cp:lastPrinted>
  <dcterms:created xsi:type="dcterms:W3CDTF">2015-06-19T13:02:00Z</dcterms:created>
  <dcterms:modified xsi:type="dcterms:W3CDTF">2015-06-19T13:02:00Z</dcterms:modified>
</cp:coreProperties>
</file>