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D00" w:rsidRDefault="00527D00" w:rsidP="00527D0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527D00" w:rsidRDefault="00527D00" w:rsidP="00527D0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527D00" w:rsidRDefault="00527D00" w:rsidP="00527D0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527D00" w:rsidRDefault="00527D00" w:rsidP="00527D0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527D00" w:rsidRDefault="00527D00" w:rsidP="00527D0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Processo de Compra Nr; 16/2014</w:t>
      </w:r>
    </w:p>
    <w:p w:rsidR="00527D00" w:rsidRDefault="00527D00" w:rsidP="00527D0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Pregão Presencial p/ Compras e Serviços 14/2014</w:t>
      </w:r>
    </w:p>
    <w:p w:rsidR="00527D00" w:rsidRDefault="00527D00" w:rsidP="00527D0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Data Emissão: 16/01/2014</w:t>
      </w:r>
    </w:p>
    <w:p w:rsidR="00527D00" w:rsidRDefault="00527D00" w:rsidP="00527D0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Forma de Julgamento: MENOR PREÇO</w:t>
      </w:r>
    </w:p>
    <w:p w:rsidR="00527D00" w:rsidRDefault="00527D00" w:rsidP="00527D00">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Regime de Execução: Empreitada por Preço Global</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10:30 horas, do dia 10/02/2014,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527D00" w:rsidRDefault="00527D00" w:rsidP="00527D00">
      <w:pPr>
        <w:pStyle w:val="NormalWeb"/>
        <w:jc w:val="both"/>
        <w:rPr>
          <w:rFonts w:ascii="Times New Roman" w:hAnsi="Times New Roman" w:cs="Times New Roman"/>
          <w:b/>
          <w:bCs/>
          <w:sz w:val="28"/>
          <w:szCs w:val="28"/>
        </w:rPr>
      </w:pPr>
      <w:r>
        <w:rPr>
          <w:rFonts w:ascii="Times New Roman" w:hAnsi="Times New Roman" w:cs="Times New Roman"/>
          <w:b/>
          <w:bCs/>
          <w:sz w:val="28"/>
          <w:szCs w:val="28"/>
        </w:rPr>
        <w:t xml:space="preserve">Contratação de Empresa, em Regime de Empreitada por preço global, para o fornecimento e instalação de equipamento de transporte vertical do tipo elevador de passageiros.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às especificações deste instrumento convocatório e anexos, que dele fazem parte integrante.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527D00" w:rsidRDefault="00527D00" w:rsidP="00527D00">
      <w:pPr>
        <w:pStyle w:val="NormalWeb"/>
        <w:rPr>
          <w:rFonts w:ascii="Times New Roman" w:hAnsi="Times New Roman" w:cs="Times New Roman"/>
          <w:b/>
          <w:color w:val="000000"/>
          <w:szCs w:val="15"/>
        </w:rPr>
      </w:pPr>
      <w:r>
        <w:rPr>
          <w:rFonts w:ascii="Times New Roman" w:hAnsi="Times New Roman" w:cs="Times New Roman"/>
          <w:color w:val="000000"/>
          <w:szCs w:val="15"/>
        </w:rPr>
        <w:t>das 8:00 horas do dia 10/02/2014 até às 10:00 horas do dia 10/02/2014.</w:t>
      </w:r>
    </w:p>
    <w:p w:rsidR="00527D00" w:rsidRDefault="00527D00" w:rsidP="00527D00">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Em caso de deferimento da impugnação contra o ato convocatório, será tomada uma das seguintes providências :</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10:30 do dia 10/02/2014 </w:t>
      </w:r>
    </w:p>
    <w:p w:rsidR="00527D00" w:rsidRDefault="00527D00" w:rsidP="00527D00">
      <w:pPr>
        <w:pStyle w:val="NormalWeb"/>
        <w:rPr>
          <w:rFonts w:ascii="Times New Roman" w:hAnsi="Times New Roman" w:cs="Times New Roman"/>
          <w:color w:val="000000"/>
          <w:szCs w:val="15"/>
        </w:rPr>
      </w:pPr>
      <w:r>
        <w:rPr>
          <w:rStyle w:val="Forte"/>
          <w:color w:val="000000"/>
          <w:szCs w:val="15"/>
        </w:rPr>
        <w:t xml:space="preserve">I - DO OBJETO </w:t>
      </w:r>
    </w:p>
    <w:p w:rsidR="00527D00" w:rsidRDefault="00527D00" w:rsidP="00527D00">
      <w:pPr>
        <w:pStyle w:val="NormalWeb"/>
        <w:rPr>
          <w:rStyle w:val="Forte"/>
          <w:bCs/>
        </w:rPr>
      </w:pPr>
      <w:r>
        <w:rPr>
          <w:rFonts w:ascii="Times New Roman" w:hAnsi="Times New Roman" w:cs="Times New Roman"/>
          <w:sz w:val="23"/>
          <w:szCs w:val="23"/>
        </w:rPr>
        <w:t xml:space="preserve">A presente licitação tem como objeto: </w:t>
      </w:r>
      <w:r>
        <w:rPr>
          <w:rFonts w:ascii="Times New Roman" w:hAnsi="Times New Roman" w:cs="Times New Roman"/>
          <w:b/>
          <w:bCs/>
          <w:sz w:val="23"/>
          <w:szCs w:val="23"/>
        </w:rPr>
        <w:t xml:space="preserve">A Contratação de Empresa, em regime de empreitada por preço global, para o fornecimento e instalação de equipamento de transporte vertical do tipo elevador de passageiros, </w:t>
      </w:r>
      <w:r>
        <w:rPr>
          <w:rFonts w:ascii="Times New Roman" w:hAnsi="Times New Roman" w:cs="Times New Roman"/>
          <w:sz w:val="23"/>
          <w:szCs w:val="23"/>
        </w:rPr>
        <w:t>em conformidade com as especificações constantes do Termo de Referência - Especificações Técnicas do Objeto da Licitação / Projeto Básico, ANEXO I deste Edital e normas aplicáveis da Associação Brasileira de Normas Técnicas - ABNT 2.1.1. Os produtos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527D00" w:rsidRDefault="00527D00" w:rsidP="00527D00">
      <w:pPr>
        <w:pStyle w:val="NormalWeb"/>
        <w:rPr>
          <w:rStyle w:val="Forte"/>
        </w:rPr>
      </w:pPr>
      <w:r>
        <w:rPr>
          <w:rStyle w:val="Forte"/>
          <w:color w:val="000000"/>
          <w:szCs w:val="15"/>
        </w:rPr>
        <w:t>II –  DA DOTA</w:t>
      </w:r>
      <w:r>
        <w:rPr>
          <w:rStyle w:val="Forte"/>
          <w:rFonts w:hint="eastAsia"/>
          <w:color w:val="000000"/>
          <w:szCs w:val="15"/>
        </w:rPr>
        <w:t>ÇÃ</w:t>
      </w:r>
      <w:r>
        <w:rPr>
          <w:rStyle w:val="Forte"/>
          <w:color w:val="000000"/>
          <w:szCs w:val="15"/>
        </w:rPr>
        <w:t>O OR</w:t>
      </w:r>
      <w:r>
        <w:rPr>
          <w:rStyle w:val="Forte"/>
          <w:rFonts w:hint="eastAsia"/>
          <w:color w:val="000000"/>
          <w:szCs w:val="15"/>
        </w:rPr>
        <w:t>Ç</w:t>
      </w:r>
      <w:r>
        <w:rPr>
          <w:rStyle w:val="Forte"/>
          <w:color w:val="000000"/>
          <w:szCs w:val="15"/>
        </w:rPr>
        <w:t>AMENT</w:t>
      </w:r>
      <w:r>
        <w:rPr>
          <w:rStyle w:val="Forte"/>
          <w:rFonts w:hint="eastAsia"/>
          <w:color w:val="000000"/>
          <w:szCs w:val="15"/>
        </w:rPr>
        <w:t>Á</w:t>
      </w:r>
      <w:r>
        <w:rPr>
          <w:rStyle w:val="Forte"/>
          <w:color w:val="000000"/>
          <w:szCs w:val="15"/>
        </w:rPr>
        <w:t>RIA</w:t>
      </w:r>
    </w:p>
    <w:p w:rsidR="00527D00" w:rsidRDefault="00527D00" w:rsidP="00527D00">
      <w:pPr>
        <w:pStyle w:val="NormalWeb"/>
        <w:jc w:val="both"/>
      </w:pPr>
      <w:r>
        <w:rPr>
          <w:rFonts w:ascii="Times New Roman" w:hAnsi="Times New Roman" w:cs="Times New Roman"/>
          <w:bCs/>
        </w:rPr>
        <w:t xml:space="preserve">A despesa para aquisição do objeto licitado correrá por conta das Dotações Orçamentárias contidas na LOA de 2014.   </w:t>
      </w:r>
      <w:fldSimple w:instr=" DOCVARIABLE &quot;Dotacoes&quot; \* MERGEFORMAT ">
        <w:r>
          <w:rPr>
            <w:rFonts w:ascii="Times New Roman" w:hAnsi="Times New Roman" w:cs="Times New Roman"/>
            <w:bCs/>
          </w:rPr>
          <w:t xml:space="preserve"> </w:t>
        </w:r>
      </w:fldSimple>
      <w:r>
        <w:rPr>
          <w:rFonts w:ascii="Times New Roman" w:hAnsi="Times New Roman" w:cs="Times New Roman"/>
          <w:bCs/>
        </w:rPr>
        <w:t xml:space="preserve"> </w:t>
      </w:r>
    </w:p>
    <w:p w:rsidR="00527D00" w:rsidRDefault="00527D00" w:rsidP="00527D00">
      <w:pPr>
        <w:pStyle w:val="NormalWeb"/>
        <w:jc w:val="both"/>
        <w:rPr>
          <w:rFonts w:ascii="Times New Roman" w:hAnsi="Times New Roman" w:cs="Times New Roman"/>
        </w:rPr>
      </w:pPr>
    </w:p>
    <w:p w:rsidR="00527D00" w:rsidRDefault="00527D00" w:rsidP="00527D00">
      <w:pPr>
        <w:pStyle w:val="NormalWeb"/>
        <w:rPr>
          <w:rFonts w:ascii="Times New Roman" w:hAnsi="Times New Roman" w:cs="Times New Roman"/>
        </w:rPr>
      </w:pPr>
      <w:r>
        <w:rPr>
          <w:rStyle w:val="Forte"/>
          <w:color w:val="000000"/>
          <w:szCs w:val="15"/>
        </w:rPr>
        <w:t>DA PARTICIPA</w:t>
      </w:r>
      <w:r>
        <w:rPr>
          <w:rStyle w:val="Forte"/>
          <w:rFonts w:hint="eastAsia"/>
          <w:color w:val="000000"/>
          <w:szCs w:val="15"/>
        </w:rPr>
        <w:t>ÇÃ</w:t>
      </w:r>
      <w:r>
        <w:rPr>
          <w:rStyle w:val="Forte"/>
          <w:color w:val="000000"/>
          <w:szCs w:val="15"/>
        </w:rPr>
        <w:t xml:space="preserve">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Poderão participar do certame todos os interessados do ramo de atividade pertinente ao objeto da contratação que preencherem as condições de credenciamento constantes deste Edital.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w:t>
      </w:r>
      <w:r>
        <w:rPr>
          <w:rFonts w:ascii="Times New Roman" w:hAnsi="Times New Roman" w:cs="Times New Roman"/>
          <w:b/>
          <w:bCs/>
          <w:sz w:val="23"/>
          <w:szCs w:val="23"/>
        </w:rPr>
        <w:t xml:space="preserve">Não poderão participar </w:t>
      </w:r>
      <w:r>
        <w:rPr>
          <w:rFonts w:ascii="Times New Roman" w:hAnsi="Times New Roman" w:cs="Times New Roman"/>
          <w:sz w:val="23"/>
          <w:szCs w:val="23"/>
        </w:rPr>
        <w:t>desta licitação os interessados que se encontrarem sobre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bem como aqueles relacionados no art. 9º da Lei nº 8.666/93.</w:t>
      </w:r>
    </w:p>
    <w:p w:rsidR="00527D00" w:rsidRDefault="00527D00" w:rsidP="00527D00">
      <w:pPr>
        <w:pStyle w:val="NormalWeb"/>
        <w:rPr>
          <w:rFonts w:ascii="Times New Roman" w:hAnsi="Times New Roman" w:cs="Times New Roman"/>
          <w:color w:val="000000"/>
          <w:szCs w:val="15"/>
        </w:rPr>
      </w:pPr>
      <w:r>
        <w:rPr>
          <w:rStyle w:val="Forte"/>
          <w:color w:val="000000"/>
          <w:szCs w:val="15"/>
        </w:rPr>
        <w:t xml:space="preserve">III - DO CREDENCIAMENTO </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color w:val="000000"/>
          <w:szCs w:val="15"/>
        </w:rPr>
        <w:t>01 (um)</w:t>
      </w:r>
      <w:r>
        <w:rPr>
          <w:rFonts w:ascii="Times New Roman" w:hAnsi="Times New Roman" w:cs="Times New Roman"/>
          <w:color w:val="000000"/>
          <w:szCs w:val="15"/>
        </w:rPr>
        <w:t xml:space="preserve"> representante para cada licitante credenciada.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527D00" w:rsidRDefault="00527D00" w:rsidP="00527D00">
      <w:pPr>
        <w:pStyle w:val="NormalWeb"/>
        <w:rPr>
          <w:rFonts w:ascii="Times New Roman" w:hAnsi="Times New Roman" w:cs="Times New Roman"/>
          <w:color w:val="000000"/>
          <w:szCs w:val="15"/>
        </w:rPr>
      </w:pPr>
      <w:r>
        <w:rPr>
          <w:rStyle w:val="Forte"/>
          <w:color w:val="000000"/>
          <w:szCs w:val="15"/>
        </w:rPr>
        <w:t>IV - DA FORMA DE APRESENTA</w:t>
      </w:r>
      <w:r>
        <w:rPr>
          <w:rStyle w:val="Forte"/>
          <w:rFonts w:hint="eastAsia"/>
          <w:color w:val="000000"/>
          <w:szCs w:val="15"/>
        </w:rPr>
        <w:t>ÇÃ</w:t>
      </w:r>
      <w:r>
        <w:rPr>
          <w:rStyle w:val="Forte"/>
          <w:color w:val="000000"/>
          <w:szCs w:val="15"/>
        </w:rPr>
        <w:t>O DA DECLARA</w:t>
      </w:r>
      <w:r>
        <w:rPr>
          <w:rStyle w:val="Forte"/>
          <w:rFonts w:hint="eastAsia"/>
          <w:color w:val="000000"/>
          <w:szCs w:val="15"/>
        </w:rPr>
        <w:t>ÇÃ</w:t>
      </w:r>
      <w:r>
        <w:rPr>
          <w:rStyle w:val="Forte"/>
          <w:color w:val="000000"/>
          <w:szCs w:val="15"/>
        </w:rPr>
        <w:t>O DE PLENO ATENDIMENTO AOS REQUISITOS DE HABILITA</w:t>
      </w:r>
      <w:r>
        <w:rPr>
          <w:rStyle w:val="Forte"/>
          <w:rFonts w:hint="eastAsia"/>
          <w:color w:val="000000"/>
          <w:szCs w:val="15"/>
        </w:rPr>
        <w:t>ÇÃ</w:t>
      </w:r>
      <w:r>
        <w:rPr>
          <w:rStyle w:val="Forte"/>
          <w:color w:val="000000"/>
          <w:szCs w:val="15"/>
        </w:rPr>
        <w:t>O, DA PROPOSTA E DOS DOCUMENTOS DE HABILITA</w:t>
      </w:r>
      <w:r>
        <w:rPr>
          <w:rStyle w:val="Forte"/>
          <w:rFonts w:hint="eastAsia"/>
          <w:color w:val="000000"/>
          <w:szCs w:val="15"/>
        </w:rPr>
        <w:t>ÇÃ</w:t>
      </w:r>
      <w:r>
        <w:rPr>
          <w:rStyle w:val="Forte"/>
          <w:color w:val="000000"/>
          <w:szCs w:val="15"/>
        </w:rPr>
        <w:t xml:space="preserve">O </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1 e 2. </w:t>
      </w:r>
    </w:p>
    <w:p w:rsidR="00527D00" w:rsidRDefault="00527D00" w:rsidP="00527D00">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527D00" w:rsidRDefault="00527D00" w:rsidP="00527D00">
      <w:pPr>
        <w:pStyle w:val="NormalWeb"/>
        <w:rPr>
          <w:rFonts w:ascii="Times New Roman" w:hAnsi="Times New Roman" w:cs="Times New Roman"/>
          <w:color w:val="000000"/>
          <w:szCs w:val="15"/>
        </w:rPr>
      </w:pPr>
    </w:p>
    <w:p w:rsidR="00527D00" w:rsidRDefault="00527D00" w:rsidP="00527D0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527D00" w:rsidRDefault="00527D00" w:rsidP="00527D0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Pregão Presencial nº 14/2014</w:t>
      </w:r>
    </w:p>
    <w:p w:rsidR="00527D00" w:rsidRDefault="00527D00" w:rsidP="00527D00">
      <w:pPr>
        <w:pStyle w:val="NormalWeb"/>
        <w:spacing w:before="0" w:beforeAutospacing="0" w:after="0" w:afterAutospacing="0"/>
        <w:rPr>
          <w:rFonts w:ascii="Times New Roman" w:hAnsi="Times New Roman" w:cs="Times New Roman"/>
          <w:color w:val="000000"/>
          <w:szCs w:val="15"/>
        </w:rPr>
      </w:pPr>
    </w:p>
    <w:p w:rsidR="00527D00" w:rsidRDefault="00527D00" w:rsidP="00527D0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527D00" w:rsidRDefault="00527D00" w:rsidP="00527D00">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2 - Habilitação </w:t>
      </w:r>
      <w:r>
        <w:rPr>
          <w:rFonts w:ascii="Times New Roman" w:hAnsi="Times New Roman" w:cs="Times New Roman"/>
          <w:color w:val="000000"/>
          <w:szCs w:val="15"/>
        </w:rPr>
        <w:br/>
        <w:t>Pregão Presencial nº 14/2014</w:t>
      </w:r>
    </w:p>
    <w:p w:rsidR="00527D00" w:rsidRDefault="00527D00" w:rsidP="00527D00">
      <w:pPr>
        <w:pStyle w:val="NormalWeb"/>
        <w:jc w:val="both"/>
        <w:rPr>
          <w:rFonts w:ascii="Times New Roman" w:hAnsi="Times New Roman" w:cs="Times New Roman"/>
          <w:color w:val="000000"/>
          <w:szCs w:val="15"/>
        </w:rPr>
      </w:pP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527D00" w:rsidRDefault="00527D00" w:rsidP="00527D00">
      <w:pPr>
        <w:pStyle w:val="NormalWeb"/>
        <w:rPr>
          <w:rFonts w:ascii="Times New Roman" w:hAnsi="Times New Roman" w:cs="Times New Roman"/>
        </w:rPr>
      </w:pPr>
      <w:r>
        <w:rPr>
          <w:rStyle w:val="Forte"/>
          <w:color w:val="000000"/>
          <w:szCs w:val="15"/>
        </w:rPr>
        <w:t>V - DO CONTE</w:t>
      </w:r>
      <w:r>
        <w:rPr>
          <w:rStyle w:val="Forte"/>
          <w:rFonts w:hint="eastAsia"/>
          <w:color w:val="000000"/>
          <w:szCs w:val="15"/>
        </w:rPr>
        <w:t>Ú</w:t>
      </w:r>
      <w:r>
        <w:rPr>
          <w:rStyle w:val="Forte"/>
          <w:color w:val="000000"/>
          <w:szCs w:val="15"/>
        </w:rPr>
        <w:t xml:space="preserve">DO DO ENVELOPE PROPOSTA </w:t>
      </w: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a) nome, endereço, CNPJ .</w:t>
      </w: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Times New Roman" w:hAnsi="Times New Roman" w:cs="Times New Roman"/>
          <w:color w:val="000000"/>
          <w:szCs w:val="15"/>
        </w:rPr>
        <w:br/>
      </w:r>
    </w:p>
    <w:p w:rsidR="00527D00" w:rsidRDefault="00527D00" w:rsidP="00527D00">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527D00" w:rsidRDefault="00527D00" w:rsidP="00527D00">
      <w:pPr>
        <w:pStyle w:val="NormalWeb"/>
        <w:jc w:val="both"/>
        <w:rPr>
          <w:rStyle w:val="Forte"/>
          <w:bCs/>
        </w:rPr>
      </w:pPr>
    </w:p>
    <w:p w:rsidR="00527D00" w:rsidRDefault="00527D00" w:rsidP="00527D00">
      <w:pPr>
        <w:pStyle w:val="NormalWeb"/>
        <w:jc w:val="both"/>
      </w:pPr>
      <w:r>
        <w:rPr>
          <w:rStyle w:val="Forte"/>
          <w:color w:val="000000"/>
          <w:szCs w:val="15"/>
        </w:rPr>
        <w:t>VI - DO CONTE</w:t>
      </w:r>
      <w:r>
        <w:rPr>
          <w:rStyle w:val="Forte"/>
          <w:rFonts w:hint="eastAsia"/>
          <w:color w:val="000000"/>
          <w:szCs w:val="15"/>
        </w:rPr>
        <w:t>Ú</w:t>
      </w:r>
      <w:r>
        <w:rPr>
          <w:rStyle w:val="Forte"/>
          <w:color w:val="000000"/>
          <w:szCs w:val="15"/>
        </w:rPr>
        <w:t>DO DO ENVELOPE "DOCUMENTOS PARA HABILITA</w:t>
      </w:r>
      <w:r>
        <w:rPr>
          <w:rStyle w:val="Forte"/>
          <w:rFonts w:hint="eastAsia"/>
          <w:color w:val="000000"/>
          <w:szCs w:val="15"/>
        </w:rPr>
        <w:t>ÇÃ</w:t>
      </w:r>
      <w:r>
        <w:rPr>
          <w:rStyle w:val="Forte"/>
          <w:color w:val="000000"/>
          <w:szCs w:val="15"/>
        </w:rPr>
        <w:t xml:space="preserve">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w:t>
      </w:r>
      <w:r>
        <w:rPr>
          <w:rFonts w:ascii="Times New Roman" w:hAnsi="Times New Roman" w:cs="Times New Roman"/>
          <w:color w:val="000000"/>
          <w:szCs w:val="15"/>
        </w:rPr>
        <w:lastRenderedPageBreak/>
        <w:t xml:space="preserve">funcionário do setor de Administração da Prefeitura Municipal . Deverão  conter os documentos a seguir relacionados os quais dizem respeito a: </w:t>
      </w:r>
    </w:p>
    <w:p w:rsidR="00527D00" w:rsidRDefault="00527D00" w:rsidP="00527D00">
      <w:pPr>
        <w:pStyle w:val="NormalWeb"/>
        <w:jc w:val="both"/>
        <w:rPr>
          <w:rFonts w:ascii="Times New Roman" w:hAnsi="Times New Roman" w:cs="Times New Roman"/>
          <w:color w:val="000000"/>
          <w:szCs w:val="15"/>
        </w:rPr>
      </w:pPr>
      <w:r>
        <w:rPr>
          <w:rStyle w:val="Forte"/>
          <w:color w:val="000000"/>
          <w:szCs w:val="15"/>
        </w:rPr>
        <w:t>1.1 - HABILITA</w:t>
      </w:r>
      <w:r>
        <w:rPr>
          <w:rStyle w:val="Forte"/>
          <w:rFonts w:hint="eastAsia"/>
          <w:color w:val="000000"/>
          <w:szCs w:val="15"/>
        </w:rPr>
        <w:t>ÇÃ</w:t>
      </w:r>
      <w:r>
        <w:rPr>
          <w:rStyle w:val="Forte"/>
          <w:color w:val="000000"/>
          <w:szCs w:val="15"/>
        </w:rPr>
        <w:t>O JUR</w:t>
      </w:r>
      <w:r>
        <w:rPr>
          <w:rStyle w:val="Forte"/>
          <w:rFonts w:hint="eastAsia"/>
          <w:color w:val="000000"/>
          <w:szCs w:val="15"/>
        </w:rPr>
        <w:t>Í</w:t>
      </w:r>
      <w:r>
        <w:rPr>
          <w:rStyle w:val="Forte"/>
          <w:color w:val="000000"/>
          <w:szCs w:val="15"/>
        </w:rPr>
        <w:t xml:space="preserve">DICA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a) registro comercial, no caso de empresa individual;</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527D00" w:rsidRDefault="00527D00" w:rsidP="00527D00">
      <w:pPr>
        <w:pStyle w:val="NormalWeb"/>
        <w:jc w:val="both"/>
        <w:rPr>
          <w:rFonts w:ascii="Times New Roman" w:hAnsi="Times New Roman" w:cs="Times New Roman"/>
        </w:rPr>
      </w:pPr>
      <w:r>
        <w:rPr>
          <w:rStyle w:val="Forte"/>
          <w:color w:val="000000"/>
          <w:szCs w:val="15"/>
        </w:rPr>
        <w:t xml:space="preserve">1.2 - REGULARIDADE FISCAL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f) certidão de regularidade de débitos trabalhistas (CNDT).</w:t>
      </w:r>
    </w:p>
    <w:p w:rsidR="00527D00" w:rsidRDefault="00527D00" w:rsidP="00527D00">
      <w:pPr>
        <w:pStyle w:val="NormalWeb"/>
        <w:jc w:val="both"/>
        <w:rPr>
          <w:b/>
          <w:bCs/>
          <w:sz w:val="23"/>
          <w:szCs w:val="23"/>
        </w:rPr>
      </w:pPr>
      <w:r>
        <w:rPr>
          <w:rFonts w:ascii="Times New Roman" w:hAnsi="Times New Roman" w:cs="Times New Roman"/>
          <w:color w:val="000000"/>
          <w:szCs w:val="15"/>
        </w:rPr>
        <w:t xml:space="preserve">1.3 </w:t>
      </w:r>
      <w:r>
        <w:rPr>
          <w:b/>
          <w:bCs/>
          <w:sz w:val="23"/>
          <w:szCs w:val="23"/>
        </w:rPr>
        <w:t>DOCUMENTA</w:t>
      </w:r>
      <w:r>
        <w:rPr>
          <w:rFonts w:hint="eastAsia"/>
          <w:b/>
          <w:bCs/>
          <w:sz w:val="23"/>
          <w:szCs w:val="23"/>
        </w:rPr>
        <w:t>ÇÃ</w:t>
      </w:r>
      <w:r>
        <w:rPr>
          <w:b/>
          <w:bCs/>
          <w:sz w:val="23"/>
          <w:szCs w:val="23"/>
        </w:rPr>
        <w:t xml:space="preserve">O RELATIVA </w:t>
      </w:r>
      <w:r>
        <w:rPr>
          <w:rFonts w:hint="eastAsia"/>
          <w:b/>
          <w:bCs/>
          <w:sz w:val="23"/>
          <w:szCs w:val="23"/>
        </w:rPr>
        <w:t>À</w:t>
      </w:r>
      <w:r>
        <w:rPr>
          <w:b/>
          <w:bCs/>
          <w:sz w:val="23"/>
          <w:szCs w:val="23"/>
        </w:rPr>
        <w:t xml:space="preserve"> QUALIFICA</w:t>
      </w:r>
      <w:r>
        <w:rPr>
          <w:rFonts w:hint="eastAsia"/>
          <w:b/>
          <w:bCs/>
          <w:sz w:val="23"/>
          <w:szCs w:val="23"/>
        </w:rPr>
        <w:t>ÇÃ</w:t>
      </w:r>
      <w:r>
        <w:rPr>
          <w:b/>
          <w:bCs/>
          <w:sz w:val="23"/>
          <w:szCs w:val="23"/>
        </w:rPr>
        <w:t>O T</w:t>
      </w:r>
      <w:r>
        <w:rPr>
          <w:rFonts w:hint="eastAsia"/>
          <w:b/>
          <w:bCs/>
          <w:sz w:val="23"/>
          <w:szCs w:val="23"/>
        </w:rPr>
        <w:t>É</w:t>
      </w:r>
      <w:r>
        <w:rPr>
          <w:b/>
          <w:bCs/>
          <w:sz w:val="23"/>
          <w:szCs w:val="23"/>
        </w:rPr>
        <w:t>CNICA-ECON</w:t>
      </w:r>
      <w:r>
        <w:rPr>
          <w:rFonts w:hint="eastAsia"/>
          <w:b/>
          <w:bCs/>
          <w:sz w:val="23"/>
          <w:szCs w:val="23"/>
        </w:rPr>
        <w:t>Ô</w:t>
      </w:r>
      <w:r>
        <w:rPr>
          <w:b/>
          <w:bCs/>
          <w:sz w:val="23"/>
          <w:szCs w:val="23"/>
        </w:rPr>
        <w:t>MICO-FINANCEIRA E COMPLEMENTARES CONSISTE EM:</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color w:val="000000"/>
          <w:szCs w:val="15"/>
        </w:rPr>
        <w:t xml:space="preserve">a) </w:t>
      </w:r>
      <w:r>
        <w:rPr>
          <w:rFonts w:ascii="Times New Roman" w:hAnsi="Times New Roman" w:cs="Times New Roman"/>
          <w:sz w:val="23"/>
          <w:szCs w:val="23"/>
        </w:rPr>
        <w:t>Atestado de Capacidade Técnica da licitante emitido por entidade da Administração Federal, Estadual ou Municipal, direta ou indireta, e/ou empresa privada, que comprove, de maneira satisfatória, aptidão para fornecimento dos bens e/ou serviços relativos ao objeto da presente licitação, observando-se o seguinte:</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sz w:val="23"/>
          <w:szCs w:val="23"/>
        </w:rPr>
        <w:lastRenderedPageBreak/>
        <w:t xml:space="preserve">b) No caso de atestados emitidos por empresa de iniciativa privada, deverá vim acompanhado de suas </w:t>
      </w:r>
      <w:r>
        <w:rPr>
          <w:rFonts w:ascii="Times New Roman" w:hAnsi="Times New Roman" w:cs="Times New Roman"/>
          <w:b/>
          <w:bCs/>
          <w:sz w:val="23"/>
          <w:szCs w:val="23"/>
        </w:rPr>
        <w:t>NOTAS FISCAIS OU NOTA FISCAL QUANDO FOR O CASO</w:t>
      </w:r>
      <w:r>
        <w:rPr>
          <w:rFonts w:ascii="Times New Roman" w:hAnsi="Times New Roman" w:cs="Times New Roman"/>
          <w:sz w:val="23"/>
          <w:szCs w:val="23"/>
        </w:rPr>
        <w:t>, não serão considerados aqueles emitidos por empresas pertencentes ao mesmo grupo empresarial da empresa proponente.</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sz w:val="23"/>
          <w:szCs w:val="23"/>
        </w:rPr>
        <w:t>c) Será considerado como pertencentes ao mesmo grupo empresarial da empresa proponente, empresas controladoras da empresa proponente, ou que tenham pelo menos uma mesma pessoa física ou jurídica que seja sócio da empresa emitente e da empresa proponente.</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sz w:val="23"/>
          <w:szCs w:val="23"/>
        </w:rPr>
        <w:t>d) Certificado de registro junto ao Conselho Regional de Engenharia, Arquitetura e Agronomia - CREA, do domicílio ou sede do proponente, comprovando o registro ou inscrição da empresa na entidade profissional competente e dos respectivos responsáveis técnicos;</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sz w:val="23"/>
          <w:szCs w:val="23"/>
        </w:rPr>
        <w:t xml:space="preserve">e) Demonstração de </w:t>
      </w:r>
      <w:r>
        <w:rPr>
          <w:rFonts w:ascii="Times New Roman" w:hAnsi="Times New Roman" w:cs="Times New Roman"/>
          <w:b/>
          <w:bCs/>
          <w:sz w:val="23"/>
          <w:szCs w:val="23"/>
        </w:rPr>
        <w:t xml:space="preserve">capacitação técnico-profissional, </w:t>
      </w:r>
      <w:r>
        <w:rPr>
          <w:rFonts w:ascii="Times New Roman" w:hAnsi="Times New Roman" w:cs="Times New Roman"/>
          <w:sz w:val="23"/>
          <w:szCs w:val="23"/>
        </w:rPr>
        <w:t>através de comprovação de que o proponente possui em seu quadro permanente, na data prevista para entrega da proposta, profissional de nível superior registrado no Conselho de Engenharia e Arquitetura (CREA) na área de Engenheira Civil, o qual será obrigatoriamente o engenheiro preposto (residente dos serviços), através dos seguintes documentos:</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sz w:val="23"/>
          <w:szCs w:val="23"/>
        </w:rPr>
        <w:t>f) cópia da Carteira de Trabalho, contrato de prestação de serviço, ficha funcional ou outro documento legal que comprove, nos termos da legislação vigente, que o engenheiro civil pertence ao quadro permanente da empresa;</w:t>
      </w:r>
    </w:p>
    <w:p w:rsidR="00527D00" w:rsidRDefault="00527D00" w:rsidP="00527D00">
      <w:pPr>
        <w:pStyle w:val="NormalWeb"/>
        <w:jc w:val="both"/>
        <w:rPr>
          <w:rFonts w:ascii="Times New Roman" w:hAnsi="Times New Roman" w:cs="Times New Roman"/>
          <w:sz w:val="23"/>
          <w:szCs w:val="23"/>
        </w:rPr>
      </w:pPr>
      <w:r>
        <w:rPr>
          <w:rFonts w:ascii="Times New Roman" w:hAnsi="Times New Roman" w:cs="Times New Roman"/>
          <w:sz w:val="23"/>
          <w:szCs w:val="23"/>
        </w:rPr>
        <w:t>g) Na hipótese do sócio ser também responsável técnico da empresa, deverá ser comprovado através de Contrato Social ou Alteração Contratual, em que conste cláusula que identifique essa condição;</w:t>
      </w:r>
    </w:p>
    <w:p w:rsidR="00527D00" w:rsidRDefault="00527D00" w:rsidP="00527D00">
      <w:pPr>
        <w:pStyle w:val="NormalWeb"/>
        <w:jc w:val="both"/>
        <w:rPr>
          <w:rFonts w:ascii="Times New Roman" w:hAnsi="Times New Roman" w:cs="Times New Roman"/>
        </w:rPr>
      </w:pPr>
      <w:r>
        <w:rPr>
          <w:rFonts w:ascii="Times New Roman" w:hAnsi="Times New Roman" w:cs="Times New Roman"/>
          <w:sz w:val="23"/>
          <w:szCs w:val="23"/>
        </w:rPr>
        <w:t xml:space="preserve">h) Apresentar comprovação técnica, Certidão de Acervo Técnico (CAT) Profissional emitido pelo CREA, com o devido Atestado de Capacidade Técnica, que comprove ter o mesmo executado e se responsabilizado por serviços de instalação de elevador, através da apresentação de certidão (ões) e/ou atestado (s) em nome do próprio Responsável Técnico, fornecido por pessoas jurídicas de direito público ou privado, devidamente certificados pelo CREA. </w:t>
      </w:r>
    </w:p>
    <w:p w:rsidR="00527D00" w:rsidRDefault="00527D00" w:rsidP="00527D00">
      <w:pPr>
        <w:pStyle w:val="NormalWeb"/>
        <w:rPr>
          <w:rStyle w:val="Forte"/>
          <w:bCs/>
        </w:rPr>
      </w:pPr>
    </w:p>
    <w:p w:rsidR="00527D00" w:rsidRDefault="00527D00" w:rsidP="00527D00">
      <w:pPr>
        <w:pStyle w:val="NormalWeb"/>
      </w:pPr>
      <w:r>
        <w:rPr>
          <w:rStyle w:val="Forte"/>
          <w:color w:val="000000"/>
          <w:szCs w:val="15"/>
        </w:rPr>
        <w:t xml:space="preserve">VII - DO PROCEDIMENTO E DO JULGAMENTO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1 - No horário e local indicados no preâmbulo, será aberta a sessão de processamento do Pregão, iniciando-se com o credenciamento dos interessados em participar do certame.</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centavos), aplicável inclusive em relação ao primeiro.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10.1 A aceitabilidade será aferida a partir dos preços de mercado vigentes na data da apresentação das propostas, apurados mediante pesquisa realizada pelo órgão licitante, que será juntada aos autos por ocasião do julgamento.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527D00" w:rsidRDefault="00527D00" w:rsidP="00527D00">
      <w:pPr>
        <w:pStyle w:val="NormalWeb"/>
        <w:rPr>
          <w:rStyle w:val="Forte"/>
          <w:bCs/>
        </w:rPr>
      </w:pPr>
    </w:p>
    <w:p w:rsidR="00527D00" w:rsidRDefault="00527D00" w:rsidP="00527D00">
      <w:pPr>
        <w:pStyle w:val="NormalWeb"/>
      </w:pPr>
      <w:r>
        <w:rPr>
          <w:rStyle w:val="Forte"/>
          <w:color w:val="000000"/>
          <w:szCs w:val="15"/>
        </w:rPr>
        <w:t>VIII - DO RECURSO, DA HOMOLOGA</w:t>
      </w:r>
      <w:r>
        <w:rPr>
          <w:rStyle w:val="Forte"/>
          <w:rFonts w:hint="eastAsia"/>
          <w:color w:val="000000"/>
          <w:szCs w:val="15"/>
        </w:rPr>
        <w:t>ÇÃ</w:t>
      </w:r>
      <w:r>
        <w:rPr>
          <w:rStyle w:val="Forte"/>
          <w:color w:val="000000"/>
          <w:szCs w:val="15"/>
        </w:rPr>
        <w:t xml:space="preserve">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2 - A ausência de manifestação imediata e motivada da licitante importará a decadência do direito de recurso e o encaminhamento do processo à autoridade competente para a homologação.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527D00" w:rsidRDefault="00527D00" w:rsidP="00527D00">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527D00" w:rsidRDefault="00527D00" w:rsidP="00527D00">
      <w:pPr>
        <w:pStyle w:val="NormalWeb"/>
      </w:pPr>
      <w:r>
        <w:rPr>
          <w:rStyle w:val="Forte"/>
          <w:color w:val="000000"/>
          <w:szCs w:val="15"/>
        </w:rPr>
        <w:t>IX- DAS CONTRATA</w:t>
      </w:r>
      <w:r>
        <w:rPr>
          <w:rStyle w:val="Forte"/>
          <w:rFonts w:hint="eastAsia"/>
          <w:color w:val="000000"/>
          <w:szCs w:val="15"/>
        </w:rPr>
        <w:t>ÇÕ</w:t>
      </w:r>
      <w:r>
        <w:rPr>
          <w:rStyle w:val="Forte"/>
          <w:color w:val="000000"/>
          <w:szCs w:val="15"/>
        </w:rPr>
        <w:t xml:space="preserve">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5 - Se as certidões anteriormente apresentadas para habilitação ou constantes do cadastro estiverem dentro do prazo de validade, o fornecedor ficará dispensado da apresentação das mesmas.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w:t>
      </w:r>
      <w:r>
        <w:rPr>
          <w:rFonts w:ascii="Times New Roman" w:hAnsi="Times New Roman" w:cs="Times New Roman"/>
          <w:sz w:val="23"/>
          <w:szCs w:val="23"/>
        </w:rPr>
        <w:t>Fica facultada à licitante interessada em participar deste Pregão vistoriar o local onde serão executados os serviços, até o último dia útil anterior à data fixada para a abertura da sessão pública, com o objetivo de inteirar-se das condições e grau de dificuldade existentes, mediante prévio agendamento de horário junto a Prefeitura Municipal de Abdon Batista.</w:t>
      </w:r>
    </w:p>
    <w:p w:rsidR="00527D00" w:rsidRDefault="00527D00" w:rsidP="00527D00">
      <w:pPr>
        <w:pStyle w:val="NormalWeb"/>
        <w:rPr>
          <w:rStyle w:val="Forte"/>
          <w:bCs/>
        </w:rPr>
      </w:pPr>
    </w:p>
    <w:p w:rsidR="00527D00" w:rsidRDefault="00527D00" w:rsidP="00527D00">
      <w:pPr>
        <w:pStyle w:val="NormalWeb"/>
      </w:pPr>
      <w:r>
        <w:rPr>
          <w:rStyle w:val="Forte"/>
          <w:color w:val="000000"/>
          <w:szCs w:val="15"/>
        </w:rPr>
        <w:t xml:space="preserve">X - DA FORMA DE PAGAMENTO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527D00" w:rsidRDefault="00527D00" w:rsidP="00527D00">
      <w:pPr>
        <w:pStyle w:val="NormalWeb"/>
        <w:rPr>
          <w:rFonts w:ascii="Times New Roman" w:hAnsi="Times New Roman" w:cs="Times New Roman"/>
          <w:color w:val="000000"/>
          <w:szCs w:val="15"/>
        </w:rPr>
      </w:pPr>
      <w:r>
        <w:rPr>
          <w:rStyle w:val="Forte"/>
          <w:color w:val="000000"/>
          <w:szCs w:val="15"/>
        </w:rPr>
        <w:t>XI - DAS DISPOSI</w:t>
      </w:r>
      <w:r>
        <w:rPr>
          <w:rStyle w:val="Forte"/>
          <w:rFonts w:hint="eastAsia"/>
          <w:color w:val="000000"/>
          <w:szCs w:val="15"/>
        </w:rPr>
        <w:t>ÇÕ</w:t>
      </w:r>
      <w:r>
        <w:rPr>
          <w:rStyle w:val="Forte"/>
          <w:color w:val="000000"/>
          <w:szCs w:val="15"/>
        </w:rPr>
        <w:t xml:space="preserve">ES FINAIS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dos Municípios.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5.2 – Nenhuma indenização será devida aos proponentes por apresentarem documentação ou proposta relativa ao presente pregão.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527D00" w:rsidRDefault="00527D00" w:rsidP="00527D00">
      <w:pPr>
        <w:pStyle w:val="Corpodetexto"/>
        <w:rPr>
          <w:color w:val="000000"/>
          <w:sz w:val="24"/>
          <w:szCs w:val="24"/>
        </w:rPr>
      </w:pPr>
      <w:r>
        <w:rPr>
          <w:color w:val="000000"/>
          <w:sz w:val="24"/>
          <w:szCs w:val="24"/>
        </w:rPr>
        <w:t xml:space="preserve">Anexo I – Especificação do objeto - Relação dos itens da licitação </w:t>
      </w:r>
    </w:p>
    <w:p w:rsidR="00527D00" w:rsidRDefault="00527D00" w:rsidP="00527D00">
      <w:pPr>
        <w:pStyle w:val="Corpodetexto"/>
        <w:rPr>
          <w:color w:val="000000"/>
          <w:sz w:val="24"/>
          <w:szCs w:val="24"/>
        </w:rPr>
      </w:pPr>
      <w:r>
        <w:rPr>
          <w:color w:val="000000"/>
          <w:sz w:val="24"/>
          <w:szCs w:val="24"/>
        </w:rPr>
        <w:br/>
        <w:t>Anexo II – Declaração de Cumprimento dos requisitos habilitatórios;</w:t>
      </w:r>
    </w:p>
    <w:p w:rsidR="00527D00" w:rsidRDefault="00527D00" w:rsidP="00527D00">
      <w:pPr>
        <w:pStyle w:val="Corpodetexto"/>
        <w:rPr>
          <w:sz w:val="24"/>
          <w:szCs w:val="24"/>
        </w:rPr>
      </w:pPr>
      <w:r>
        <w:rPr>
          <w:color w:val="000000"/>
          <w:sz w:val="24"/>
          <w:szCs w:val="24"/>
        </w:rPr>
        <w:t xml:space="preserve"> </w:t>
      </w:r>
      <w:r>
        <w:rPr>
          <w:color w:val="000000"/>
          <w:sz w:val="24"/>
          <w:szCs w:val="24"/>
        </w:rPr>
        <w:br/>
        <w:t xml:space="preserve">Anexo III - </w:t>
      </w:r>
      <w:r>
        <w:rPr>
          <w:sz w:val="24"/>
          <w:szCs w:val="24"/>
        </w:rPr>
        <w:t>CUMPRIMENTO DO INCISO XXXIII do ART. 7º da CONSTITUIÇÃO FEDERAL</w:t>
      </w:r>
    </w:p>
    <w:p w:rsidR="00527D00" w:rsidRDefault="00527D00" w:rsidP="00527D00">
      <w:pPr>
        <w:pStyle w:val="Corpodetexto"/>
        <w:rPr>
          <w:sz w:val="24"/>
          <w:szCs w:val="24"/>
        </w:rPr>
      </w:pPr>
    </w:p>
    <w:p w:rsidR="00527D00" w:rsidRDefault="00527D00" w:rsidP="00527D00">
      <w:pPr>
        <w:pStyle w:val="Corpodetexto"/>
        <w:rPr>
          <w:color w:val="000000"/>
          <w:sz w:val="24"/>
          <w:szCs w:val="24"/>
        </w:rPr>
      </w:pPr>
      <w:r>
        <w:rPr>
          <w:color w:val="000000"/>
          <w:sz w:val="24"/>
          <w:szCs w:val="24"/>
        </w:rPr>
        <w:t>Anexo IV – Declaração de Idoneidade.</w:t>
      </w:r>
      <w:r>
        <w:rPr>
          <w:color w:val="000000"/>
          <w:sz w:val="24"/>
          <w:szCs w:val="24"/>
        </w:rPr>
        <w:tab/>
        <w:t xml:space="preserve"> </w:t>
      </w:r>
    </w:p>
    <w:p w:rsidR="00527D00" w:rsidRDefault="00527D00" w:rsidP="00527D00">
      <w:pPr>
        <w:pStyle w:val="Corpodetexto"/>
        <w:rPr>
          <w:color w:val="000000"/>
          <w:sz w:val="24"/>
          <w:szCs w:val="24"/>
        </w:rPr>
      </w:pPr>
    </w:p>
    <w:p w:rsidR="00527D00" w:rsidRDefault="00527D00" w:rsidP="00527D00">
      <w:pPr>
        <w:pStyle w:val="Corpodetexto"/>
        <w:rPr>
          <w:color w:val="000000"/>
          <w:sz w:val="24"/>
          <w:szCs w:val="24"/>
        </w:rPr>
      </w:pPr>
      <w:r>
        <w:rPr>
          <w:color w:val="000000"/>
          <w:sz w:val="24"/>
          <w:szCs w:val="24"/>
        </w:rPr>
        <w:t xml:space="preserve">Anexo V - Minuta de contrato ou instrumento equivalente </w:t>
      </w:r>
    </w:p>
    <w:p w:rsidR="00527D00" w:rsidRDefault="00527D00" w:rsidP="00527D00">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527D00" w:rsidRDefault="00527D00" w:rsidP="00527D00">
      <w:pPr>
        <w:pStyle w:val="NormalWeb"/>
        <w:jc w:val="both"/>
        <w:rPr>
          <w:rFonts w:ascii="Times New Roman" w:hAnsi="Times New Roman" w:cs="Times New Roman"/>
          <w:color w:val="000000"/>
          <w:szCs w:val="15"/>
        </w:rPr>
      </w:pPr>
      <w:r>
        <w:rPr>
          <w:color w:val="000000"/>
          <w:szCs w:val="15"/>
        </w:rPr>
        <w:br w:type="page"/>
      </w:r>
      <w:r>
        <w:rPr>
          <w:rFonts w:ascii="Times New Roman" w:hAnsi="Times New Roman" w:cs="Times New Roman"/>
          <w:color w:val="000000"/>
          <w:szCs w:val="15"/>
        </w:rPr>
        <w:lastRenderedPageBreak/>
        <w:t xml:space="preserve">9 - Para dirimir quaisquer questões decorrentes da licitação, não resolvidas na esfera administrativa, será competente o foro da Comarca de Anita Garibaldi, SC, com renúncia expressa a qualquer outro por mais privilegiado que seja. </w:t>
      </w:r>
    </w:p>
    <w:p w:rsidR="00527D00" w:rsidRDefault="00527D00" w:rsidP="00527D00">
      <w:pPr>
        <w:pStyle w:val="NormalWeb"/>
        <w:jc w:val="both"/>
        <w:rPr>
          <w:rFonts w:ascii="Times New Roman" w:hAnsi="Times New Roman" w:cs="Times New Roman"/>
          <w:color w:val="000000"/>
          <w:szCs w:val="15"/>
        </w:rPr>
      </w:pPr>
    </w:p>
    <w:p w:rsidR="00527D00" w:rsidRDefault="00527D00" w:rsidP="00527D00">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16 de janeiro de 2014.</w:t>
      </w:r>
    </w:p>
    <w:p w:rsidR="00527D00" w:rsidRDefault="00527D00" w:rsidP="00527D00">
      <w:pPr>
        <w:pStyle w:val="NormalWeb"/>
        <w:jc w:val="right"/>
        <w:rPr>
          <w:rFonts w:ascii="Times New Roman" w:hAnsi="Times New Roman" w:cs="Times New Roman"/>
          <w:color w:val="000000"/>
          <w:szCs w:val="15"/>
        </w:rPr>
      </w:pPr>
    </w:p>
    <w:p w:rsidR="00527D00" w:rsidRDefault="00527D00" w:rsidP="00527D00">
      <w:pPr>
        <w:pStyle w:val="NormalWeb"/>
        <w:jc w:val="right"/>
        <w:rPr>
          <w:rFonts w:ascii="Times New Roman" w:hAnsi="Times New Roman" w:cs="Times New Roman"/>
          <w:color w:val="000000"/>
          <w:szCs w:val="15"/>
        </w:rPr>
      </w:pPr>
    </w:p>
    <w:p w:rsidR="00527D00" w:rsidRDefault="00527D00" w:rsidP="00527D00">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527D00" w:rsidRDefault="00527D00" w:rsidP="00527D0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Elmar Marino Mecabo</w:t>
      </w:r>
    </w:p>
    <w:p w:rsidR="00527D00" w:rsidRDefault="00527D00" w:rsidP="00527D00">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527D00" w:rsidRDefault="00527D00" w:rsidP="00527D00">
      <w:pPr>
        <w:pStyle w:val="NormalWeb"/>
        <w:rPr>
          <w:rFonts w:ascii="Times New Roman" w:hAnsi="Times New Roman" w:cs="Times New Roman"/>
          <w:color w:val="000000"/>
          <w:szCs w:val="15"/>
        </w:rPr>
      </w:pPr>
    </w:p>
    <w:p w:rsidR="00527D00" w:rsidRDefault="00527D00" w:rsidP="00527D00">
      <w:pPr>
        <w:autoSpaceDE w:val="0"/>
        <w:autoSpaceDN w:val="0"/>
        <w:adjustRightInd w:val="0"/>
        <w:rPr>
          <w:b/>
          <w:bCs/>
          <w:color w:val="000000"/>
          <w:szCs w:val="24"/>
        </w:rPr>
      </w:pPr>
      <w:r>
        <w:rPr>
          <w:b/>
          <w:bCs/>
          <w:color w:val="000000"/>
        </w:rPr>
        <w:br w:type="page"/>
      </w:r>
      <w:r>
        <w:rPr>
          <w:b/>
          <w:bCs/>
          <w:color w:val="000000"/>
        </w:rPr>
        <w:lastRenderedPageBreak/>
        <w:t>ANEXO I</w:t>
      </w: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jc w:val="center"/>
        <w:rPr>
          <w:b/>
          <w:bCs/>
          <w:color w:val="000000"/>
        </w:rPr>
      </w:pPr>
      <w:r>
        <w:rPr>
          <w:b/>
          <w:bCs/>
          <w:color w:val="000000"/>
        </w:rPr>
        <w:t>ESTADO DE SANTA CATARINA</w:t>
      </w:r>
    </w:p>
    <w:p w:rsidR="00527D00" w:rsidRDefault="00527D00" w:rsidP="00527D00">
      <w:pPr>
        <w:autoSpaceDE w:val="0"/>
        <w:autoSpaceDN w:val="0"/>
        <w:adjustRightInd w:val="0"/>
        <w:jc w:val="center"/>
        <w:rPr>
          <w:b/>
          <w:bCs/>
          <w:color w:val="000000"/>
        </w:rPr>
      </w:pPr>
      <w:r>
        <w:rPr>
          <w:b/>
          <w:bCs/>
          <w:color w:val="000000"/>
        </w:rPr>
        <w:t>PREFEITURA MUNICIPAL  DE ABDON BATISTA</w:t>
      </w:r>
    </w:p>
    <w:p w:rsidR="00527D00" w:rsidRDefault="00527D00" w:rsidP="00527D00">
      <w:pPr>
        <w:autoSpaceDE w:val="0"/>
        <w:autoSpaceDN w:val="0"/>
        <w:adjustRightInd w:val="0"/>
        <w:jc w:val="center"/>
        <w:rPr>
          <w:b/>
          <w:bCs/>
          <w:color w:val="000000"/>
        </w:rPr>
      </w:pPr>
      <w:r>
        <w:rPr>
          <w:b/>
          <w:bCs/>
          <w:color w:val="000000"/>
        </w:rPr>
        <w:t>CNPJ: 78.511.052/0001-10 Telefone: 049-35451133</w:t>
      </w:r>
    </w:p>
    <w:p w:rsidR="00527D00" w:rsidRDefault="00527D00" w:rsidP="00527D00">
      <w:pPr>
        <w:autoSpaceDE w:val="0"/>
        <w:autoSpaceDN w:val="0"/>
        <w:adjustRightInd w:val="0"/>
        <w:jc w:val="center"/>
        <w:rPr>
          <w:b/>
          <w:bCs/>
          <w:color w:val="000000"/>
        </w:rPr>
      </w:pPr>
      <w:r>
        <w:rPr>
          <w:b/>
          <w:bCs/>
          <w:color w:val="000000"/>
        </w:rPr>
        <w:t>RUA JOAO SANTIN, 030</w:t>
      </w:r>
    </w:p>
    <w:p w:rsidR="00527D00" w:rsidRDefault="00527D00" w:rsidP="00527D00">
      <w:pPr>
        <w:autoSpaceDE w:val="0"/>
        <w:autoSpaceDN w:val="0"/>
        <w:adjustRightInd w:val="0"/>
        <w:jc w:val="center"/>
        <w:rPr>
          <w:b/>
          <w:bCs/>
          <w:color w:val="000000"/>
          <w:lang w:val="en-US"/>
        </w:rPr>
      </w:pPr>
      <w:r>
        <w:rPr>
          <w:b/>
          <w:bCs/>
          <w:color w:val="000000"/>
          <w:lang w:val="en-US"/>
        </w:rPr>
        <w:t>C.E.P.: 89636-000 - ABDON BATISTA - SC</w:t>
      </w:r>
    </w:p>
    <w:p w:rsidR="00527D00" w:rsidRDefault="00527D00" w:rsidP="00527D00">
      <w:pPr>
        <w:autoSpaceDE w:val="0"/>
        <w:autoSpaceDN w:val="0"/>
        <w:adjustRightInd w:val="0"/>
        <w:rPr>
          <w:b/>
          <w:bCs/>
          <w:color w:val="000000"/>
          <w:lang w:val="en-US"/>
        </w:rPr>
      </w:pPr>
    </w:p>
    <w:p w:rsidR="00527D00" w:rsidRDefault="00527D00" w:rsidP="00527D00">
      <w:pPr>
        <w:autoSpaceDE w:val="0"/>
        <w:autoSpaceDN w:val="0"/>
        <w:adjustRightInd w:val="0"/>
        <w:rPr>
          <w:b/>
          <w:bCs/>
          <w:color w:val="000000"/>
          <w:lang w:val="en-US"/>
        </w:rPr>
      </w:pPr>
    </w:p>
    <w:p w:rsidR="00527D00" w:rsidRDefault="00527D00" w:rsidP="00527D00">
      <w:pPr>
        <w:autoSpaceDE w:val="0"/>
        <w:autoSpaceDN w:val="0"/>
        <w:adjustRightInd w:val="0"/>
        <w:rPr>
          <w:b/>
          <w:bCs/>
          <w:color w:val="000000"/>
        </w:rPr>
      </w:pPr>
      <w:r>
        <w:rPr>
          <w:b/>
          <w:bCs/>
          <w:color w:val="000000"/>
        </w:rPr>
        <w:t>PREGÃO PRESENCIAL Nr.:14/2014 - PR</w:t>
      </w:r>
    </w:p>
    <w:p w:rsidR="00527D00" w:rsidRDefault="00527D00" w:rsidP="00527D00">
      <w:pPr>
        <w:autoSpaceDE w:val="0"/>
        <w:autoSpaceDN w:val="0"/>
        <w:adjustRightInd w:val="0"/>
        <w:rPr>
          <w:b/>
          <w:bCs/>
          <w:color w:val="000000"/>
        </w:rPr>
      </w:pPr>
      <w:r>
        <w:rPr>
          <w:b/>
          <w:bCs/>
          <w:color w:val="000000"/>
        </w:rPr>
        <w:t>Processo Administrativo: 16/2014</w:t>
      </w:r>
    </w:p>
    <w:p w:rsidR="00527D00" w:rsidRDefault="00527D00" w:rsidP="00527D00">
      <w:pPr>
        <w:autoSpaceDE w:val="0"/>
        <w:autoSpaceDN w:val="0"/>
        <w:adjustRightInd w:val="0"/>
        <w:rPr>
          <w:b/>
          <w:bCs/>
          <w:color w:val="000000"/>
        </w:rPr>
      </w:pPr>
      <w:r>
        <w:rPr>
          <w:b/>
          <w:bCs/>
          <w:color w:val="000000"/>
        </w:rPr>
        <w:t xml:space="preserve">Data do Processo Adm.: </w:t>
      </w:r>
      <w:fldSimple w:instr=" DOCVARIABLE &quot;DataProcesso&quot; \* MERGEFORMAT ">
        <w:r>
          <w:rPr>
            <w:b/>
            <w:bCs/>
            <w:color w:val="000000"/>
          </w:rPr>
          <w:t>16/01/2014</w:t>
        </w:r>
      </w:fldSimple>
    </w:p>
    <w:p w:rsidR="00527D00" w:rsidRDefault="00527D00" w:rsidP="00527D00">
      <w:pPr>
        <w:autoSpaceDE w:val="0"/>
        <w:autoSpaceDN w:val="0"/>
        <w:adjustRightInd w:val="0"/>
        <w:rPr>
          <w:b/>
          <w:bCs/>
          <w:color w:val="000000"/>
        </w:rPr>
      </w:pPr>
      <w:r>
        <w:rPr>
          <w:b/>
          <w:bCs/>
          <w:color w:val="000000"/>
        </w:rPr>
        <w:t>Processo de Licitação: 14/2014</w:t>
      </w:r>
    </w:p>
    <w:p w:rsidR="00527D00" w:rsidRDefault="00527D00" w:rsidP="00527D00">
      <w:pPr>
        <w:autoSpaceDE w:val="0"/>
        <w:autoSpaceDN w:val="0"/>
        <w:adjustRightInd w:val="0"/>
        <w:rPr>
          <w:b/>
          <w:bCs/>
          <w:color w:val="000000"/>
        </w:rPr>
      </w:pPr>
      <w:r>
        <w:rPr>
          <w:b/>
          <w:bCs/>
          <w:color w:val="000000"/>
        </w:rPr>
        <w:t xml:space="preserve">Data do Processo: </w:t>
      </w:r>
      <w:fldSimple w:instr=" DOCVARIABLE &quot;DataProcesso&quot; \* MERGEFORMAT ">
        <w:r>
          <w:rPr>
            <w:b/>
            <w:bCs/>
            <w:color w:val="000000"/>
          </w:rPr>
          <w:t>16/01/2014</w:t>
        </w:r>
      </w:fldSimple>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r>
        <w:rPr>
          <w:b/>
          <w:bCs/>
          <w:color w:val="000000"/>
        </w:rPr>
        <w:t xml:space="preserve">RELAÇÃO DOS ITENS DA LICITAÇÃO, </w:t>
      </w: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r>
        <w:rPr>
          <w:b/>
          <w:bCs/>
          <w:color w:val="000000"/>
        </w:rPr>
        <w:fldChar w:fldCharType="begin"/>
      </w:r>
      <w:r>
        <w:rPr>
          <w:b/>
          <w:bCs/>
          <w:color w:val="000000"/>
        </w:rPr>
        <w:instrText xml:space="preserve"> DOCVARIABLE "ItensLicitacao" \* MERGEFORMAT </w:instrText>
      </w:r>
      <w:r>
        <w:rPr>
          <w:b/>
          <w:bCs/>
          <w:color w:val="000000"/>
        </w:rPr>
        <w:fldChar w:fldCharType="separate"/>
      </w: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r>
        <w:rPr>
          <w:b/>
          <w:bCs/>
          <w:color w:val="000000"/>
        </w:rPr>
        <w:t>Item</w:t>
      </w:r>
      <w:r>
        <w:rPr>
          <w:b/>
          <w:bCs/>
          <w:color w:val="000000"/>
        </w:rPr>
        <w:tab/>
        <w:t xml:space="preserve">    Quantidade</w:t>
      </w:r>
      <w:r>
        <w:rPr>
          <w:b/>
          <w:bCs/>
          <w:color w:val="000000"/>
        </w:rPr>
        <w:tab/>
        <w:t>Unid</w:t>
      </w:r>
      <w:r>
        <w:rPr>
          <w:b/>
          <w:bCs/>
          <w:color w:val="000000"/>
        </w:rPr>
        <w:tab/>
        <w:t>Nome do Material</w:t>
      </w:r>
    </w:p>
    <w:p w:rsidR="00527D00" w:rsidRDefault="00527D00" w:rsidP="00527D00">
      <w:pPr>
        <w:autoSpaceDE w:val="0"/>
        <w:autoSpaceDN w:val="0"/>
        <w:adjustRightInd w:val="0"/>
        <w:rPr>
          <w:b/>
          <w:bCs/>
          <w:color w:val="000000"/>
        </w:rPr>
      </w:pPr>
      <w:r>
        <w:rPr>
          <w:b/>
          <w:bCs/>
          <w:color w:val="000000"/>
        </w:rPr>
        <w:t xml:space="preserve">   1</w:t>
      </w:r>
      <w:r>
        <w:rPr>
          <w:b/>
          <w:bCs/>
          <w:color w:val="000000"/>
        </w:rPr>
        <w:tab/>
        <w:t xml:space="preserve">        1,000</w:t>
      </w:r>
      <w:r>
        <w:rPr>
          <w:b/>
          <w:bCs/>
          <w:color w:val="000000"/>
        </w:rPr>
        <w:tab/>
        <w:t xml:space="preserve">UNI    </w:t>
      </w:r>
      <w:r>
        <w:rPr>
          <w:b/>
          <w:bCs/>
          <w:color w:val="000000"/>
        </w:rPr>
        <w:tab/>
        <w:t>ELEVADOR, Edifício, com as seguintes especificações mínimas exigidas: Capacidade de carga minima de: 08 pessoas ou(600)kg, velocidade normal: 60m/min ou 1m/seg, numero de paradas: 03 três, pavimentos: 0,1,2, destinação: comercial/ passageiros/ deficiente físico</w:t>
      </w:r>
    </w:p>
    <w:p w:rsidR="00527D00" w:rsidRDefault="00527D00" w:rsidP="00527D00">
      <w:pPr>
        <w:autoSpaceDE w:val="0"/>
        <w:autoSpaceDN w:val="0"/>
        <w:adjustRightInd w:val="0"/>
        <w:rPr>
          <w:b/>
          <w:bCs/>
          <w:color w:val="000000"/>
        </w:rPr>
      </w:pPr>
      <w:r>
        <w:rPr>
          <w:b/>
          <w:bCs/>
          <w:color w:val="000000"/>
        </w:rPr>
        <w:t>Dimensões Básicas da caixa de corrida: Dimensões Internas: Largura: 1,70m, profundidade: 1,75 m ultima altura: 3,80 m mínimo, profundidade do poço 1,30 m no mínimo, linha: adicionamento em corrente alternada com variação de voltagem e duas frequências (V.V.V.F) sem casa de maquinas. Ecologicamente correto, motor sem engrenagem- silencioso e econômico. Estratégia de atendimento: automático coletivo, cabina: Painéis em chapa de aço inoxidável escovado, subteto:  com led, dimensões nominais: 8 pessoas: largura 1,10m, profundidade:1,40m, altura 2,20m, piso: rebaixado em 30mm para acabamento. Porta de cabina: tipo abertura lateral, entrada de cabina: cabina com entrada simples(única) operador de porta: corrente alternada com variação de voltagem e variação de frequência(V.V.V.F)</w:t>
      </w:r>
    </w:p>
    <w:p w:rsidR="00527D00" w:rsidRDefault="00527D00" w:rsidP="00527D00">
      <w:pPr>
        <w:autoSpaceDE w:val="0"/>
        <w:autoSpaceDN w:val="0"/>
        <w:adjustRightInd w:val="0"/>
        <w:rPr>
          <w:b/>
          <w:bCs/>
          <w:color w:val="000000"/>
        </w:rPr>
      </w:pPr>
      <w:r>
        <w:rPr>
          <w:b/>
          <w:bCs/>
          <w:color w:val="000000"/>
        </w:rPr>
        <w:t>Pavimento: porta de pavimento: dimensões (LxH): 0,90 x 2,00m, tipo: abertura lateral, acabamento: em aço pintado cinza marco estreito, Marco largo no ultimo pavimento.</w:t>
      </w:r>
    </w:p>
    <w:p w:rsidR="00527D00" w:rsidRDefault="00527D00" w:rsidP="00527D00">
      <w:pPr>
        <w:autoSpaceDE w:val="0"/>
        <w:autoSpaceDN w:val="0"/>
        <w:adjustRightInd w:val="0"/>
        <w:rPr>
          <w:b/>
          <w:bCs/>
          <w:color w:val="000000"/>
        </w:rPr>
      </w:pPr>
      <w:r>
        <w:rPr>
          <w:b/>
          <w:bCs/>
          <w:color w:val="000000"/>
        </w:rPr>
        <w:t>Características gerais do grupo I:   Detecção de excesso de carga: Dispositivo de excesso de carga e despacho para carro lotado, Indicador de cabina: indicador matricial alfanumérico, Guarda corpo: guarda corpo inox no fundo laterais da cabina, Central telefônica: sistema de comunicação interligando cabina, casa das maquinas e portaria- viva voz. Eliminador de chamadas falsas: evita que o elevador se desloque sem necessidade, Segurança: Régua de segurança eletrônica, Sintetizador de voz: voz interna na cabina que identifica o pavimento tanto na subida como na descida, Apoio de soleira; Apoio metálico de soleira, Contrapeso: localizado na lateral de caixa de corrida, Botoeira de cabina: botoeira de cabina. Em braile e adaptada para deficiente físico(mais baixa), Botoeira de pavimento: botoeira de pavimento, braile e adaptada para deficiente físico, Indicador de posição: Indicador digital com sinal sonoro(congo) Em todos os pavimentos, Dispositivos de alarme; sistema sinalizador de alarme de elevadores, localizado na portaria de recepção,  serviço de bombeiros: sistema de operação em  emergência, no caso de pânico e incêndio, casa de maquinas: sem casa de maquinas, Alimentação: trifásica 380 volts, frequência 60 hertz, tensão de luz 220 v, normas: fabricado segundo a NBR NM 207, com padrão ISO 2001.</w:t>
      </w:r>
    </w:p>
    <w:p w:rsidR="00527D00" w:rsidRPr="00EB7C84" w:rsidRDefault="00527D00" w:rsidP="00527D00">
      <w:pPr>
        <w:rPr>
          <w:b/>
        </w:rPr>
      </w:pPr>
      <w:r w:rsidRPr="00EB7C84">
        <w:rPr>
          <w:b/>
        </w:rPr>
        <w:t xml:space="preserve">5 meses de manutenção gratuita </w:t>
      </w:r>
    </w:p>
    <w:p w:rsidR="00527D00" w:rsidRDefault="00527D00" w:rsidP="00527D00">
      <w:pPr>
        <w:autoSpaceDE w:val="0"/>
        <w:autoSpaceDN w:val="0"/>
        <w:adjustRightInd w:val="0"/>
        <w:rPr>
          <w:b/>
          <w:bCs/>
          <w:color w:val="000000"/>
        </w:rPr>
      </w:pPr>
      <w:r>
        <w:rPr>
          <w:b/>
          <w:bCs/>
          <w:color w:val="000000"/>
        </w:rPr>
        <w:fldChar w:fldCharType="end"/>
      </w:r>
    </w:p>
    <w:p w:rsidR="00527D00" w:rsidRDefault="00527D00" w:rsidP="00527D00">
      <w:pPr>
        <w:autoSpaceDE w:val="0"/>
        <w:autoSpaceDN w:val="0"/>
        <w:adjustRightInd w:val="0"/>
        <w:rPr>
          <w:b/>
          <w:bCs/>
          <w:color w:val="000000"/>
        </w:rPr>
      </w:pPr>
    </w:p>
    <w:p w:rsidR="00527D00" w:rsidRDefault="00527D00" w:rsidP="00527D00">
      <w:pPr>
        <w:autoSpaceDE w:val="0"/>
        <w:autoSpaceDN w:val="0"/>
        <w:adjustRightInd w:val="0"/>
        <w:rPr>
          <w:b/>
          <w:bCs/>
          <w:color w:val="000000"/>
        </w:rPr>
      </w:pPr>
      <w:r>
        <w:rPr>
          <w:b/>
          <w:bCs/>
          <w:color w:val="000000"/>
        </w:rPr>
        <w:t>Preço máximo aceito para o item:</w:t>
      </w:r>
    </w:p>
    <w:p w:rsidR="00527D00" w:rsidRDefault="00527D00" w:rsidP="00527D00">
      <w:pPr>
        <w:autoSpaceDE w:val="0"/>
        <w:autoSpaceDN w:val="0"/>
        <w:adjustRightInd w:val="0"/>
        <w:rPr>
          <w:b/>
          <w:bCs/>
          <w:color w:val="000000"/>
        </w:rPr>
      </w:pPr>
      <w:r>
        <w:rPr>
          <w:b/>
          <w:bCs/>
          <w:color w:val="000000"/>
        </w:rPr>
        <w:t>(Valores expressos em Reais R$) Total Geral: R$94.000,00 (Noventa e quatro mil reais).</w:t>
      </w:r>
    </w:p>
    <w:p w:rsidR="00527D00" w:rsidRDefault="00527D00" w:rsidP="00527D00">
      <w:pPr>
        <w:pBdr>
          <w:bottom w:val="single" w:sz="12" w:space="1" w:color="auto"/>
        </w:pBdr>
        <w:autoSpaceDE w:val="0"/>
        <w:autoSpaceDN w:val="0"/>
        <w:adjustRightInd w:val="0"/>
        <w:rPr>
          <w:bCs/>
          <w:color w:val="000000"/>
        </w:rPr>
      </w:pPr>
    </w:p>
    <w:p w:rsidR="00527D00" w:rsidRDefault="00527D00" w:rsidP="00527D00">
      <w:pPr>
        <w:autoSpaceDE w:val="0"/>
        <w:autoSpaceDN w:val="0"/>
        <w:adjustRightInd w:val="0"/>
        <w:rPr>
          <w:color w:val="000000"/>
        </w:rPr>
      </w:pPr>
    </w:p>
    <w:p w:rsidR="00527D00" w:rsidRDefault="00527D00" w:rsidP="00527D00">
      <w:pPr>
        <w:autoSpaceDE w:val="0"/>
        <w:autoSpaceDN w:val="0"/>
        <w:adjustRightInd w:val="0"/>
        <w:rPr>
          <w:color w:val="000000"/>
        </w:rPr>
      </w:pPr>
      <w:r>
        <w:rPr>
          <w:color w:val="000000"/>
        </w:rPr>
        <w:lastRenderedPageBreak/>
        <w:t>__________________________________________________________________</w:t>
      </w:r>
    </w:p>
    <w:p w:rsidR="00527D00" w:rsidRDefault="00527D00" w:rsidP="00527D00">
      <w:pPr>
        <w:pStyle w:val="NormalWeb"/>
        <w:jc w:val="center"/>
        <w:rPr>
          <w:rFonts w:ascii="Times New Roman" w:hAnsi="Times New Roman" w:cs="Times New Roman"/>
          <w:b/>
          <w:color w:val="000000"/>
          <w:szCs w:val="15"/>
        </w:rPr>
      </w:pPr>
    </w:p>
    <w:p w:rsidR="00527D00" w:rsidRDefault="00527D00" w:rsidP="00527D00">
      <w:pPr>
        <w:pStyle w:val="NormalWeb"/>
        <w:jc w:val="center"/>
        <w:rPr>
          <w:rFonts w:ascii="Times New Roman" w:hAnsi="Times New Roman" w:cs="Times New Roman"/>
          <w:b/>
          <w:color w:val="000000"/>
          <w:szCs w:val="15"/>
        </w:rPr>
      </w:pPr>
    </w:p>
    <w:p w:rsidR="00527D00" w:rsidRDefault="00527D00" w:rsidP="00527D00">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t>Assinatura do Fornecedor</w:t>
      </w:r>
    </w:p>
    <w:p w:rsidR="00527D00" w:rsidRDefault="00527D00" w:rsidP="00527D00">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t>Carimbo CNPJ</w:t>
      </w:r>
      <w:r>
        <w:rPr>
          <w:rFonts w:ascii="Times New Roman" w:hAnsi="Times New Roman" w:cs="Times New Roman"/>
          <w:b/>
          <w:color w:val="000000"/>
          <w:szCs w:val="15"/>
        </w:rPr>
        <w:br w:type="page"/>
      </w:r>
      <w:r>
        <w:rPr>
          <w:rFonts w:ascii="Times New Roman" w:hAnsi="Times New Roman" w:cs="Times New Roman"/>
          <w:b/>
          <w:color w:val="000000"/>
          <w:szCs w:val="15"/>
        </w:rPr>
        <w:lastRenderedPageBreak/>
        <w:t>ANEXO II</w:t>
      </w:r>
    </w:p>
    <w:p w:rsidR="00527D00" w:rsidRDefault="00527D00" w:rsidP="00527D00">
      <w:pPr>
        <w:pStyle w:val="Legenda"/>
        <w:rPr>
          <w:rFonts w:ascii="Times New Roman" w:hAnsi="Times New Roman"/>
          <w:sz w:val="28"/>
          <w:szCs w:val="28"/>
        </w:rPr>
      </w:pPr>
    </w:p>
    <w:p w:rsidR="00527D00" w:rsidRDefault="00527D00" w:rsidP="00527D00">
      <w:pPr>
        <w:pStyle w:val="Legenda"/>
        <w:rPr>
          <w:rFonts w:ascii="Times New Roman" w:hAnsi="Times New Roman"/>
          <w:sz w:val="28"/>
          <w:szCs w:val="28"/>
        </w:rPr>
      </w:pPr>
      <w:r>
        <w:rPr>
          <w:rFonts w:ascii="Times New Roman" w:hAnsi="Times New Roman"/>
          <w:sz w:val="28"/>
          <w:szCs w:val="28"/>
        </w:rPr>
        <w:t xml:space="preserve">PREGÃO PRESENCIAL Nº </w:t>
      </w:r>
      <w:fldSimple w:instr=" DOCVARIABLE &quot;NumLicitacao&quot; \* MERGEFORMAT ">
        <w:r>
          <w:rPr>
            <w:rFonts w:ascii="Times New Roman" w:hAnsi="Times New Roman"/>
            <w:sz w:val="28"/>
            <w:szCs w:val="28"/>
          </w:rPr>
          <w:t>14/2014</w:t>
        </w:r>
      </w:fldSimple>
    </w:p>
    <w:p w:rsidR="00527D00" w:rsidRDefault="00527D00" w:rsidP="00527D00">
      <w:pPr>
        <w:ind w:right="-1"/>
        <w:jc w:val="center"/>
        <w:rPr>
          <w:b/>
          <w:sz w:val="28"/>
          <w:szCs w:val="28"/>
        </w:rPr>
      </w:pPr>
    </w:p>
    <w:p w:rsidR="00527D00" w:rsidRDefault="00527D00" w:rsidP="00527D00">
      <w:pPr>
        <w:ind w:right="-1"/>
        <w:jc w:val="center"/>
        <w:rPr>
          <w:b/>
          <w:sz w:val="28"/>
          <w:szCs w:val="28"/>
        </w:rPr>
      </w:pPr>
    </w:p>
    <w:p w:rsidR="00527D00" w:rsidRDefault="00527D00" w:rsidP="00527D00">
      <w:pPr>
        <w:pStyle w:val="Corpodetexto"/>
        <w:rPr>
          <w:b/>
          <w:sz w:val="28"/>
          <w:szCs w:val="28"/>
        </w:rPr>
      </w:pPr>
      <w:r>
        <w:rPr>
          <w:b/>
          <w:sz w:val="28"/>
          <w:szCs w:val="28"/>
        </w:rPr>
        <w:t>DECLARAÇÃO DE CUMPRIMENTO DOS REQUISITOS HABILITATÓRIOS</w:t>
      </w:r>
    </w:p>
    <w:p w:rsidR="00527D00" w:rsidRDefault="00527D00" w:rsidP="00527D00">
      <w:pPr>
        <w:ind w:right="-1"/>
        <w:jc w:val="both"/>
        <w:rPr>
          <w:sz w:val="28"/>
          <w:szCs w:val="28"/>
        </w:rPr>
      </w:pPr>
    </w:p>
    <w:p w:rsidR="00527D00" w:rsidRDefault="00527D00" w:rsidP="00527D00">
      <w:pPr>
        <w:ind w:right="-1"/>
        <w:jc w:val="both"/>
        <w:rPr>
          <w:sz w:val="28"/>
          <w:szCs w:val="28"/>
        </w:rPr>
      </w:pPr>
    </w:p>
    <w:p w:rsidR="00527D00" w:rsidRDefault="00527D00" w:rsidP="00527D00">
      <w:pPr>
        <w:pStyle w:val="Corpodetexto"/>
        <w:spacing w:line="360" w:lineRule="auto"/>
        <w:rPr>
          <w:sz w:val="28"/>
          <w:szCs w:val="28"/>
        </w:rPr>
      </w:pPr>
      <w:r>
        <w:rPr>
          <w:sz w:val="28"/>
          <w:szCs w:val="28"/>
        </w:rPr>
        <w:t xml:space="preserve">.................................., inscrito no CNPJ sob nº............................, por intermédio de seu representante legal Srº................ CPF nº............., DECLARA, </w:t>
      </w:r>
      <w:r>
        <w:rPr>
          <w:b/>
          <w:sz w:val="28"/>
          <w:szCs w:val="28"/>
        </w:rPr>
        <w:t>sob as penas da lei</w:t>
      </w:r>
      <w:r>
        <w:rPr>
          <w:sz w:val="28"/>
          <w:szCs w:val="28"/>
        </w:rPr>
        <w:t>, estar cumprindo plenamente os requisitos de habilitação conforme os documentos integrantes do envelope nº 02 – DOCUMENTOS DE HABILITAÇÃO, de acordo com as exigências constantes do Edital de Pregão nº  91/2014.</w:t>
      </w:r>
    </w:p>
    <w:p w:rsidR="00527D00" w:rsidRDefault="00527D00" w:rsidP="00527D00">
      <w:pPr>
        <w:ind w:right="-1"/>
        <w:jc w:val="both"/>
        <w:rPr>
          <w:sz w:val="28"/>
          <w:szCs w:val="28"/>
        </w:rPr>
      </w:pPr>
    </w:p>
    <w:p w:rsidR="00527D00" w:rsidRDefault="00527D00" w:rsidP="00527D00">
      <w:pPr>
        <w:pStyle w:val="Corpodetexto"/>
        <w:rPr>
          <w:sz w:val="28"/>
          <w:szCs w:val="28"/>
        </w:rPr>
      </w:pPr>
      <w:r>
        <w:rPr>
          <w:sz w:val="28"/>
          <w:szCs w:val="28"/>
        </w:rPr>
        <w:t>Abdon Batista, SC, ........... de ............ de 2014</w:t>
      </w:r>
    </w:p>
    <w:p w:rsidR="00527D00" w:rsidRDefault="00527D00" w:rsidP="00527D00">
      <w:pPr>
        <w:ind w:right="-1"/>
        <w:jc w:val="both"/>
        <w:rPr>
          <w:sz w:val="28"/>
          <w:szCs w:val="28"/>
        </w:rPr>
      </w:pPr>
    </w:p>
    <w:p w:rsidR="00527D00" w:rsidRDefault="00527D00" w:rsidP="00527D00">
      <w:pPr>
        <w:ind w:right="-1"/>
        <w:jc w:val="center"/>
        <w:rPr>
          <w:sz w:val="28"/>
          <w:szCs w:val="28"/>
        </w:rPr>
      </w:pPr>
      <w:r>
        <w:rPr>
          <w:sz w:val="28"/>
          <w:szCs w:val="28"/>
        </w:rPr>
        <w:t>......................................................</w:t>
      </w:r>
    </w:p>
    <w:p w:rsidR="00527D00" w:rsidRDefault="00527D00" w:rsidP="00527D00">
      <w:pPr>
        <w:ind w:right="-1"/>
        <w:jc w:val="center"/>
        <w:rPr>
          <w:sz w:val="28"/>
          <w:szCs w:val="28"/>
        </w:rPr>
      </w:pPr>
      <w:r>
        <w:rPr>
          <w:sz w:val="28"/>
          <w:szCs w:val="28"/>
        </w:rPr>
        <w:t>REPRESENTANTE DA EMPRESA</w:t>
      </w:r>
    </w:p>
    <w:p w:rsidR="00527D00" w:rsidRDefault="00527D00" w:rsidP="00527D00">
      <w:pPr>
        <w:pStyle w:val="NormalWeb"/>
        <w:rPr>
          <w:rFonts w:ascii="Times New Roman" w:hAnsi="Times New Roman" w:cs="Times New Roman"/>
          <w:color w:val="000000"/>
          <w:szCs w:val="15"/>
        </w:rPr>
      </w:pPr>
    </w:p>
    <w:p w:rsidR="00527D00" w:rsidRDefault="00527D00" w:rsidP="00527D00">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527D00" w:rsidRDefault="00527D00" w:rsidP="00527D00">
      <w:pPr>
        <w:pStyle w:val="NormalWeb"/>
        <w:jc w:val="center"/>
        <w:rPr>
          <w:rFonts w:ascii="Times New Roman" w:hAnsi="Times New Roman" w:cs="Times New Roman"/>
          <w:b/>
          <w:color w:val="000000"/>
          <w:szCs w:val="15"/>
        </w:rPr>
      </w:pPr>
    </w:p>
    <w:p w:rsidR="00527D00" w:rsidRDefault="00527D00" w:rsidP="00527D00">
      <w:pPr>
        <w:pStyle w:val="Legenda"/>
        <w:rPr>
          <w:rFonts w:ascii="Times New Roman" w:hAnsi="Times New Roman"/>
          <w:bCs/>
          <w:sz w:val="28"/>
          <w:szCs w:val="28"/>
        </w:rPr>
      </w:pPr>
      <w:r>
        <w:rPr>
          <w:rFonts w:ascii="Times New Roman" w:hAnsi="Times New Roman"/>
          <w:bCs/>
          <w:sz w:val="28"/>
          <w:szCs w:val="28"/>
        </w:rPr>
        <w:t>PREGÃO PRESENCIAL Nº91/2014.</w:t>
      </w:r>
    </w:p>
    <w:p w:rsidR="00527D00" w:rsidRDefault="00527D00" w:rsidP="00527D00">
      <w:pPr>
        <w:pStyle w:val="Corpodetexto"/>
        <w:rPr>
          <w:b/>
          <w:sz w:val="28"/>
          <w:szCs w:val="28"/>
        </w:rPr>
      </w:pPr>
    </w:p>
    <w:p w:rsidR="00527D00" w:rsidRDefault="00527D00" w:rsidP="00527D00">
      <w:pPr>
        <w:pStyle w:val="Corpodetexto"/>
        <w:ind w:firstLine="708"/>
        <w:rPr>
          <w:b/>
          <w:sz w:val="28"/>
          <w:szCs w:val="28"/>
        </w:rPr>
      </w:pPr>
    </w:p>
    <w:p w:rsidR="00527D00" w:rsidRDefault="00527D00" w:rsidP="00527D00">
      <w:pPr>
        <w:pStyle w:val="Corpodetexto"/>
        <w:ind w:firstLine="708"/>
        <w:rPr>
          <w:b/>
          <w:sz w:val="28"/>
          <w:szCs w:val="28"/>
        </w:rPr>
      </w:pPr>
    </w:p>
    <w:p w:rsidR="00527D00" w:rsidRDefault="00527D00" w:rsidP="00527D00">
      <w:pPr>
        <w:pStyle w:val="Corpodetexto"/>
        <w:ind w:firstLine="708"/>
        <w:rPr>
          <w:b/>
          <w:sz w:val="28"/>
          <w:szCs w:val="28"/>
        </w:rPr>
      </w:pPr>
      <w:r>
        <w:rPr>
          <w:b/>
          <w:sz w:val="28"/>
          <w:szCs w:val="28"/>
        </w:rPr>
        <w:t>CUMPRIMENTO DO INCISO XXXIII do ART. 7º da CONSTITUIÇÃO FEDERAL</w:t>
      </w:r>
    </w:p>
    <w:p w:rsidR="00527D00" w:rsidRDefault="00527D00" w:rsidP="00527D00">
      <w:pPr>
        <w:ind w:right="-1"/>
        <w:jc w:val="both"/>
        <w:rPr>
          <w:sz w:val="28"/>
          <w:szCs w:val="28"/>
        </w:rPr>
      </w:pPr>
    </w:p>
    <w:p w:rsidR="00527D00" w:rsidRDefault="00527D00" w:rsidP="00527D00">
      <w:pPr>
        <w:pStyle w:val="Corpodetexto"/>
        <w:jc w:val="center"/>
        <w:rPr>
          <w:sz w:val="28"/>
          <w:szCs w:val="28"/>
        </w:rPr>
      </w:pPr>
      <w:r>
        <w:rPr>
          <w:sz w:val="28"/>
          <w:szCs w:val="28"/>
        </w:rPr>
        <w:br/>
      </w:r>
    </w:p>
    <w:p w:rsidR="00527D00" w:rsidRDefault="00527D00" w:rsidP="00527D00">
      <w:pPr>
        <w:pStyle w:val="Corpodetexto"/>
        <w:jc w:val="center"/>
        <w:rPr>
          <w:sz w:val="28"/>
          <w:szCs w:val="28"/>
        </w:rPr>
      </w:pPr>
      <w:r>
        <w:rPr>
          <w:sz w:val="28"/>
          <w:szCs w:val="28"/>
        </w:rPr>
        <w:t>DECLARAÇÃO</w:t>
      </w:r>
    </w:p>
    <w:p w:rsidR="00527D00" w:rsidRDefault="00527D00" w:rsidP="00527D00">
      <w:pPr>
        <w:pStyle w:val="Corpodetexto"/>
        <w:jc w:val="center"/>
        <w:rPr>
          <w:b/>
          <w:sz w:val="28"/>
          <w:szCs w:val="28"/>
        </w:rPr>
      </w:pPr>
    </w:p>
    <w:p w:rsidR="00527D00" w:rsidRDefault="00527D00" w:rsidP="00527D00">
      <w:pPr>
        <w:pStyle w:val="Corpodetexto"/>
        <w:spacing w:line="360" w:lineRule="auto"/>
        <w:rPr>
          <w:sz w:val="28"/>
          <w:szCs w:val="28"/>
        </w:rPr>
      </w:pPr>
      <w:r>
        <w:rPr>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527D00" w:rsidRDefault="00527D00" w:rsidP="00527D00">
      <w:pPr>
        <w:pStyle w:val="Corpodetexto"/>
        <w:spacing w:line="360" w:lineRule="auto"/>
        <w:jc w:val="left"/>
        <w:rPr>
          <w:sz w:val="28"/>
          <w:szCs w:val="28"/>
        </w:rPr>
      </w:pPr>
      <w:r>
        <w:rPr>
          <w:sz w:val="28"/>
          <w:szCs w:val="28"/>
        </w:rPr>
        <w:br/>
        <w:t>Abdon Batista, SC, .... de ..........de 2014</w:t>
      </w:r>
      <w:r>
        <w:rPr>
          <w:sz w:val="28"/>
          <w:szCs w:val="28"/>
        </w:rPr>
        <w:br/>
      </w:r>
    </w:p>
    <w:p w:rsidR="00527D00" w:rsidRDefault="00527D00" w:rsidP="00527D00">
      <w:pPr>
        <w:ind w:right="-1"/>
        <w:jc w:val="center"/>
        <w:rPr>
          <w:sz w:val="28"/>
          <w:szCs w:val="28"/>
        </w:rPr>
      </w:pPr>
      <w:r>
        <w:rPr>
          <w:sz w:val="28"/>
          <w:szCs w:val="28"/>
        </w:rPr>
        <w:t>..........................................</w:t>
      </w:r>
    </w:p>
    <w:p w:rsidR="00527D00" w:rsidRDefault="00527D00" w:rsidP="00527D00">
      <w:pPr>
        <w:ind w:right="-1"/>
        <w:jc w:val="center"/>
        <w:rPr>
          <w:sz w:val="28"/>
          <w:szCs w:val="28"/>
        </w:rPr>
      </w:pPr>
    </w:p>
    <w:p w:rsidR="00527D00" w:rsidRDefault="00527D00" w:rsidP="00527D00">
      <w:pPr>
        <w:ind w:right="-1"/>
        <w:jc w:val="center"/>
        <w:rPr>
          <w:sz w:val="28"/>
          <w:szCs w:val="28"/>
        </w:rPr>
      </w:pPr>
      <w:r>
        <w:rPr>
          <w:sz w:val="28"/>
          <w:szCs w:val="28"/>
        </w:rPr>
        <w:t>SÓCIO DIRETOR</w:t>
      </w:r>
    </w:p>
    <w:p w:rsidR="00527D00" w:rsidRDefault="00527D00" w:rsidP="00527D00">
      <w:pPr>
        <w:overflowPunct w:val="0"/>
        <w:autoSpaceDE w:val="0"/>
        <w:jc w:val="center"/>
        <w:rPr>
          <w:b/>
          <w:color w:val="000000"/>
          <w:sz w:val="24"/>
          <w:szCs w:val="15"/>
        </w:rPr>
      </w:pPr>
      <w:r>
        <w:rPr>
          <w:b/>
          <w:color w:val="000000"/>
          <w:szCs w:val="15"/>
        </w:rPr>
        <w:br w:type="page"/>
      </w:r>
      <w:r>
        <w:rPr>
          <w:b/>
          <w:color w:val="000000"/>
          <w:szCs w:val="15"/>
        </w:rPr>
        <w:lastRenderedPageBreak/>
        <w:t>ANEXO IV</w:t>
      </w:r>
    </w:p>
    <w:p w:rsidR="00527D00" w:rsidRDefault="00527D00" w:rsidP="00527D00">
      <w:pPr>
        <w:overflowPunct w:val="0"/>
        <w:autoSpaceDE w:val="0"/>
        <w:jc w:val="center"/>
        <w:rPr>
          <w:b/>
          <w:color w:val="000000"/>
          <w:szCs w:val="15"/>
        </w:rPr>
      </w:pPr>
    </w:p>
    <w:p w:rsidR="00527D00" w:rsidRDefault="00527D00" w:rsidP="00527D00">
      <w:pPr>
        <w:overflowPunct w:val="0"/>
        <w:autoSpaceDE w:val="0"/>
        <w:jc w:val="center"/>
        <w:rPr>
          <w:b/>
          <w:color w:val="000000"/>
          <w:szCs w:val="15"/>
        </w:rPr>
      </w:pPr>
    </w:p>
    <w:p w:rsidR="00527D00" w:rsidRDefault="00527D00" w:rsidP="00527D00">
      <w:pPr>
        <w:overflowPunct w:val="0"/>
        <w:autoSpaceDE w:val="0"/>
        <w:jc w:val="center"/>
        <w:rPr>
          <w:b/>
          <w:color w:val="000000"/>
          <w:szCs w:val="15"/>
        </w:rPr>
      </w:pPr>
    </w:p>
    <w:p w:rsidR="00527D00" w:rsidRDefault="00527D00" w:rsidP="00527D00">
      <w:pPr>
        <w:overflowPunct w:val="0"/>
        <w:autoSpaceDE w:val="0"/>
        <w:jc w:val="center"/>
        <w:rPr>
          <w:b/>
          <w:szCs w:val="24"/>
        </w:rPr>
      </w:pPr>
      <w:r>
        <w:rPr>
          <w:b/>
        </w:rPr>
        <w:t>DECLARAÇÃO  DE  IDONEIDADE</w:t>
      </w: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jc w:val="both"/>
      </w:pPr>
      <w:r>
        <w:t>Declaramos, para os fins de direito, na qualidade de PROPONENTE da licitação instaurada pelo Município de Abdon Batista/SC que não fomos declarados inidôneos para licitar com o Poder Público, em quaisquer de suas esferas.</w:t>
      </w:r>
    </w:p>
    <w:p w:rsidR="00527D00" w:rsidRDefault="00527D00" w:rsidP="00527D00">
      <w:pPr>
        <w:overflowPunct w:val="0"/>
        <w:autoSpaceDE w:val="0"/>
        <w:jc w:val="both"/>
      </w:pPr>
    </w:p>
    <w:p w:rsidR="00527D00" w:rsidRDefault="00527D00" w:rsidP="00527D00">
      <w:pPr>
        <w:overflowPunct w:val="0"/>
        <w:autoSpaceDE w:val="0"/>
      </w:pPr>
    </w:p>
    <w:p w:rsidR="00527D00" w:rsidRDefault="00527D00" w:rsidP="00527D00">
      <w:pPr>
        <w:overflowPunct w:val="0"/>
        <w:autoSpaceDE w:val="0"/>
      </w:pPr>
      <w:r>
        <w:t>Por ser expressão da verdade, firmamos a presente.</w:t>
      </w: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r>
        <w:t>____________, de ____ de ________________ de 2014.</w:t>
      </w: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overflowPunct w:val="0"/>
        <w:autoSpaceDE w:val="0"/>
      </w:pPr>
      <w:r>
        <w:t>PROPONENTE</w:t>
      </w:r>
    </w:p>
    <w:p w:rsidR="00527D00" w:rsidRDefault="00527D00" w:rsidP="00527D00">
      <w:pPr>
        <w:overflowPunct w:val="0"/>
        <w:autoSpaceDE w:val="0"/>
      </w:pPr>
    </w:p>
    <w:p w:rsidR="00527D00" w:rsidRDefault="00527D00" w:rsidP="00527D00">
      <w:pPr>
        <w:overflowPunct w:val="0"/>
        <w:autoSpaceDE w:val="0"/>
      </w:pPr>
    </w:p>
    <w:p w:rsidR="00527D00" w:rsidRDefault="00527D00" w:rsidP="00527D00">
      <w:pPr>
        <w:pStyle w:val="NormalWeb"/>
        <w:jc w:val="center"/>
        <w:rPr>
          <w:rFonts w:ascii="Times New Roman" w:hAnsi="Times New Roman" w:cs="Times New Roman"/>
          <w:b/>
          <w:color w:val="000000"/>
          <w:szCs w:val="15"/>
        </w:rPr>
      </w:pPr>
    </w:p>
    <w:p w:rsidR="00527D00" w:rsidRDefault="00527D00" w:rsidP="00527D00">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V</w:t>
      </w:r>
    </w:p>
    <w:p w:rsidR="00527D00" w:rsidRDefault="00527D00" w:rsidP="00527D00">
      <w:pPr>
        <w:rPr>
          <w:szCs w:val="24"/>
        </w:rPr>
      </w:pPr>
    </w:p>
    <w:p w:rsidR="00527D00" w:rsidRDefault="00527D00" w:rsidP="00527D00">
      <w:pPr>
        <w:pStyle w:val="Ttulo1"/>
        <w:jc w:val="center"/>
        <w:rPr>
          <w:sz w:val="25"/>
          <w:szCs w:val="25"/>
        </w:rPr>
      </w:pPr>
      <w:r>
        <w:rPr>
          <w:sz w:val="25"/>
          <w:szCs w:val="25"/>
        </w:rPr>
        <w:t>MINUTA DE CONTRATO ADMINISTRATIVO Nº        /2014</w:t>
      </w:r>
    </w:p>
    <w:p w:rsidR="00527D00" w:rsidRDefault="00527D00" w:rsidP="00527D00">
      <w:pPr>
        <w:pStyle w:val="Rodap"/>
        <w:tabs>
          <w:tab w:val="left" w:pos="708"/>
        </w:tabs>
        <w:rPr>
          <w:sz w:val="25"/>
        </w:rPr>
      </w:pPr>
    </w:p>
    <w:p w:rsidR="00527D00" w:rsidRDefault="00527D00" w:rsidP="00527D00">
      <w:pPr>
        <w:pStyle w:val="Corpodetexto"/>
        <w:ind w:left="4536"/>
        <w:rPr>
          <w:b/>
          <w:sz w:val="25"/>
        </w:rPr>
      </w:pPr>
    </w:p>
    <w:p w:rsidR="00527D00" w:rsidRDefault="00527D00" w:rsidP="00527D00">
      <w:pPr>
        <w:pStyle w:val="Corpodetexto"/>
        <w:ind w:left="4536"/>
        <w:rPr>
          <w:b/>
          <w:sz w:val="25"/>
        </w:rPr>
      </w:pPr>
    </w:p>
    <w:p w:rsidR="00527D00" w:rsidRDefault="00527D00" w:rsidP="00527D00">
      <w:pPr>
        <w:pStyle w:val="Corpodetexto"/>
        <w:ind w:left="4536"/>
        <w:rPr>
          <w:b/>
          <w:sz w:val="25"/>
        </w:rPr>
      </w:pPr>
      <w:r>
        <w:rPr>
          <w:b/>
          <w:sz w:val="25"/>
        </w:rPr>
        <w:t>CONTRATO QUE ENTRE SI CELEBRAM O MUNICIPIO DE ABDON BATISTA  E A EMPRESA : ..........................................................................................................................</w:t>
      </w:r>
    </w:p>
    <w:p w:rsidR="00527D00" w:rsidRDefault="00527D00" w:rsidP="00527D00">
      <w:pPr>
        <w:jc w:val="both"/>
        <w:rPr>
          <w:sz w:val="25"/>
        </w:rPr>
      </w:pPr>
    </w:p>
    <w:p w:rsidR="00527D00" w:rsidRDefault="00527D00" w:rsidP="00527D00">
      <w:pPr>
        <w:jc w:val="both"/>
        <w:rPr>
          <w:sz w:val="25"/>
        </w:rPr>
      </w:pPr>
    </w:p>
    <w:p w:rsidR="00527D00" w:rsidRDefault="00527D00" w:rsidP="00527D00">
      <w:pPr>
        <w:jc w:val="both"/>
        <w:rPr>
          <w:sz w:val="25"/>
        </w:rPr>
      </w:pPr>
    </w:p>
    <w:p w:rsidR="00527D00" w:rsidRDefault="00527D00" w:rsidP="00527D00">
      <w:pPr>
        <w:ind w:firstLine="2835"/>
        <w:jc w:val="both"/>
        <w:rPr>
          <w:sz w:val="25"/>
        </w:rPr>
      </w:pPr>
      <w:r>
        <w:rPr>
          <w:sz w:val="25"/>
        </w:rPr>
        <w:t xml:space="preserve">De um lado, o </w:t>
      </w:r>
      <w:r>
        <w:rPr>
          <w:b/>
          <w:sz w:val="25"/>
        </w:rPr>
        <w:t>MUNICIPIO DE ABDON BATISTA</w:t>
      </w:r>
      <w:r>
        <w:rPr>
          <w:sz w:val="25"/>
        </w:rPr>
        <w:t xml:space="preserve">, através da Secretaria Municipal de Administração e Finanças inscrito no CNPJ nº 78.511.052/0001-10, estabelecido na Rua: João Santin, nº 30 – Abdon Batista – SC., representado por seu Prefeito Municipal Sr. Elmar Marino Mecabo , brasileiro, casado, residente e domiciliado em Abdon Batista – SC.,  doravante denominada </w:t>
      </w:r>
      <w:r>
        <w:rPr>
          <w:b/>
          <w:sz w:val="25"/>
        </w:rPr>
        <w:t>CONTRATANTE</w:t>
      </w:r>
      <w:r>
        <w:rPr>
          <w:sz w:val="25"/>
        </w:rPr>
        <w:t>, e de outro lado</w:t>
      </w:r>
      <w:r>
        <w:rPr>
          <w:b/>
          <w:sz w:val="25"/>
        </w:rPr>
        <w:t>, ...................................................................................</w:t>
      </w:r>
      <w:r>
        <w:rPr>
          <w:sz w:val="25"/>
        </w:rPr>
        <w:t xml:space="preserve">, estabelecido na ............................................., Municipio de ................................, inscrito no CNPJ sob o nº ........................................... doravante denominado </w:t>
      </w:r>
      <w:r>
        <w:rPr>
          <w:b/>
          <w:sz w:val="25"/>
        </w:rPr>
        <w:t>CONTRATADO</w:t>
      </w:r>
      <w:r>
        <w:rPr>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527D00" w:rsidRDefault="00527D00" w:rsidP="00527D00">
      <w:pPr>
        <w:pStyle w:val="Ttulo2"/>
        <w:rPr>
          <w:b/>
          <w:sz w:val="25"/>
        </w:rPr>
      </w:pPr>
    </w:p>
    <w:p w:rsidR="00527D00" w:rsidRDefault="00527D00" w:rsidP="00527D00">
      <w:pPr>
        <w:pStyle w:val="Ttulo2"/>
        <w:rPr>
          <w:b/>
          <w:sz w:val="25"/>
        </w:rPr>
      </w:pPr>
      <w:r>
        <w:rPr>
          <w:b/>
          <w:sz w:val="25"/>
        </w:rPr>
        <w:t>CLÁUSULA PRIMEIRA – Do Objeto</w:t>
      </w:r>
    </w:p>
    <w:p w:rsidR="00527D00" w:rsidRDefault="00527D00" w:rsidP="00527D00">
      <w:pPr>
        <w:rPr>
          <w:sz w:val="25"/>
        </w:rPr>
      </w:pPr>
    </w:p>
    <w:p w:rsidR="00527D00" w:rsidRDefault="00527D00" w:rsidP="00527D00">
      <w:pPr>
        <w:pStyle w:val="NormalWeb"/>
        <w:jc w:val="both"/>
        <w:rPr>
          <w:rFonts w:ascii="Times New Roman" w:eastAsia="MS Mincho" w:hAnsi="Times New Roman" w:cs="Times New Roman"/>
        </w:rPr>
      </w:pPr>
      <w:r>
        <w:rPr>
          <w:rFonts w:ascii="Times New Roman" w:hAnsi="Times New Roman" w:cs="Times New Roman"/>
        </w:rPr>
        <w:t xml:space="preserve">Constitui objeto do presente Contrato a </w:t>
      </w:r>
      <w:fldSimple w:instr=" DOCVARIABLE &quot;ObjetoContrato&quot; \* MERGEFORMAT ">
        <w:r>
          <w:rPr>
            <w:rFonts w:ascii="Times New Roman" w:hAnsi="Times New Roman" w:cs="Times New Roman"/>
            <w:b/>
            <w:color w:val="000000"/>
            <w:szCs w:val="15"/>
          </w:rPr>
          <w:t>ObjetoContrato</w:t>
        </w:r>
      </w:fldSimple>
    </w:p>
    <w:p w:rsidR="00527D00" w:rsidRDefault="00527D00" w:rsidP="00527D00">
      <w:pPr>
        <w:pStyle w:val="Corpodetexto"/>
        <w:rPr>
          <w:sz w:val="25"/>
        </w:rPr>
      </w:pPr>
    </w:p>
    <w:p w:rsidR="00527D00" w:rsidRDefault="00527D00" w:rsidP="00527D00">
      <w:pPr>
        <w:pStyle w:val="Corpodetexto"/>
        <w:rPr>
          <w:sz w:val="25"/>
        </w:rPr>
      </w:pPr>
    </w:p>
    <w:p w:rsidR="00527D00" w:rsidRDefault="00527D00" w:rsidP="00527D00">
      <w:pPr>
        <w:pStyle w:val="Corpodetexto"/>
        <w:rPr>
          <w:sz w:val="25"/>
        </w:rPr>
      </w:pPr>
    </w:p>
    <w:p w:rsidR="00527D00" w:rsidRDefault="00527D00" w:rsidP="00527D00">
      <w:pPr>
        <w:jc w:val="both"/>
        <w:rPr>
          <w:sz w:val="25"/>
        </w:rPr>
      </w:pPr>
      <w:r>
        <w:rPr>
          <w:b/>
          <w:sz w:val="25"/>
        </w:rPr>
        <w:t xml:space="preserve">PARÁGRAFO ÚNICO – </w:t>
      </w:r>
      <w:r>
        <w:rPr>
          <w:sz w:val="25"/>
        </w:rPr>
        <w:t>Os materiais cotados e fornecidos para abastecimento deverá atender as especificações técnicas de qualidade, e demais legislação e normas, durante a execução deste  Contrato.</w:t>
      </w:r>
    </w:p>
    <w:p w:rsidR="00527D00" w:rsidRDefault="00527D00" w:rsidP="00527D00">
      <w:pPr>
        <w:jc w:val="both"/>
        <w:rPr>
          <w:sz w:val="25"/>
        </w:rPr>
      </w:pPr>
    </w:p>
    <w:p w:rsidR="00527D00" w:rsidRDefault="00527D00" w:rsidP="00527D00">
      <w:pPr>
        <w:jc w:val="both"/>
        <w:rPr>
          <w:sz w:val="25"/>
        </w:rPr>
      </w:pPr>
      <w:r>
        <w:rPr>
          <w:sz w:val="25"/>
        </w:rPr>
        <w:br w:type="page"/>
      </w:r>
      <w:r>
        <w:rPr>
          <w:sz w:val="25"/>
        </w:rPr>
        <w:lastRenderedPageBreak/>
        <w:t>I</w:t>
      </w:r>
      <w:r>
        <w:rPr>
          <w:b/>
          <w:sz w:val="25"/>
        </w:rPr>
        <w:t xml:space="preserve"> - </w:t>
      </w:r>
      <w:r>
        <w:rPr>
          <w:sz w:val="25"/>
        </w:rPr>
        <w:t>Ficam sujeitos a controle de qualidade a qualquer momento, durante a execução do Contrato, no interesse da CONTRATANTE, os produtos cotados ou fornecidos.</w:t>
      </w:r>
    </w:p>
    <w:p w:rsidR="00527D00" w:rsidRDefault="00527D00" w:rsidP="00527D00">
      <w:pPr>
        <w:jc w:val="both"/>
        <w:rPr>
          <w:sz w:val="25"/>
        </w:rPr>
      </w:pPr>
    </w:p>
    <w:p w:rsidR="00527D00" w:rsidRDefault="00527D00" w:rsidP="00527D00">
      <w:pPr>
        <w:jc w:val="both"/>
        <w:rPr>
          <w:sz w:val="25"/>
        </w:rPr>
      </w:pPr>
      <w:r>
        <w:rPr>
          <w:sz w:val="25"/>
        </w:rPr>
        <w:t xml:space="preserve">II –  Os produtos ou serviços objeto deste contrato serão entregues no </w:t>
      </w:r>
      <w:fldSimple w:instr=" DOCVARIABLE &quot;LocalEntrega&quot; \* MERGEFORMAT ">
        <w:r>
          <w:rPr>
            <w:sz w:val="25"/>
          </w:rPr>
          <w:t>PREFEITURA MUNICIPAL DE ABDON BATISTA</w:t>
        </w:r>
      </w:fldSimple>
      <w:r>
        <w:rPr>
          <w:sz w:val="25"/>
        </w:rPr>
        <w:t>.</w:t>
      </w:r>
    </w:p>
    <w:p w:rsidR="00527D00" w:rsidRDefault="00527D00" w:rsidP="00527D00">
      <w:pPr>
        <w:jc w:val="both"/>
        <w:rPr>
          <w:sz w:val="25"/>
        </w:rPr>
      </w:pPr>
    </w:p>
    <w:p w:rsidR="00527D00" w:rsidRDefault="00527D00" w:rsidP="00527D00">
      <w:pPr>
        <w:jc w:val="both"/>
        <w:rPr>
          <w:sz w:val="25"/>
        </w:rPr>
      </w:pPr>
      <w:r>
        <w:rPr>
          <w:sz w:val="25"/>
        </w:rPr>
        <w:t>III – Para o caso de combustíveis ainda, deverá o CONTRATADO apresentar certificação de qualidade do mesmo que deverá atender as especificações técnicas contidas na Portaria n. 171, de 27.11.1998, da Agência Nacional de Petróleo – ANP</w:t>
      </w:r>
    </w:p>
    <w:p w:rsidR="00527D00" w:rsidRDefault="00527D00" w:rsidP="00527D00">
      <w:pPr>
        <w:pStyle w:val="Ttulo2"/>
        <w:rPr>
          <w:sz w:val="25"/>
        </w:rPr>
      </w:pPr>
    </w:p>
    <w:p w:rsidR="00527D00" w:rsidRDefault="00527D00" w:rsidP="00527D00">
      <w:pPr>
        <w:pStyle w:val="Ttulo2"/>
        <w:rPr>
          <w:b/>
          <w:sz w:val="25"/>
        </w:rPr>
      </w:pPr>
      <w:r>
        <w:rPr>
          <w:b/>
          <w:sz w:val="25"/>
        </w:rPr>
        <w:t>CLÁUSULA SEGUNDA – Do Preço, das Condições de Pagamento, da Atualização por Inadimplemento e da Revisão do Preço</w:t>
      </w:r>
    </w:p>
    <w:p w:rsidR="00527D00" w:rsidRDefault="00527D00" w:rsidP="00527D00">
      <w:pPr>
        <w:pStyle w:val="Ttulo3"/>
        <w:rPr>
          <w:sz w:val="25"/>
        </w:rPr>
      </w:pPr>
    </w:p>
    <w:p w:rsidR="00527D00" w:rsidRDefault="00527D00" w:rsidP="00527D00">
      <w:pPr>
        <w:pStyle w:val="Ttulo3"/>
        <w:ind w:firstLine="142"/>
        <w:rPr>
          <w:sz w:val="25"/>
        </w:rPr>
      </w:pPr>
      <w:r>
        <w:rPr>
          <w:sz w:val="25"/>
        </w:rPr>
        <w:t>Do Preço</w:t>
      </w:r>
    </w:p>
    <w:p w:rsidR="00527D00" w:rsidRDefault="00527D00" w:rsidP="00527D00">
      <w:pPr>
        <w:jc w:val="both"/>
        <w:rPr>
          <w:b/>
          <w:sz w:val="25"/>
        </w:rPr>
      </w:pPr>
    </w:p>
    <w:p w:rsidR="00527D00" w:rsidRDefault="00527D00" w:rsidP="00527D00">
      <w:pPr>
        <w:jc w:val="both"/>
        <w:rPr>
          <w:sz w:val="25"/>
        </w:rPr>
      </w:pPr>
      <w:r>
        <w:rPr>
          <w:sz w:val="25"/>
        </w:rPr>
        <w:t>I - Os preços, de acordo com a proposta apresentada, são fixados para a vigência do contrato em R$ .............................................</w:t>
      </w:r>
    </w:p>
    <w:p w:rsidR="00527D00" w:rsidRDefault="00527D00" w:rsidP="00527D00">
      <w:pPr>
        <w:jc w:val="both"/>
        <w:rPr>
          <w:sz w:val="25"/>
        </w:rPr>
      </w:pPr>
    </w:p>
    <w:p w:rsidR="00527D00" w:rsidRDefault="00527D00" w:rsidP="00527D00">
      <w:pPr>
        <w:jc w:val="both"/>
        <w:rPr>
          <w:sz w:val="25"/>
        </w:rPr>
      </w:pPr>
      <w:r>
        <w:rPr>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527D00" w:rsidRDefault="00527D00" w:rsidP="00527D00">
      <w:pPr>
        <w:jc w:val="both"/>
        <w:rPr>
          <w:sz w:val="25"/>
        </w:rPr>
      </w:pPr>
    </w:p>
    <w:p w:rsidR="00527D00" w:rsidRDefault="00527D00" w:rsidP="00527D00">
      <w:pPr>
        <w:jc w:val="both"/>
        <w:rPr>
          <w:sz w:val="25"/>
        </w:rPr>
      </w:pPr>
      <w:r>
        <w:rPr>
          <w:sz w:val="25"/>
        </w:rPr>
        <w:t>III – Incluem-se no presente, todos e quaisquer ônus, quer sejam tributários, fiscais ou trabalhistas, seguros, impostos e taxas, transporte, frete e quaisquer outros encargos necessários à execução do objeto do Contrato.</w:t>
      </w:r>
    </w:p>
    <w:p w:rsidR="00527D00" w:rsidRDefault="00527D00" w:rsidP="00527D00">
      <w:pPr>
        <w:jc w:val="both"/>
        <w:rPr>
          <w:sz w:val="25"/>
        </w:rPr>
      </w:pPr>
    </w:p>
    <w:p w:rsidR="00527D00" w:rsidRDefault="00527D00" w:rsidP="00527D00">
      <w:pPr>
        <w:pStyle w:val="Ttulo3"/>
        <w:rPr>
          <w:sz w:val="25"/>
        </w:rPr>
      </w:pPr>
      <w:r>
        <w:rPr>
          <w:sz w:val="25"/>
        </w:rPr>
        <w:t>Das Condições de Pagamento</w:t>
      </w:r>
    </w:p>
    <w:p w:rsidR="00527D00" w:rsidRDefault="00527D00" w:rsidP="00527D00">
      <w:pPr>
        <w:rPr>
          <w:sz w:val="25"/>
        </w:rPr>
      </w:pPr>
    </w:p>
    <w:p w:rsidR="00527D00" w:rsidRDefault="00527D00" w:rsidP="00527D00">
      <w:pPr>
        <w:jc w:val="both"/>
        <w:rPr>
          <w:sz w:val="25"/>
        </w:rPr>
      </w:pPr>
      <w:r>
        <w:rPr>
          <w:b/>
          <w:sz w:val="25"/>
        </w:rPr>
        <w:t>PARÁGRAFO 1º.</w:t>
      </w:r>
      <w:r>
        <w:rPr>
          <w:sz w:val="25"/>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527D00" w:rsidRDefault="00527D00" w:rsidP="00527D00">
      <w:pPr>
        <w:jc w:val="both"/>
        <w:rPr>
          <w:sz w:val="25"/>
        </w:rPr>
      </w:pPr>
      <w:r>
        <w:rPr>
          <w:sz w:val="25"/>
        </w:rPr>
        <w:t xml:space="preserve"> </w:t>
      </w:r>
    </w:p>
    <w:p w:rsidR="00527D00" w:rsidRDefault="00527D00" w:rsidP="00527D00">
      <w:pPr>
        <w:jc w:val="both"/>
        <w:rPr>
          <w:sz w:val="25"/>
        </w:rPr>
      </w:pPr>
      <w:r>
        <w:rPr>
          <w:b/>
          <w:sz w:val="25"/>
        </w:rPr>
        <w:t>PARÁGRAFO 2º</w:t>
      </w:r>
      <w:r>
        <w:rPr>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527D00" w:rsidRDefault="00527D00" w:rsidP="00527D00">
      <w:pPr>
        <w:jc w:val="both"/>
        <w:rPr>
          <w:sz w:val="25"/>
        </w:rPr>
      </w:pPr>
      <w:r>
        <w:rPr>
          <w:sz w:val="25"/>
        </w:rPr>
        <w:br w:type="page"/>
      </w:r>
      <w:r>
        <w:rPr>
          <w:b/>
          <w:sz w:val="25"/>
        </w:rPr>
        <w:lastRenderedPageBreak/>
        <w:t>PARÁGRAFO 3º</w:t>
      </w:r>
      <w:r>
        <w:rPr>
          <w:sz w:val="25"/>
        </w:rPr>
        <w:t>. O pagamento da fatura será sustado se verificada execução defeituosa do Contrato, e enquanto persistirem restrições quanto aos fornecimentos efetivados no período a que se refere a fatura.</w:t>
      </w:r>
    </w:p>
    <w:p w:rsidR="00527D00" w:rsidRDefault="00527D00" w:rsidP="00527D00">
      <w:pPr>
        <w:jc w:val="both"/>
        <w:rPr>
          <w:sz w:val="25"/>
        </w:rPr>
      </w:pPr>
    </w:p>
    <w:p w:rsidR="00527D00" w:rsidRDefault="00527D00" w:rsidP="00527D00">
      <w:pPr>
        <w:pStyle w:val="Ttulo3"/>
        <w:ind w:firstLine="0"/>
        <w:rPr>
          <w:sz w:val="25"/>
        </w:rPr>
      </w:pPr>
      <w:r>
        <w:rPr>
          <w:sz w:val="25"/>
        </w:rPr>
        <w:t>Da Atualização por Inadimplemento</w:t>
      </w:r>
    </w:p>
    <w:p w:rsidR="00527D00" w:rsidRDefault="00527D00" w:rsidP="00527D00">
      <w:pPr>
        <w:rPr>
          <w:sz w:val="25"/>
        </w:rPr>
      </w:pPr>
    </w:p>
    <w:p w:rsidR="00527D00" w:rsidRDefault="00527D00" w:rsidP="00527D00">
      <w:pPr>
        <w:jc w:val="both"/>
        <w:rPr>
          <w:sz w:val="25"/>
        </w:rPr>
      </w:pPr>
      <w:r>
        <w:rPr>
          <w:b/>
          <w:sz w:val="25"/>
        </w:rPr>
        <w:t>PARÁGRAFO 4º</w:t>
      </w:r>
      <w:r>
        <w:rPr>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527D00" w:rsidRDefault="00527D00" w:rsidP="00527D00">
      <w:pPr>
        <w:jc w:val="center"/>
        <w:rPr>
          <w:sz w:val="25"/>
        </w:rPr>
      </w:pPr>
    </w:p>
    <w:p w:rsidR="00527D00" w:rsidRDefault="00527D00" w:rsidP="00527D00">
      <w:pPr>
        <w:jc w:val="both"/>
        <w:rPr>
          <w:sz w:val="25"/>
        </w:rPr>
      </w:pPr>
    </w:p>
    <w:p w:rsidR="00527D00" w:rsidRDefault="00527D00" w:rsidP="00527D00">
      <w:pPr>
        <w:pStyle w:val="Ttulo2"/>
        <w:rPr>
          <w:b/>
          <w:sz w:val="25"/>
        </w:rPr>
      </w:pPr>
      <w:r>
        <w:rPr>
          <w:b/>
          <w:sz w:val="25"/>
        </w:rPr>
        <w:t>CLÁUSULA TERCEIRA – Da Dotação Orçamentária</w:t>
      </w:r>
    </w:p>
    <w:p w:rsidR="00527D00" w:rsidRDefault="00527D00" w:rsidP="00527D00">
      <w:pPr>
        <w:rPr>
          <w:sz w:val="25"/>
        </w:rPr>
      </w:pPr>
    </w:p>
    <w:p w:rsidR="00527D00" w:rsidRDefault="00527D00" w:rsidP="00527D00">
      <w:pPr>
        <w:pStyle w:val="NormalWeb"/>
        <w:jc w:val="both"/>
        <w:rPr>
          <w:rFonts w:ascii="Times New Roman" w:hAnsi="Times New Roman" w:cs="Times New Roman"/>
          <w:sz w:val="25"/>
          <w:szCs w:val="20"/>
        </w:rPr>
      </w:pPr>
      <w:r>
        <w:rPr>
          <w:rFonts w:ascii="Times New Roman" w:hAnsi="Times New Roman" w:cs="Times New Roman"/>
          <w:sz w:val="25"/>
          <w:szCs w:val="20"/>
        </w:rPr>
        <w:t xml:space="preserve">A despesa para aquisição do objeto licitado correrá por conta das Seguintes Dotações Orçamentárias: </w:t>
      </w:r>
    </w:p>
    <w:p w:rsidR="00527D00" w:rsidRDefault="00527D00" w:rsidP="00527D00">
      <w:pPr>
        <w:pStyle w:val="NormalWeb"/>
        <w:jc w:val="both"/>
        <w:rPr>
          <w:rFonts w:ascii="Times New Roman" w:hAnsi="Times New Roman" w:cs="Times New Roman"/>
          <w:sz w:val="25"/>
          <w:szCs w:val="20"/>
        </w:rPr>
      </w:pPr>
      <w:fldSimple w:instr=" DOCVARIABLE &quot;Dotacoes&quot; \* MERGEFORMAT ">
        <w:r>
          <w:rPr>
            <w:rFonts w:ascii="Times New Roman" w:hAnsi="Times New Roman" w:cs="Times New Roman"/>
            <w:sz w:val="25"/>
            <w:szCs w:val="20"/>
          </w:rPr>
          <w:t xml:space="preserve"> </w:t>
        </w:r>
      </w:fldSimple>
    </w:p>
    <w:p w:rsidR="00527D00" w:rsidRDefault="00527D00" w:rsidP="00527D00">
      <w:pPr>
        <w:pStyle w:val="Corpodetexto"/>
        <w:rPr>
          <w:sz w:val="25"/>
        </w:rPr>
      </w:pPr>
    </w:p>
    <w:p w:rsidR="00527D00" w:rsidRDefault="00527D00" w:rsidP="00527D00">
      <w:pPr>
        <w:pStyle w:val="Ttulo2"/>
        <w:rPr>
          <w:b/>
          <w:sz w:val="25"/>
        </w:rPr>
      </w:pPr>
      <w:r>
        <w:rPr>
          <w:b/>
          <w:sz w:val="25"/>
        </w:rPr>
        <w:t xml:space="preserve">CLÁUSULA QUARTA – Do Prazo de Vigência do Contrato </w:t>
      </w:r>
    </w:p>
    <w:p w:rsidR="00527D00" w:rsidRDefault="00527D00" w:rsidP="00527D00">
      <w:pPr>
        <w:rPr>
          <w:sz w:val="25"/>
        </w:rPr>
      </w:pPr>
    </w:p>
    <w:p w:rsidR="00527D00" w:rsidRDefault="00527D00" w:rsidP="00527D00">
      <w:pPr>
        <w:jc w:val="both"/>
        <w:rPr>
          <w:sz w:val="25"/>
        </w:rPr>
      </w:pPr>
      <w:r>
        <w:rPr>
          <w:sz w:val="25"/>
        </w:rPr>
        <w:t xml:space="preserve">A vigência do presente Contrato será a partir da data de sua assinatura  até </w:t>
      </w:r>
      <w:fldSimple w:instr=" DOCVARIABLE &quot;DataVencimento&quot; \* MERGEFORMAT ">
        <w:r>
          <w:rPr>
            <w:sz w:val="25"/>
          </w:rPr>
          <w:t>DataVencimento</w:t>
        </w:r>
      </w:fldSimple>
      <w:r>
        <w:rPr>
          <w:sz w:val="25"/>
        </w:rPr>
        <w:t>.</w:t>
      </w:r>
    </w:p>
    <w:p w:rsidR="00527D00" w:rsidRDefault="00527D00" w:rsidP="00527D00">
      <w:pPr>
        <w:jc w:val="both"/>
        <w:rPr>
          <w:sz w:val="25"/>
        </w:rPr>
      </w:pPr>
    </w:p>
    <w:p w:rsidR="00527D00" w:rsidRDefault="00527D00" w:rsidP="00527D00">
      <w:pPr>
        <w:pStyle w:val="Ttulo2"/>
        <w:rPr>
          <w:b/>
          <w:sz w:val="25"/>
        </w:rPr>
      </w:pPr>
      <w:r>
        <w:rPr>
          <w:b/>
          <w:sz w:val="25"/>
        </w:rPr>
        <w:t>CLÁUSULA QUINTA – Das Obrigações das Partes</w:t>
      </w:r>
    </w:p>
    <w:p w:rsidR="00527D00" w:rsidRDefault="00527D00" w:rsidP="00527D00">
      <w:pPr>
        <w:rPr>
          <w:sz w:val="25"/>
        </w:rPr>
      </w:pPr>
    </w:p>
    <w:p w:rsidR="00527D00" w:rsidRDefault="00527D00" w:rsidP="00527D00">
      <w:pPr>
        <w:numPr>
          <w:ilvl w:val="0"/>
          <w:numId w:val="1"/>
        </w:numPr>
        <w:jc w:val="both"/>
        <w:rPr>
          <w:b/>
          <w:sz w:val="25"/>
        </w:rPr>
      </w:pPr>
      <w:r>
        <w:rPr>
          <w:b/>
          <w:sz w:val="25"/>
        </w:rPr>
        <w:t>Do CONTRATADO:</w:t>
      </w:r>
    </w:p>
    <w:p w:rsidR="00527D00" w:rsidRDefault="00527D00" w:rsidP="00527D00">
      <w:pPr>
        <w:jc w:val="both"/>
        <w:rPr>
          <w:sz w:val="25"/>
        </w:rPr>
      </w:pPr>
      <w:r>
        <w:rPr>
          <w:b/>
          <w:sz w:val="25"/>
        </w:rPr>
        <w:t>a)</w:t>
      </w:r>
      <w:r>
        <w:rPr>
          <w:sz w:val="25"/>
        </w:rPr>
        <w:t xml:space="preserve"> Realizar os fornecimentos estabelecidos no presente Contrato de acordo com a proposta apresentada na </w:t>
      </w:r>
      <w:fldSimple w:instr=" DOCVARIABLE &quot;Modalidade&quot; \* MERGEFORMAT ">
        <w:r>
          <w:rPr>
            <w:sz w:val="25"/>
          </w:rPr>
          <w:t>PREGÃO PRESENCIAL</w:t>
        </w:r>
      </w:fldSimple>
      <w:r>
        <w:rPr>
          <w:sz w:val="25"/>
        </w:rPr>
        <w:t xml:space="preserve"> nº   91/2014, e na forma e condições estabelecidas no ato convocatório e neste Contrato;</w:t>
      </w:r>
    </w:p>
    <w:p w:rsidR="00527D00" w:rsidRDefault="00527D00" w:rsidP="00527D00">
      <w:pPr>
        <w:jc w:val="both"/>
        <w:rPr>
          <w:sz w:val="25"/>
        </w:rPr>
      </w:pPr>
      <w:r>
        <w:rPr>
          <w:b/>
          <w:sz w:val="25"/>
        </w:rPr>
        <w:t>b)</w:t>
      </w:r>
      <w:r>
        <w:rPr>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527D00" w:rsidRDefault="00527D00" w:rsidP="00527D00">
      <w:pPr>
        <w:jc w:val="both"/>
        <w:rPr>
          <w:sz w:val="25"/>
        </w:rPr>
      </w:pPr>
      <w:r>
        <w:rPr>
          <w:b/>
          <w:sz w:val="25"/>
        </w:rPr>
        <w:t>c)</w:t>
      </w:r>
      <w:r>
        <w:rPr>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527D00" w:rsidRDefault="00527D00" w:rsidP="00527D00">
      <w:pPr>
        <w:jc w:val="both"/>
        <w:rPr>
          <w:sz w:val="25"/>
        </w:rPr>
      </w:pPr>
      <w:r>
        <w:rPr>
          <w:b/>
          <w:sz w:val="25"/>
        </w:rPr>
        <w:t xml:space="preserve">d) </w:t>
      </w:r>
      <w:r>
        <w:rPr>
          <w:sz w:val="25"/>
        </w:rPr>
        <w:t>Fornecer os produtos com a qualidade e especificações determinadas pelas normas expedidas pelos Órgãos fiscalizadores;</w:t>
      </w:r>
    </w:p>
    <w:p w:rsidR="00527D00" w:rsidRDefault="00527D00" w:rsidP="00527D00">
      <w:pPr>
        <w:jc w:val="both"/>
        <w:rPr>
          <w:sz w:val="25"/>
        </w:rPr>
      </w:pPr>
      <w:r>
        <w:rPr>
          <w:b/>
          <w:sz w:val="25"/>
        </w:rPr>
        <w:t xml:space="preserve">e) </w:t>
      </w:r>
      <w:r>
        <w:rPr>
          <w:sz w:val="25"/>
        </w:rPr>
        <w:t>Providenciar a imediata correção das deficiências apontadas pela CONTRATANTE na execução dos fornecimentos;</w:t>
      </w:r>
    </w:p>
    <w:p w:rsidR="00527D00" w:rsidRDefault="00527D00" w:rsidP="00527D00">
      <w:pPr>
        <w:jc w:val="both"/>
        <w:rPr>
          <w:sz w:val="25"/>
        </w:rPr>
      </w:pPr>
      <w:r>
        <w:rPr>
          <w:b/>
          <w:sz w:val="25"/>
        </w:rPr>
        <w:lastRenderedPageBreak/>
        <w:t>f)</w:t>
      </w:r>
      <w:r>
        <w:rPr>
          <w:sz w:val="25"/>
        </w:rPr>
        <w:t xml:space="preserve"> O CONTRATADO obriga-se a manter durante toda a execução do presente Contrato, em compatibilidade com as obrigações por ele assumidas, todas as condições de habilitação e qualificação exigidas na licitação;</w:t>
      </w:r>
    </w:p>
    <w:p w:rsidR="00527D00" w:rsidRDefault="00527D00" w:rsidP="00527D00">
      <w:pPr>
        <w:jc w:val="both"/>
        <w:rPr>
          <w:sz w:val="25"/>
        </w:rPr>
      </w:pPr>
      <w:r>
        <w:rPr>
          <w:b/>
          <w:sz w:val="25"/>
        </w:rPr>
        <w:t xml:space="preserve">g) </w:t>
      </w:r>
      <w:r>
        <w:rPr>
          <w:sz w:val="25"/>
        </w:rPr>
        <w:t>Prazo de entrega, 30 dias corridos após a autorização de fornecimento, a pedido da comissão de licitação ou das secretarias.</w:t>
      </w:r>
    </w:p>
    <w:p w:rsidR="00527D00" w:rsidRDefault="00527D00" w:rsidP="00527D00">
      <w:pPr>
        <w:jc w:val="both"/>
        <w:rPr>
          <w:sz w:val="25"/>
        </w:rPr>
      </w:pPr>
    </w:p>
    <w:p w:rsidR="00527D00" w:rsidRDefault="00527D00" w:rsidP="00527D00">
      <w:pPr>
        <w:numPr>
          <w:ilvl w:val="0"/>
          <w:numId w:val="1"/>
        </w:numPr>
        <w:jc w:val="both"/>
        <w:rPr>
          <w:b/>
          <w:sz w:val="25"/>
        </w:rPr>
      </w:pPr>
      <w:r>
        <w:rPr>
          <w:b/>
          <w:sz w:val="25"/>
        </w:rPr>
        <w:t>Da CONTRATANTE:</w:t>
      </w:r>
    </w:p>
    <w:p w:rsidR="00527D00" w:rsidRDefault="00527D00" w:rsidP="00527D00">
      <w:pPr>
        <w:jc w:val="both"/>
        <w:rPr>
          <w:sz w:val="25"/>
        </w:rPr>
      </w:pPr>
      <w:r>
        <w:rPr>
          <w:b/>
          <w:sz w:val="25"/>
        </w:rPr>
        <w:t>a)</w:t>
      </w:r>
      <w:r>
        <w:rPr>
          <w:sz w:val="25"/>
        </w:rPr>
        <w:t xml:space="preserve"> Emitir as ordens/requisições de fornecimento dos materiais.</w:t>
      </w:r>
    </w:p>
    <w:p w:rsidR="00527D00" w:rsidRDefault="00527D00" w:rsidP="00527D00">
      <w:pPr>
        <w:jc w:val="both"/>
        <w:rPr>
          <w:sz w:val="25"/>
        </w:rPr>
      </w:pPr>
      <w:r>
        <w:rPr>
          <w:b/>
          <w:sz w:val="25"/>
        </w:rPr>
        <w:t>b)</w:t>
      </w:r>
      <w:r>
        <w:rPr>
          <w:sz w:val="25"/>
        </w:rPr>
        <w:t xml:space="preserve"> Pagar ao CONTRATADO, na forma estipulada no presente Contrato, o preço ajustado;</w:t>
      </w:r>
    </w:p>
    <w:p w:rsidR="00527D00" w:rsidRDefault="00527D00" w:rsidP="00527D00">
      <w:pPr>
        <w:jc w:val="both"/>
        <w:rPr>
          <w:sz w:val="25"/>
        </w:rPr>
      </w:pPr>
      <w:r>
        <w:rPr>
          <w:b/>
          <w:sz w:val="25"/>
        </w:rPr>
        <w:t xml:space="preserve">c) </w:t>
      </w:r>
      <w:r>
        <w:rPr>
          <w:sz w:val="25"/>
        </w:rPr>
        <w:t>Fiscalizar e acompanhar os fornecimentos, segundo seu interesse, sob os aspectos qualitativos e quantitativos, através de preposto indicado, relatando irregularidades, quando for o caso.</w:t>
      </w:r>
    </w:p>
    <w:p w:rsidR="00527D00" w:rsidRDefault="00527D00" w:rsidP="00527D00">
      <w:pPr>
        <w:jc w:val="both"/>
        <w:rPr>
          <w:sz w:val="25"/>
        </w:rPr>
      </w:pPr>
    </w:p>
    <w:p w:rsidR="00527D00" w:rsidRDefault="00527D00" w:rsidP="00527D00">
      <w:pPr>
        <w:pStyle w:val="Ttulo2"/>
        <w:rPr>
          <w:b/>
          <w:sz w:val="25"/>
        </w:rPr>
      </w:pPr>
      <w:r>
        <w:rPr>
          <w:b/>
          <w:sz w:val="25"/>
        </w:rPr>
        <w:t>CLÁUSULA SEXTA – Da Alteração Contratual por Aditamento</w:t>
      </w:r>
    </w:p>
    <w:p w:rsidR="00527D00" w:rsidRDefault="00527D00" w:rsidP="00527D00">
      <w:pPr>
        <w:rPr>
          <w:sz w:val="25"/>
        </w:rPr>
      </w:pPr>
    </w:p>
    <w:p w:rsidR="00527D00" w:rsidRDefault="00527D00" w:rsidP="00527D00">
      <w:pPr>
        <w:jc w:val="both"/>
        <w:rPr>
          <w:sz w:val="25"/>
        </w:rPr>
      </w:pPr>
      <w:r>
        <w:rPr>
          <w:sz w:val="25"/>
        </w:rPr>
        <w:t>Proceder-se-á a alteração do Contrato, quando couber, observadas as disposições do art. 65 da Lei n. 8.666/93 e modificações ulteriores.</w:t>
      </w:r>
    </w:p>
    <w:p w:rsidR="00527D00" w:rsidRDefault="00527D00" w:rsidP="00527D00">
      <w:pPr>
        <w:jc w:val="both"/>
        <w:rPr>
          <w:sz w:val="25"/>
        </w:rPr>
      </w:pPr>
    </w:p>
    <w:p w:rsidR="00527D00" w:rsidRDefault="00527D00" w:rsidP="00527D00">
      <w:pPr>
        <w:pStyle w:val="Ttulo3"/>
        <w:ind w:firstLine="900"/>
        <w:rPr>
          <w:sz w:val="25"/>
        </w:rPr>
      </w:pPr>
      <w:r>
        <w:rPr>
          <w:sz w:val="25"/>
        </w:rPr>
        <w:t>CLÁUSULA SÉTIMA – Da Inexecução e da Rescisão do Contrato</w:t>
      </w:r>
    </w:p>
    <w:p w:rsidR="00527D00" w:rsidRDefault="00527D00" w:rsidP="00527D00">
      <w:pPr>
        <w:rPr>
          <w:sz w:val="25"/>
        </w:rPr>
      </w:pPr>
    </w:p>
    <w:p w:rsidR="00527D00" w:rsidRDefault="00527D00" w:rsidP="00527D00">
      <w:pPr>
        <w:jc w:val="both"/>
        <w:rPr>
          <w:sz w:val="25"/>
        </w:rPr>
      </w:pPr>
      <w:r>
        <w:rPr>
          <w:sz w:val="25"/>
        </w:rPr>
        <w:t>A inexecução total ou parcial do Contrato ensejará a sua rescisão com as conseqüências contratuais e as previstas em Lei, com assento no Capítulo III, Seção V, da Lei  n. 8.666/93, nos seguintes casos:</w:t>
      </w:r>
    </w:p>
    <w:p w:rsidR="00527D00" w:rsidRDefault="00527D00" w:rsidP="00527D00">
      <w:pPr>
        <w:jc w:val="both"/>
        <w:rPr>
          <w:snapToGrid w:val="0"/>
          <w:sz w:val="25"/>
        </w:rPr>
      </w:pPr>
      <w:r>
        <w:rPr>
          <w:b/>
          <w:sz w:val="25"/>
        </w:rPr>
        <w:t xml:space="preserve">I - </w:t>
      </w:r>
      <w:r>
        <w:rPr>
          <w:sz w:val="25"/>
        </w:rPr>
        <w:t>Por ato unilateral e escrito da CONTRATANTE, nos casos enumerados nos incisos I a XII e XVII e XVIII do art. 78;</w:t>
      </w:r>
    </w:p>
    <w:p w:rsidR="00527D00" w:rsidRDefault="00527D00" w:rsidP="00527D00">
      <w:pPr>
        <w:jc w:val="both"/>
        <w:rPr>
          <w:sz w:val="25"/>
        </w:rPr>
      </w:pPr>
      <w:r>
        <w:rPr>
          <w:b/>
          <w:sz w:val="25"/>
        </w:rPr>
        <w:t xml:space="preserve">II - </w:t>
      </w:r>
      <w:r>
        <w:rPr>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527D00" w:rsidRDefault="00527D00" w:rsidP="00527D00">
      <w:pPr>
        <w:jc w:val="both"/>
        <w:rPr>
          <w:b/>
          <w:sz w:val="25"/>
        </w:rPr>
      </w:pPr>
      <w:r>
        <w:rPr>
          <w:b/>
          <w:sz w:val="25"/>
        </w:rPr>
        <w:t xml:space="preserve">III - </w:t>
      </w:r>
      <w:r>
        <w:rPr>
          <w:sz w:val="25"/>
        </w:rPr>
        <w:t>Judicialmente, na forma da legislação vigente.</w:t>
      </w:r>
    </w:p>
    <w:p w:rsidR="00527D00" w:rsidRDefault="00527D00" w:rsidP="00527D00">
      <w:pPr>
        <w:jc w:val="both"/>
        <w:rPr>
          <w:sz w:val="25"/>
        </w:rPr>
      </w:pPr>
      <w:r>
        <w:rPr>
          <w:b/>
          <w:sz w:val="25"/>
        </w:rPr>
        <w:t xml:space="preserve">IV - </w:t>
      </w:r>
      <w:r>
        <w:rPr>
          <w:sz w:val="25"/>
        </w:rPr>
        <w:t>A rescisão contratual determinada por ato unilateral, em que constatado o descumprimento do avençado, acarreta as seguintes conseqüências para o CONTRATADO, sem prejuízo das sanções previstas:</w:t>
      </w:r>
    </w:p>
    <w:p w:rsidR="00527D00" w:rsidRDefault="00527D00" w:rsidP="00527D00">
      <w:pPr>
        <w:numPr>
          <w:ilvl w:val="0"/>
          <w:numId w:val="2"/>
        </w:numPr>
        <w:jc w:val="both"/>
        <w:rPr>
          <w:sz w:val="25"/>
        </w:rPr>
      </w:pPr>
      <w:r>
        <w:rPr>
          <w:sz w:val="25"/>
        </w:rPr>
        <w:t>Execução dos valores das multas e indenizações devidas à CONTRATANTE;</w:t>
      </w:r>
    </w:p>
    <w:p w:rsidR="00527D00" w:rsidRDefault="00527D00" w:rsidP="00527D00">
      <w:pPr>
        <w:jc w:val="both"/>
        <w:rPr>
          <w:sz w:val="25"/>
        </w:rPr>
      </w:pPr>
      <w:r>
        <w:rPr>
          <w:b/>
          <w:sz w:val="25"/>
        </w:rPr>
        <w:t>b)</w:t>
      </w:r>
      <w:r>
        <w:rPr>
          <w:sz w:val="25"/>
        </w:rPr>
        <w:t xml:space="preserve"> Retenção dos créditos decorrentes do Contrato até o limite dos prejuízos causados à CONTRATANTE.</w:t>
      </w:r>
    </w:p>
    <w:p w:rsidR="00527D00" w:rsidRDefault="00527D00" w:rsidP="00527D00">
      <w:pPr>
        <w:pStyle w:val="Ttulo3"/>
        <w:jc w:val="center"/>
        <w:rPr>
          <w:sz w:val="25"/>
        </w:rPr>
      </w:pPr>
    </w:p>
    <w:p w:rsidR="00527D00" w:rsidRDefault="00527D00" w:rsidP="00527D00">
      <w:pPr>
        <w:pStyle w:val="Ttulo3"/>
        <w:ind w:firstLine="1440"/>
        <w:rPr>
          <w:sz w:val="25"/>
        </w:rPr>
      </w:pPr>
      <w:r>
        <w:rPr>
          <w:sz w:val="25"/>
        </w:rPr>
        <w:t>CLÁUSULA OITAVA – Das Sanções Administrativas</w:t>
      </w:r>
    </w:p>
    <w:p w:rsidR="00527D00" w:rsidRDefault="00527D00" w:rsidP="00527D00">
      <w:pPr>
        <w:rPr>
          <w:sz w:val="25"/>
        </w:rPr>
      </w:pPr>
    </w:p>
    <w:p w:rsidR="00527D00" w:rsidRDefault="00527D00" w:rsidP="00527D00">
      <w:pPr>
        <w:jc w:val="both"/>
        <w:rPr>
          <w:sz w:val="25"/>
        </w:rPr>
      </w:pPr>
      <w:r>
        <w:rPr>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527D00" w:rsidRDefault="00527D00" w:rsidP="00527D00">
      <w:pPr>
        <w:jc w:val="both"/>
        <w:rPr>
          <w:sz w:val="25"/>
        </w:rPr>
      </w:pPr>
      <w:r>
        <w:rPr>
          <w:b/>
          <w:sz w:val="25"/>
        </w:rPr>
        <w:t>I</w:t>
      </w:r>
      <w:r>
        <w:rPr>
          <w:sz w:val="25"/>
        </w:rPr>
        <w:t xml:space="preserve"> –  Advertência, em caso de pequenas irregularidades na execução das Cláusulas Contratuais. </w:t>
      </w:r>
    </w:p>
    <w:p w:rsidR="00527D00" w:rsidRDefault="00527D00" w:rsidP="00527D00">
      <w:pPr>
        <w:jc w:val="both"/>
        <w:rPr>
          <w:sz w:val="25"/>
        </w:rPr>
      </w:pPr>
      <w:r>
        <w:rPr>
          <w:b/>
          <w:sz w:val="25"/>
        </w:rPr>
        <w:lastRenderedPageBreak/>
        <w:t>II</w:t>
      </w:r>
      <w:r>
        <w:rPr>
          <w:sz w:val="25"/>
        </w:rPr>
        <w:t xml:space="preserve"> - Multa de 0,33%, calculado sobre o valor mensal do Contrato, por dia de atraso no cumprimento do prazo para atender solicitação da CONTRATANTE;</w:t>
      </w:r>
    </w:p>
    <w:p w:rsidR="00527D00" w:rsidRDefault="00527D00" w:rsidP="00527D00">
      <w:pPr>
        <w:jc w:val="both"/>
        <w:rPr>
          <w:sz w:val="25"/>
        </w:rPr>
      </w:pPr>
      <w:r>
        <w:rPr>
          <w:b/>
          <w:sz w:val="25"/>
        </w:rPr>
        <w:t>III</w:t>
      </w:r>
      <w:r>
        <w:rPr>
          <w:sz w:val="25"/>
        </w:rPr>
        <w:t xml:space="preserve"> – No caso de descumprimento das obrigações e das Cláusulas Contratuais pelo CONTRATADO será aplicada a multa de 10% (dez) por cento sobre o valor da parte inadimplente.</w:t>
      </w:r>
    </w:p>
    <w:p w:rsidR="00527D00" w:rsidRDefault="00527D00" w:rsidP="00527D00">
      <w:pPr>
        <w:jc w:val="both"/>
        <w:rPr>
          <w:sz w:val="25"/>
        </w:rPr>
      </w:pPr>
      <w:r>
        <w:rPr>
          <w:b/>
          <w:sz w:val="25"/>
        </w:rPr>
        <w:t>IV</w:t>
      </w:r>
      <w:r>
        <w:rPr>
          <w:sz w:val="25"/>
        </w:rPr>
        <w:t xml:space="preserve"> - No caso de desistência da execução do objeto por parte do CONTRATADO, será aplicada a multa de 10% (dez) por cento sobre o valor estimado anual do Contrato, independente da aplicação das multas anteriores.</w:t>
      </w:r>
    </w:p>
    <w:p w:rsidR="00527D00" w:rsidRDefault="00527D00" w:rsidP="00527D00">
      <w:pPr>
        <w:jc w:val="both"/>
        <w:rPr>
          <w:sz w:val="25"/>
        </w:rPr>
      </w:pPr>
      <w:r>
        <w:rPr>
          <w:b/>
          <w:sz w:val="25"/>
        </w:rPr>
        <w:t>V</w:t>
      </w:r>
      <w:r>
        <w:rPr>
          <w:sz w:val="25"/>
        </w:rPr>
        <w:t xml:space="preserve"> – Multa de 20% (vinte por cento) sobre o valor anual do Contrato, ou sobre o período residual do Contrato, na hipótese de fornecimento de combustíveis adulterados, em desacordo com as especificações técnicas. </w:t>
      </w:r>
    </w:p>
    <w:p w:rsidR="00527D00" w:rsidRDefault="00527D00" w:rsidP="00527D00">
      <w:pPr>
        <w:pStyle w:val="Ttulo7"/>
        <w:tabs>
          <w:tab w:val="left" w:pos="708"/>
        </w:tabs>
        <w:rPr>
          <w:sz w:val="25"/>
        </w:rPr>
      </w:pPr>
      <w:r>
        <w:rPr>
          <w:sz w:val="25"/>
        </w:rPr>
        <w:t>VI – Suspensão</w:t>
      </w:r>
    </w:p>
    <w:p w:rsidR="00527D00" w:rsidRDefault="00527D00" w:rsidP="00527D00">
      <w:pPr>
        <w:numPr>
          <w:ilvl w:val="0"/>
          <w:numId w:val="3"/>
        </w:numPr>
        <w:jc w:val="both"/>
        <w:rPr>
          <w:sz w:val="25"/>
        </w:rPr>
      </w:pPr>
      <w:r>
        <w:rPr>
          <w:sz w:val="25"/>
        </w:rPr>
        <w:t>por 30 (trinta) dias quando aplicada advertência o CONTRATADO continuar inadimplente;</w:t>
      </w:r>
    </w:p>
    <w:p w:rsidR="00527D00" w:rsidRDefault="00527D00" w:rsidP="00527D00">
      <w:pPr>
        <w:numPr>
          <w:ilvl w:val="0"/>
          <w:numId w:val="3"/>
        </w:numPr>
        <w:jc w:val="both"/>
        <w:rPr>
          <w:sz w:val="25"/>
        </w:rPr>
      </w:pPr>
      <w:r>
        <w:rPr>
          <w:sz w:val="25"/>
        </w:rPr>
        <w:t>por 12 (doze) meses quando o CONTRATADO der causa à rescisão do Contrato.</w:t>
      </w:r>
    </w:p>
    <w:p w:rsidR="00527D00" w:rsidRDefault="00527D00" w:rsidP="00527D00">
      <w:pPr>
        <w:jc w:val="both"/>
        <w:rPr>
          <w:sz w:val="25"/>
        </w:rPr>
      </w:pPr>
      <w:r>
        <w:rPr>
          <w:b/>
          <w:sz w:val="25"/>
        </w:rPr>
        <w:t>VII</w:t>
      </w:r>
      <w:r>
        <w:rPr>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527D00" w:rsidRDefault="00527D00" w:rsidP="00527D00">
      <w:pPr>
        <w:jc w:val="both"/>
        <w:rPr>
          <w:sz w:val="25"/>
        </w:rPr>
      </w:pPr>
      <w:r>
        <w:rPr>
          <w:b/>
          <w:sz w:val="25"/>
        </w:rPr>
        <w:t>VIII</w:t>
      </w:r>
      <w:r>
        <w:rPr>
          <w:sz w:val="25"/>
        </w:rPr>
        <w:t xml:space="preserve"> – A aplicação das penalidades admite os recursos estabelecidos na Lei.</w:t>
      </w:r>
    </w:p>
    <w:p w:rsidR="00527D00" w:rsidRDefault="00527D00" w:rsidP="00527D00">
      <w:pPr>
        <w:jc w:val="both"/>
        <w:rPr>
          <w:sz w:val="25"/>
        </w:rPr>
      </w:pPr>
      <w:r>
        <w:rPr>
          <w:b/>
          <w:sz w:val="25"/>
        </w:rPr>
        <w:t>IX</w:t>
      </w:r>
      <w:r>
        <w:rPr>
          <w:sz w:val="25"/>
        </w:rPr>
        <w:t xml:space="preserve"> – As penalidades poderão ser aplicadas isolada ou cumulativamente, nos termos do art. 87 da Lei n. 8.666/93.</w:t>
      </w:r>
    </w:p>
    <w:p w:rsidR="00527D00" w:rsidRDefault="00527D00" w:rsidP="00527D00">
      <w:pPr>
        <w:jc w:val="both"/>
        <w:rPr>
          <w:sz w:val="25"/>
        </w:rPr>
      </w:pPr>
    </w:p>
    <w:p w:rsidR="00527D00" w:rsidRDefault="00527D00" w:rsidP="00527D00">
      <w:pPr>
        <w:pStyle w:val="Ttulo2"/>
        <w:ind w:left="708" w:firstLine="708"/>
        <w:jc w:val="left"/>
        <w:rPr>
          <w:b/>
          <w:sz w:val="25"/>
        </w:rPr>
      </w:pPr>
      <w:r>
        <w:rPr>
          <w:b/>
          <w:sz w:val="25"/>
        </w:rPr>
        <w:t>CLÁUSULA NONA – Da Vinculação</w:t>
      </w:r>
    </w:p>
    <w:p w:rsidR="00527D00" w:rsidRDefault="00527D00" w:rsidP="00527D00">
      <w:pPr>
        <w:rPr>
          <w:sz w:val="25"/>
        </w:rPr>
      </w:pPr>
    </w:p>
    <w:p w:rsidR="00527D00" w:rsidRDefault="00527D00" w:rsidP="00527D00">
      <w:pPr>
        <w:jc w:val="both"/>
        <w:rPr>
          <w:sz w:val="25"/>
        </w:rPr>
      </w:pPr>
      <w:r>
        <w:rPr>
          <w:sz w:val="25"/>
        </w:rPr>
        <w:t xml:space="preserve">Vincula-se o presente Contrato às disposições da Lei Federal nº 8.666, de 21 de junho de 1993, Lei 10.520/02 e alterações posteriores,  no que couber, a </w:t>
      </w:r>
      <w:fldSimple w:instr=" DOCVARIABLE &quot;Modalidade&quot; \* MERGEFORMAT ">
        <w:r>
          <w:rPr>
            <w:sz w:val="25"/>
          </w:rPr>
          <w:t>PREGÃO PRESENCIAL</w:t>
        </w:r>
      </w:fldSimple>
      <w:r>
        <w:rPr>
          <w:sz w:val="25"/>
        </w:rPr>
        <w:t xml:space="preserve"> nº </w:t>
      </w:r>
      <w:fldSimple w:instr=" DOCVARIABLE &quot;NumLicitacao&quot; \* MERGEFORMAT ">
        <w:r>
          <w:rPr>
            <w:sz w:val="25"/>
          </w:rPr>
          <w:t>14/2014</w:t>
        </w:r>
      </w:fldSimple>
      <w:r>
        <w:rPr>
          <w:sz w:val="25"/>
        </w:rPr>
        <w:t xml:space="preserve"> à proposta do CONTRATADO. </w:t>
      </w:r>
    </w:p>
    <w:p w:rsidR="00527D00" w:rsidRDefault="00527D00" w:rsidP="00527D00">
      <w:pPr>
        <w:jc w:val="both"/>
        <w:rPr>
          <w:sz w:val="25"/>
        </w:rPr>
      </w:pPr>
    </w:p>
    <w:p w:rsidR="00527D00" w:rsidRDefault="00527D00" w:rsidP="00527D00">
      <w:pPr>
        <w:pStyle w:val="Ttulo2"/>
        <w:jc w:val="left"/>
        <w:rPr>
          <w:b/>
          <w:sz w:val="25"/>
        </w:rPr>
      </w:pPr>
      <w:r>
        <w:rPr>
          <w:b/>
          <w:sz w:val="25"/>
        </w:rPr>
        <w:t>CLÁUSULA DÉCIMA – Do Foro</w:t>
      </w:r>
    </w:p>
    <w:p w:rsidR="00527D00" w:rsidRDefault="00527D00" w:rsidP="00527D00">
      <w:pPr>
        <w:rPr>
          <w:sz w:val="25"/>
        </w:rPr>
      </w:pPr>
    </w:p>
    <w:p w:rsidR="00527D00" w:rsidRDefault="00527D00" w:rsidP="00527D00">
      <w:pPr>
        <w:jc w:val="both"/>
        <w:rPr>
          <w:sz w:val="25"/>
        </w:rPr>
      </w:pPr>
      <w:r>
        <w:rPr>
          <w:sz w:val="25"/>
        </w:rPr>
        <w:t>Fica eleito o Foro da Comarca de Anita Garibaldi, Estado de Santa Catarina, com a renúncia expressa de qualquer outro, por mais privilegiado que seja, para serem dirimidas questões originárias da execução do presente Contrato.</w:t>
      </w:r>
    </w:p>
    <w:p w:rsidR="00527D00" w:rsidRDefault="00527D00" w:rsidP="00527D00">
      <w:pPr>
        <w:jc w:val="both"/>
        <w:rPr>
          <w:sz w:val="25"/>
        </w:rPr>
      </w:pPr>
    </w:p>
    <w:p w:rsidR="00527D00" w:rsidRDefault="00527D00" w:rsidP="00527D00">
      <w:pPr>
        <w:jc w:val="both"/>
        <w:rPr>
          <w:sz w:val="25"/>
        </w:rPr>
      </w:pPr>
      <w:r>
        <w:rPr>
          <w:sz w:val="25"/>
        </w:rPr>
        <w:br w:type="page"/>
      </w:r>
      <w:r>
        <w:rPr>
          <w:sz w:val="25"/>
        </w:rPr>
        <w:lastRenderedPageBreak/>
        <w:t xml:space="preserve">E, por assim estarem justos e contratados, assinam o presente Termo em 3 (quatro) vias de igual teor e forma, juntamente com as testemunhas abaixo. </w:t>
      </w:r>
    </w:p>
    <w:p w:rsidR="00527D00" w:rsidRDefault="00527D00" w:rsidP="00527D00">
      <w:pPr>
        <w:jc w:val="both"/>
        <w:rPr>
          <w:sz w:val="25"/>
        </w:rPr>
      </w:pPr>
    </w:p>
    <w:p w:rsidR="00527D00" w:rsidRDefault="00527D00" w:rsidP="00527D00">
      <w:pPr>
        <w:jc w:val="both"/>
        <w:rPr>
          <w:sz w:val="25"/>
        </w:rPr>
      </w:pPr>
      <w:r>
        <w:rPr>
          <w:sz w:val="25"/>
        </w:rPr>
        <w:t>Abdon Batista /SC, em ........../............/...........</w:t>
      </w:r>
    </w:p>
    <w:p w:rsidR="00527D00" w:rsidRDefault="00527D00" w:rsidP="00527D00">
      <w:pPr>
        <w:jc w:val="both"/>
        <w:rPr>
          <w:sz w:val="25"/>
        </w:rPr>
      </w:pPr>
    </w:p>
    <w:p w:rsidR="00527D00" w:rsidRDefault="00527D00" w:rsidP="00527D00">
      <w:pPr>
        <w:jc w:val="both"/>
        <w:rPr>
          <w:sz w:val="25"/>
        </w:rPr>
      </w:pPr>
    </w:p>
    <w:p w:rsidR="00527D00" w:rsidRDefault="00527D00" w:rsidP="00527D00">
      <w:pPr>
        <w:jc w:val="both"/>
        <w:rPr>
          <w:sz w:val="25"/>
        </w:rPr>
      </w:pPr>
    </w:p>
    <w:p w:rsidR="00527D00" w:rsidRDefault="00527D00" w:rsidP="00527D00">
      <w:pPr>
        <w:jc w:val="both"/>
        <w:rPr>
          <w:sz w:val="25"/>
        </w:rPr>
      </w:pPr>
    </w:p>
    <w:p w:rsidR="00527D00" w:rsidRDefault="00527D00" w:rsidP="00527D00">
      <w:pPr>
        <w:jc w:val="center"/>
        <w:rPr>
          <w:b/>
          <w:sz w:val="25"/>
        </w:rPr>
      </w:pPr>
      <w:r>
        <w:rPr>
          <w:b/>
          <w:sz w:val="25"/>
        </w:rPr>
        <w:t xml:space="preserve">Prefeitura Municipal de Abdon Batista                       </w:t>
      </w:r>
    </w:p>
    <w:p w:rsidR="00527D00" w:rsidRDefault="00527D00" w:rsidP="00527D00">
      <w:pPr>
        <w:pStyle w:val="Ttulo4"/>
        <w:rPr>
          <w:rFonts w:ascii="Times New Roman" w:hAnsi="Times New Roman"/>
          <w:b/>
          <w:sz w:val="25"/>
        </w:rPr>
      </w:pPr>
      <w:r>
        <w:rPr>
          <w:rFonts w:ascii="Times New Roman" w:hAnsi="Times New Roman"/>
          <w:b/>
          <w:sz w:val="25"/>
        </w:rPr>
        <w:t xml:space="preserve">   Elmar Marino Mecabo</w:t>
      </w:r>
    </w:p>
    <w:p w:rsidR="00527D00" w:rsidRDefault="00527D00" w:rsidP="00527D00">
      <w:pPr>
        <w:pStyle w:val="Ttulo4"/>
        <w:rPr>
          <w:rFonts w:ascii="Times New Roman" w:hAnsi="Times New Roman"/>
          <w:b/>
          <w:sz w:val="25"/>
        </w:rPr>
      </w:pPr>
      <w:r>
        <w:rPr>
          <w:rFonts w:ascii="Times New Roman" w:hAnsi="Times New Roman"/>
          <w:b/>
          <w:sz w:val="25"/>
        </w:rPr>
        <w:t xml:space="preserve">Prefeito Municipal          </w:t>
      </w:r>
    </w:p>
    <w:p w:rsidR="00527D00" w:rsidRDefault="00527D00" w:rsidP="00527D00">
      <w:pPr>
        <w:pStyle w:val="Ttulo4"/>
        <w:rPr>
          <w:rFonts w:ascii="Times New Roman" w:hAnsi="Times New Roman"/>
          <w:b/>
          <w:sz w:val="25"/>
        </w:rPr>
      </w:pPr>
      <w:r>
        <w:rPr>
          <w:rFonts w:ascii="Times New Roman" w:hAnsi="Times New Roman"/>
          <w:b/>
          <w:sz w:val="25"/>
        </w:rPr>
        <w:t xml:space="preserve"> Contratante</w:t>
      </w:r>
    </w:p>
    <w:p w:rsidR="00527D00" w:rsidRDefault="00527D00" w:rsidP="00527D00">
      <w:pPr>
        <w:pStyle w:val="Ttulo4"/>
        <w:rPr>
          <w:rFonts w:ascii="Times New Roman" w:hAnsi="Times New Roman"/>
          <w:b/>
          <w:sz w:val="25"/>
        </w:rPr>
      </w:pPr>
      <w:r>
        <w:rPr>
          <w:rFonts w:ascii="Times New Roman" w:hAnsi="Times New Roman"/>
          <w:b/>
          <w:sz w:val="25"/>
        </w:rPr>
        <w:t xml:space="preserve">                                                         </w:t>
      </w:r>
    </w:p>
    <w:p w:rsidR="00527D00" w:rsidRDefault="00527D00" w:rsidP="00527D00">
      <w:pPr>
        <w:rPr>
          <w:sz w:val="25"/>
        </w:rPr>
      </w:pPr>
    </w:p>
    <w:p w:rsidR="00527D00" w:rsidRDefault="00527D00" w:rsidP="00527D00">
      <w:pPr>
        <w:jc w:val="center"/>
        <w:rPr>
          <w:sz w:val="25"/>
        </w:rPr>
      </w:pPr>
    </w:p>
    <w:p w:rsidR="00527D00" w:rsidRDefault="00527D00" w:rsidP="00527D00">
      <w:pPr>
        <w:jc w:val="center"/>
        <w:rPr>
          <w:sz w:val="25"/>
        </w:rPr>
      </w:pPr>
    </w:p>
    <w:p w:rsidR="00527D00" w:rsidRDefault="00527D00" w:rsidP="00527D00">
      <w:pPr>
        <w:jc w:val="center"/>
        <w:rPr>
          <w:b/>
          <w:sz w:val="25"/>
        </w:rPr>
      </w:pPr>
      <w:r>
        <w:rPr>
          <w:b/>
          <w:sz w:val="25"/>
        </w:rPr>
        <w:t>Gerente Administrador</w:t>
      </w:r>
    </w:p>
    <w:p w:rsidR="00527D00" w:rsidRDefault="00527D00" w:rsidP="00527D00">
      <w:pPr>
        <w:jc w:val="center"/>
        <w:rPr>
          <w:b/>
          <w:sz w:val="25"/>
        </w:rPr>
      </w:pPr>
      <w:r>
        <w:rPr>
          <w:b/>
          <w:sz w:val="25"/>
        </w:rPr>
        <w:t>CONTRATADO</w:t>
      </w:r>
    </w:p>
    <w:p w:rsidR="00527D00" w:rsidRDefault="00527D00" w:rsidP="00527D00">
      <w:pPr>
        <w:jc w:val="center"/>
        <w:rPr>
          <w:b/>
          <w:sz w:val="25"/>
        </w:rPr>
      </w:pPr>
    </w:p>
    <w:p w:rsidR="00527D00" w:rsidRDefault="00527D00" w:rsidP="00527D00">
      <w:pPr>
        <w:rPr>
          <w:sz w:val="25"/>
        </w:rPr>
      </w:pPr>
    </w:p>
    <w:p w:rsidR="00527D00" w:rsidRDefault="00527D00" w:rsidP="00527D00">
      <w:pPr>
        <w:rPr>
          <w:sz w:val="25"/>
        </w:rPr>
      </w:pPr>
    </w:p>
    <w:p w:rsidR="00527D00" w:rsidRDefault="00527D00" w:rsidP="00527D00">
      <w:pPr>
        <w:rPr>
          <w:sz w:val="25"/>
        </w:rPr>
      </w:pPr>
    </w:p>
    <w:p w:rsidR="00527D00" w:rsidRDefault="00527D00" w:rsidP="00527D00">
      <w:pPr>
        <w:rPr>
          <w:sz w:val="25"/>
        </w:rPr>
      </w:pPr>
    </w:p>
    <w:p w:rsidR="00527D00" w:rsidRDefault="00527D00" w:rsidP="00527D00">
      <w:pPr>
        <w:rPr>
          <w:sz w:val="25"/>
        </w:rPr>
      </w:pPr>
      <w:r>
        <w:rPr>
          <w:sz w:val="25"/>
        </w:rPr>
        <w:t>Testemunhas:</w:t>
      </w:r>
    </w:p>
    <w:p w:rsidR="00527D00" w:rsidRDefault="00527D00" w:rsidP="00527D00">
      <w:pPr>
        <w:rPr>
          <w:sz w:val="25"/>
        </w:rPr>
      </w:pPr>
    </w:p>
    <w:p w:rsidR="00527D00" w:rsidRDefault="00527D00" w:rsidP="00527D00">
      <w:pPr>
        <w:rPr>
          <w:sz w:val="25"/>
        </w:rPr>
      </w:pPr>
      <w:r>
        <w:rPr>
          <w:sz w:val="25"/>
        </w:rPr>
        <w:t>1-.........................................................                   2......................................................</w:t>
      </w:r>
    </w:p>
    <w:p w:rsidR="00527D00" w:rsidRDefault="00527D00" w:rsidP="00527D00">
      <w:pPr>
        <w:rPr>
          <w:sz w:val="24"/>
        </w:rPr>
      </w:pPr>
      <w:r>
        <w:t xml:space="preserve">CPF - </w:t>
      </w:r>
      <w:r>
        <w:tab/>
      </w:r>
      <w:r>
        <w:tab/>
      </w:r>
      <w:r>
        <w:tab/>
      </w:r>
      <w:r>
        <w:tab/>
      </w:r>
      <w:r>
        <w:tab/>
      </w:r>
      <w:r>
        <w:tab/>
      </w:r>
      <w:r>
        <w:tab/>
        <w:t xml:space="preserve">CPF - </w:t>
      </w:r>
    </w:p>
    <w:p w:rsidR="00527D00" w:rsidRDefault="00527D00" w:rsidP="00527D00"/>
    <w:p w:rsidR="00527D00" w:rsidRDefault="00527D00" w:rsidP="00527D00">
      <w:r>
        <w:t xml:space="preserve"> </w:t>
      </w:r>
    </w:p>
    <w:p w:rsidR="00527D00" w:rsidRDefault="00527D00" w:rsidP="00527D00">
      <w:r>
        <w:t xml:space="preserve"> </w:t>
      </w:r>
    </w:p>
    <w:p w:rsidR="00527D00" w:rsidRDefault="00527D00" w:rsidP="00527D00">
      <w:r>
        <w:t xml:space="preserve"> </w:t>
      </w:r>
    </w:p>
    <w:p w:rsidR="00527D00" w:rsidRDefault="00527D00" w:rsidP="00527D00">
      <w:r>
        <w:t>De acordo:</w:t>
      </w:r>
    </w:p>
    <w:p w:rsidR="00527D00" w:rsidRDefault="00527D00" w:rsidP="00527D00"/>
    <w:p w:rsidR="00527D00" w:rsidRDefault="00527D00" w:rsidP="00527D00"/>
    <w:p w:rsidR="00527D00" w:rsidRDefault="00527D00" w:rsidP="00527D00">
      <w:r>
        <w:t>________________________</w:t>
      </w:r>
    </w:p>
    <w:p w:rsidR="00527D00" w:rsidRDefault="00527D00" w:rsidP="00527D00"/>
    <w:p w:rsidR="00527D00" w:rsidRDefault="00527D00" w:rsidP="00527D00">
      <w:r>
        <w:t>Assessor Jurídico</w:t>
      </w:r>
    </w:p>
    <w:p w:rsidR="00527D00" w:rsidRDefault="00527D00" w:rsidP="00527D00"/>
    <w:p w:rsidR="00527D00" w:rsidRDefault="00527D00" w:rsidP="00527D00"/>
    <w:p w:rsidR="00527D00" w:rsidRDefault="00527D00" w:rsidP="00527D00"/>
    <w:p w:rsidR="00527D00" w:rsidRDefault="00527D00" w:rsidP="00527D00">
      <w:r>
        <w:rPr>
          <w:rFonts w:eastAsia="MS Mincho"/>
        </w:rPr>
        <w:t xml:space="preserve"> </w:t>
      </w:r>
    </w:p>
    <w:p w:rsidR="00527D00" w:rsidRPr="00DE59AB" w:rsidRDefault="00527D00" w:rsidP="00527D00"/>
    <w:p w:rsidR="00A42E46" w:rsidRDefault="00A42E46"/>
    <w:sectPr w:rsidR="00A42E46" w:rsidSect="00FF3690">
      <w:headerReference w:type="default" r:id="rId5"/>
      <w:footerReference w:type="default" r:id="rId6"/>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527D00">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81" w:rsidRDefault="00527D00">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527D00"/>
    <w:rsid w:val="00527D00"/>
    <w:rsid w:val="00A42E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0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27D00"/>
    <w:pPr>
      <w:jc w:val="both"/>
      <w:outlineLvl w:val="0"/>
    </w:pPr>
    <w:rPr>
      <w:b/>
    </w:rPr>
  </w:style>
  <w:style w:type="paragraph" w:styleId="Ttulo2">
    <w:name w:val="heading 2"/>
    <w:basedOn w:val="Normal"/>
    <w:next w:val="Normal"/>
    <w:link w:val="Ttulo2Char"/>
    <w:uiPriority w:val="9"/>
    <w:qFormat/>
    <w:rsid w:val="00527D00"/>
    <w:pPr>
      <w:jc w:val="center"/>
      <w:outlineLvl w:val="1"/>
    </w:pPr>
    <w:rPr>
      <w:sz w:val="24"/>
    </w:rPr>
  </w:style>
  <w:style w:type="paragraph" w:styleId="Ttulo3">
    <w:name w:val="heading 3"/>
    <w:basedOn w:val="Normal"/>
    <w:next w:val="Normal"/>
    <w:link w:val="Ttulo3Char"/>
    <w:uiPriority w:val="9"/>
    <w:qFormat/>
    <w:rsid w:val="00527D00"/>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527D00"/>
    <w:pPr>
      <w:keepNext/>
      <w:jc w:val="center"/>
      <w:outlineLvl w:val="3"/>
    </w:pPr>
    <w:rPr>
      <w:rFonts w:ascii="Arial" w:hAnsi="Arial"/>
      <w:sz w:val="26"/>
    </w:rPr>
  </w:style>
  <w:style w:type="paragraph" w:styleId="Ttulo7">
    <w:name w:val="heading 7"/>
    <w:basedOn w:val="Normal"/>
    <w:next w:val="Normal"/>
    <w:link w:val="Ttulo7Char"/>
    <w:uiPriority w:val="9"/>
    <w:qFormat/>
    <w:rsid w:val="00527D00"/>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7D00"/>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527D0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527D00"/>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527D00"/>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527D00"/>
    <w:rPr>
      <w:rFonts w:ascii="Times New Roman" w:eastAsia="Times New Roman" w:hAnsi="Times New Roman" w:cs="Times New Roman"/>
      <w:b/>
      <w:sz w:val="24"/>
      <w:szCs w:val="20"/>
      <w:lang w:eastAsia="pt-BR"/>
    </w:rPr>
  </w:style>
  <w:style w:type="paragraph" w:styleId="NormalWeb">
    <w:name w:val="Normal (Web)"/>
    <w:basedOn w:val="Normal"/>
    <w:uiPriority w:val="99"/>
    <w:rsid w:val="00527D00"/>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527D00"/>
    <w:pPr>
      <w:tabs>
        <w:tab w:val="center" w:pos="4419"/>
        <w:tab w:val="right" w:pos="8838"/>
      </w:tabs>
    </w:pPr>
    <w:rPr>
      <w:sz w:val="24"/>
    </w:rPr>
  </w:style>
  <w:style w:type="character" w:customStyle="1" w:styleId="RodapChar">
    <w:name w:val="Rodapé Char"/>
    <w:basedOn w:val="Fontepargpadro"/>
    <w:link w:val="Rodap"/>
    <w:uiPriority w:val="99"/>
    <w:rsid w:val="00527D00"/>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527D00"/>
    <w:pPr>
      <w:spacing w:line="340" w:lineRule="exact"/>
      <w:jc w:val="center"/>
    </w:pPr>
    <w:rPr>
      <w:rFonts w:ascii="Arial" w:hAnsi="Arial"/>
      <w:b/>
      <w:spacing w:val="40"/>
      <w:sz w:val="30"/>
    </w:rPr>
  </w:style>
  <w:style w:type="paragraph" w:styleId="Corpodetexto">
    <w:name w:val="Body Text"/>
    <w:basedOn w:val="Normal"/>
    <w:link w:val="CorpodetextoChar"/>
    <w:uiPriority w:val="99"/>
    <w:rsid w:val="00527D00"/>
    <w:pPr>
      <w:jc w:val="both"/>
    </w:pPr>
  </w:style>
  <w:style w:type="character" w:customStyle="1" w:styleId="CorpodetextoChar">
    <w:name w:val="Corpo de texto Char"/>
    <w:basedOn w:val="Fontepargpadro"/>
    <w:link w:val="Corpodetexto"/>
    <w:uiPriority w:val="99"/>
    <w:rsid w:val="00527D00"/>
    <w:rPr>
      <w:rFonts w:ascii="Times New Roman" w:eastAsia="Times New Roman" w:hAnsi="Times New Roman" w:cs="Times New Roman"/>
      <w:sz w:val="20"/>
      <w:szCs w:val="20"/>
      <w:lang w:eastAsia="pt-BR"/>
    </w:rPr>
  </w:style>
  <w:style w:type="character" w:styleId="Forte">
    <w:name w:val="Strong"/>
    <w:basedOn w:val="Fontepargpadro"/>
    <w:uiPriority w:val="22"/>
    <w:qFormat/>
    <w:rsid w:val="00527D00"/>
    <w:rPr>
      <w:b/>
    </w:rPr>
  </w:style>
  <w:style w:type="paragraph" w:styleId="Cabealho">
    <w:name w:val="header"/>
    <w:basedOn w:val="Normal"/>
    <w:link w:val="CabealhoChar"/>
    <w:uiPriority w:val="99"/>
    <w:semiHidden/>
    <w:rsid w:val="00527D00"/>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27D0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6211</Words>
  <Characters>33545</Characters>
  <Application>Microsoft Office Word</Application>
  <DocSecurity>0</DocSecurity>
  <Lines>279</Lines>
  <Paragraphs>79</Paragraphs>
  <ScaleCrop>false</ScaleCrop>
  <Company>HP</Company>
  <LinksUpToDate>false</LinksUpToDate>
  <CharactersWithSpaces>39677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2014-01-28T16:02:00Z</dcterms:created>
  <dcterms:modified xsi:type="dcterms:W3CDTF">2014-01-28T16:02:00Z</dcterms:modified>
</cp:coreProperties>
</file>