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2CF" w:rsidRPr="00C962CF" w:rsidRDefault="00C962CF" w:rsidP="00C962CF">
      <w:pPr>
        <w:spacing w:after="0" w:line="240" w:lineRule="auto"/>
        <w:jc w:val="center"/>
        <w:rPr>
          <w:rFonts w:ascii="Times New Roman" w:eastAsia="Arial Unicode MS" w:hAnsi="Times New Roman" w:cs="Times New Roman"/>
          <w:b/>
          <w:color w:val="000000"/>
          <w:sz w:val="24"/>
          <w:szCs w:val="15"/>
          <w:lang w:eastAsia="pt-BR"/>
        </w:rPr>
      </w:pPr>
      <w:r w:rsidRPr="00C962CF">
        <w:rPr>
          <w:rFonts w:ascii="Times New Roman" w:eastAsia="Arial Unicode MS" w:hAnsi="Times New Roman" w:cs="Times New Roman"/>
          <w:b/>
          <w:color w:val="000000"/>
          <w:sz w:val="24"/>
          <w:szCs w:val="15"/>
          <w:lang w:eastAsia="pt-BR"/>
        </w:rPr>
        <w:t>PREFEITURA MUNICIPAL DE ABDON BATISTA</w:t>
      </w:r>
    </w:p>
    <w:p w:rsidR="00C962CF" w:rsidRPr="00C962CF" w:rsidRDefault="00C962CF" w:rsidP="00C962CF">
      <w:pPr>
        <w:spacing w:after="0" w:line="240" w:lineRule="auto"/>
        <w:jc w:val="center"/>
        <w:rPr>
          <w:rFonts w:ascii="Times New Roman" w:eastAsia="Arial Unicode MS" w:hAnsi="Times New Roman" w:cs="Times New Roman"/>
          <w:b/>
          <w:color w:val="000000"/>
          <w:sz w:val="24"/>
          <w:szCs w:val="15"/>
          <w:lang w:eastAsia="pt-BR"/>
        </w:rPr>
      </w:pPr>
      <w:r w:rsidRPr="00C962CF">
        <w:rPr>
          <w:rFonts w:ascii="Times New Roman" w:eastAsia="Arial Unicode MS" w:hAnsi="Times New Roman" w:cs="Times New Roman"/>
          <w:b/>
          <w:color w:val="000000"/>
          <w:sz w:val="24"/>
          <w:szCs w:val="15"/>
          <w:lang w:eastAsia="pt-BR"/>
        </w:rPr>
        <w:t>RUA JOÃO SANTIN 30</w:t>
      </w:r>
    </w:p>
    <w:p w:rsidR="00C962CF" w:rsidRPr="00C962CF" w:rsidRDefault="00C962CF" w:rsidP="00C962CF">
      <w:pPr>
        <w:spacing w:after="0" w:line="240" w:lineRule="auto"/>
        <w:jc w:val="center"/>
        <w:rPr>
          <w:rFonts w:ascii="Times New Roman" w:eastAsia="Arial Unicode MS" w:hAnsi="Times New Roman" w:cs="Times New Roman"/>
          <w:b/>
          <w:color w:val="000000"/>
          <w:sz w:val="24"/>
          <w:szCs w:val="15"/>
          <w:lang w:eastAsia="pt-BR"/>
        </w:rPr>
      </w:pPr>
      <w:r w:rsidRPr="00C962CF">
        <w:rPr>
          <w:rFonts w:ascii="Times New Roman" w:eastAsia="Arial Unicode MS" w:hAnsi="Times New Roman" w:cs="Times New Roman"/>
          <w:b/>
          <w:color w:val="000000"/>
          <w:sz w:val="24"/>
          <w:szCs w:val="15"/>
          <w:lang w:eastAsia="pt-BR"/>
        </w:rPr>
        <w:t>89.636.000 – ABDON BATISTA – SC</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                                                                                 </w:t>
      </w:r>
    </w:p>
    <w:p w:rsidR="00C962CF" w:rsidRPr="00C962CF" w:rsidRDefault="00C962CF" w:rsidP="00C962CF">
      <w:pPr>
        <w:spacing w:after="0" w:line="240" w:lineRule="auto"/>
        <w:rPr>
          <w:rFonts w:ascii="Times New Roman" w:eastAsia="Arial Unicode MS" w:hAnsi="Times New Roman" w:cs="Times New Roman"/>
          <w:b/>
          <w:color w:val="000000"/>
          <w:sz w:val="24"/>
          <w:szCs w:val="15"/>
          <w:lang w:eastAsia="pt-BR"/>
        </w:rPr>
      </w:pPr>
      <w:r w:rsidRPr="00C962CF">
        <w:rPr>
          <w:rFonts w:ascii="Times New Roman" w:eastAsia="Arial Unicode MS" w:hAnsi="Times New Roman" w:cs="Times New Roman"/>
          <w:b/>
          <w:color w:val="000000"/>
          <w:sz w:val="24"/>
          <w:szCs w:val="15"/>
          <w:lang w:eastAsia="pt-BR"/>
        </w:rPr>
        <w:t>Secretaria de Administração/Departamento de Compras</w:t>
      </w:r>
    </w:p>
    <w:p w:rsidR="00C962CF" w:rsidRPr="00C962CF" w:rsidRDefault="00C962CF" w:rsidP="00C962CF">
      <w:pPr>
        <w:spacing w:after="0" w:line="240" w:lineRule="auto"/>
        <w:rPr>
          <w:rFonts w:ascii="Times New Roman" w:eastAsia="Arial Unicode MS" w:hAnsi="Times New Roman" w:cs="Times New Roman"/>
          <w:b/>
          <w:color w:val="000000"/>
          <w:sz w:val="24"/>
          <w:szCs w:val="15"/>
          <w:lang w:eastAsia="pt-BR"/>
        </w:rPr>
      </w:pPr>
      <w:r w:rsidRPr="00C962CF">
        <w:rPr>
          <w:rFonts w:ascii="Times New Roman" w:eastAsia="Arial Unicode MS" w:hAnsi="Times New Roman" w:cs="Times New Roman"/>
          <w:b/>
          <w:color w:val="000000"/>
          <w:sz w:val="24"/>
          <w:szCs w:val="15"/>
          <w:lang w:eastAsia="pt-BR"/>
        </w:rPr>
        <w:t>Processo de Compra Nr; 109/2014</w:t>
      </w:r>
    </w:p>
    <w:p w:rsidR="00C962CF" w:rsidRPr="00C962CF" w:rsidRDefault="00C962CF" w:rsidP="00C962CF">
      <w:pPr>
        <w:spacing w:after="0" w:line="240" w:lineRule="auto"/>
        <w:rPr>
          <w:rFonts w:ascii="Times New Roman" w:eastAsia="Arial Unicode MS" w:hAnsi="Times New Roman" w:cs="Times New Roman"/>
          <w:b/>
          <w:color w:val="000000"/>
          <w:sz w:val="24"/>
          <w:szCs w:val="15"/>
          <w:lang w:eastAsia="pt-BR"/>
        </w:rPr>
      </w:pPr>
      <w:r w:rsidRPr="00C962CF">
        <w:rPr>
          <w:rFonts w:ascii="Times New Roman" w:eastAsia="Arial Unicode MS" w:hAnsi="Times New Roman" w:cs="Times New Roman"/>
          <w:b/>
          <w:color w:val="000000"/>
          <w:sz w:val="24"/>
          <w:szCs w:val="15"/>
          <w:lang w:eastAsia="pt-BR"/>
        </w:rPr>
        <w:t xml:space="preserve">Pregão Presencial p/ Compras e Serviços </w:t>
      </w:r>
      <w:r w:rsidRPr="00C962CF">
        <w:rPr>
          <w:rFonts w:ascii="Times New Roman" w:eastAsia="Arial Unicode MS" w:hAnsi="Times New Roman" w:cs="Times New Roman"/>
          <w:color w:val="000000"/>
          <w:sz w:val="24"/>
          <w:szCs w:val="15"/>
          <w:lang w:eastAsia="pt-BR"/>
        </w:rPr>
        <w:fldChar w:fldCharType="begin"/>
      </w:r>
      <w:r w:rsidRPr="00C962CF">
        <w:rPr>
          <w:rFonts w:ascii="Times New Roman" w:eastAsia="Arial Unicode MS" w:hAnsi="Times New Roman" w:cs="Times New Roman"/>
          <w:color w:val="000000"/>
          <w:sz w:val="24"/>
          <w:szCs w:val="15"/>
          <w:lang w:eastAsia="pt-BR"/>
        </w:rPr>
        <w:instrText xml:space="preserve"> DOCVARIABLE "NumLicitacao" \* MERGEFORMAT </w:instrText>
      </w:r>
      <w:r w:rsidRPr="00C962CF">
        <w:rPr>
          <w:rFonts w:ascii="Times New Roman" w:eastAsia="Arial Unicode MS" w:hAnsi="Times New Roman" w:cs="Times New Roman"/>
          <w:color w:val="000000"/>
          <w:sz w:val="24"/>
          <w:szCs w:val="15"/>
          <w:lang w:eastAsia="pt-BR"/>
        </w:rPr>
        <w:fldChar w:fldCharType="separate"/>
      </w:r>
      <w:r w:rsidRPr="00C962CF">
        <w:rPr>
          <w:rFonts w:ascii="Times New Roman" w:eastAsia="Arial Unicode MS" w:hAnsi="Times New Roman" w:cs="Times New Roman"/>
          <w:color w:val="000000"/>
          <w:sz w:val="24"/>
          <w:szCs w:val="15"/>
          <w:lang w:eastAsia="pt-BR"/>
        </w:rPr>
        <w:t>97/2014</w:t>
      </w:r>
      <w:r w:rsidRPr="00C962CF">
        <w:rPr>
          <w:rFonts w:ascii="Times New Roman" w:eastAsia="Arial Unicode MS" w:hAnsi="Times New Roman" w:cs="Times New Roman"/>
          <w:color w:val="000000"/>
          <w:sz w:val="24"/>
          <w:szCs w:val="15"/>
          <w:lang w:eastAsia="pt-BR"/>
        </w:rPr>
        <w:fldChar w:fldCharType="end"/>
      </w:r>
    </w:p>
    <w:p w:rsidR="00C962CF" w:rsidRPr="00C962CF" w:rsidRDefault="00C962CF" w:rsidP="00C962CF">
      <w:pPr>
        <w:spacing w:after="0" w:line="240" w:lineRule="auto"/>
        <w:rPr>
          <w:rFonts w:ascii="Times New Roman" w:eastAsia="Arial Unicode MS" w:hAnsi="Times New Roman" w:cs="Times New Roman"/>
          <w:b/>
          <w:color w:val="000000"/>
          <w:sz w:val="24"/>
          <w:szCs w:val="15"/>
          <w:lang w:eastAsia="pt-BR"/>
        </w:rPr>
      </w:pPr>
      <w:r w:rsidRPr="00C962CF">
        <w:rPr>
          <w:rFonts w:ascii="Times New Roman" w:eastAsia="Arial Unicode MS" w:hAnsi="Times New Roman" w:cs="Times New Roman"/>
          <w:b/>
          <w:color w:val="000000"/>
          <w:sz w:val="24"/>
          <w:szCs w:val="15"/>
          <w:lang w:eastAsia="pt-BR"/>
        </w:rPr>
        <w:t xml:space="preserve">Data Emissão:  </w:t>
      </w:r>
      <w:r w:rsidRPr="00C962CF">
        <w:rPr>
          <w:rFonts w:ascii="Times New Roman" w:eastAsia="Arial Unicode MS" w:hAnsi="Times New Roman" w:cs="Times New Roman"/>
          <w:b/>
          <w:color w:val="000000"/>
          <w:sz w:val="24"/>
          <w:szCs w:val="15"/>
          <w:lang w:eastAsia="pt-BR"/>
        </w:rPr>
        <w:fldChar w:fldCharType="begin"/>
      </w:r>
      <w:r w:rsidRPr="00C962CF">
        <w:rPr>
          <w:rFonts w:ascii="Times New Roman" w:eastAsia="Arial Unicode MS" w:hAnsi="Times New Roman" w:cs="Times New Roman"/>
          <w:b/>
          <w:color w:val="000000"/>
          <w:sz w:val="24"/>
          <w:szCs w:val="15"/>
          <w:lang w:eastAsia="pt-BR"/>
        </w:rPr>
        <w:instrText xml:space="preserve"> DOCVARIABLE "DataProcesso" \* MERGEFORMAT </w:instrText>
      </w:r>
      <w:r w:rsidRPr="00C962CF">
        <w:rPr>
          <w:rFonts w:ascii="Times New Roman" w:eastAsia="Arial Unicode MS" w:hAnsi="Times New Roman" w:cs="Times New Roman"/>
          <w:b/>
          <w:color w:val="000000"/>
          <w:sz w:val="24"/>
          <w:szCs w:val="15"/>
          <w:lang w:eastAsia="pt-BR"/>
        </w:rPr>
        <w:fldChar w:fldCharType="separate"/>
      </w:r>
      <w:r w:rsidRPr="00C962CF">
        <w:rPr>
          <w:rFonts w:ascii="Times New Roman" w:eastAsia="Arial Unicode MS" w:hAnsi="Times New Roman" w:cs="Times New Roman"/>
          <w:b/>
          <w:color w:val="000000"/>
          <w:sz w:val="24"/>
          <w:szCs w:val="15"/>
          <w:lang w:eastAsia="pt-BR"/>
        </w:rPr>
        <w:t>14/07/2014</w:t>
      </w:r>
      <w:r w:rsidRPr="00C962CF">
        <w:rPr>
          <w:rFonts w:ascii="Times New Roman" w:eastAsia="Arial Unicode MS" w:hAnsi="Times New Roman" w:cs="Times New Roman"/>
          <w:b/>
          <w:color w:val="000000"/>
          <w:sz w:val="24"/>
          <w:szCs w:val="15"/>
          <w:lang w:eastAsia="pt-BR"/>
        </w:rPr>
        <w:fldChar w:fldCharType="end"/>
      </w:r>
    </w:p>
    <w:p w:rsidR="00C962CF" w:rsidRPr="00C962CF" w:rsidRDefault="00C962CF" w:rsidP="00C962CF">
      <w:pPr>
        <w:spacing w:after="0" w:line="240" w:lineRule="auto"/>
        <w:rPr>
          <w:rFonts w:ascii="Times New Roman" w:eastAsia="Arial Unicode MS" w:hAnsi="Times New Roman" w:cs="Times New Roman"/>
          <w:b/>
          <w:color w:val="000000"/>
          <w:sz w:val="24"/>
          <w:szCs w:val="15"/>
          <w:lang w:eastAsia="pt-BR"/>
        </w:rPr>
      </w:pPr>
      <w:r w:rsidRPr="00C962CF">
        <w:rPr>
          <w:rFonts w:ascii="Times New Roman" w:eastAsia="Arial Unicode MS" w:hAnsi="Times New Roman" w:cs="Times New Roman"/>
          <w:b/>
          <w:color w:val="000000"/>
          <w:sz w:val="24"/>
          <w:szCs w:val="15"/>
          <w:lang w:eastAsia="pt-BR"/>
        </w:rPr>
        <w:t xml:space="preserve">Forma de Julgamento:  </w:t>
      </w:r>
      <w:r w:rsidRPr="00C962CF">
        <w:rPr>
          <w:rFonts w:ascii="Times New Roman" w:eastAsia="Arial Unicode MS" w:hAnsi="Times New Roman" w:cs="Times New Roman"/>
          <w:b/>
          <w:color w:val="000000"/>
          <w:sz w:val="24"/>
          <w:szCs w:val="15"/>
          <w:lang w:eastAsia="pt-BR"/>
        </w:rPr>
        <w:fldChar w:fldCharType="begin"/>
      </w:r>
      <w:r w:rsidRPr="00C962CF">
        <w:rPr>
          <w:rFonts w:ascii="Times New Roman" w:eastAsia="Arial Unicode MS" w:hAnsi="Times New Roman" w:cs="Times New Roman"/>
          <w:b/>
          <w:color w:val="000000"/>
          <w:sz w:val="24"/>
          <w:szCs w:val="15"/>
          <w:lang w:eastAsia="pt-BR"/>
        </w:rPr>
        <w:instrText xml:space="preserve"> DOCVARIABLE "FormaJulgamento" \* MERGEFORMAT </w:instrText>
      </w:r>
      <w:r w:rsidRPr="00C962CF">
        <w:rPr>
          <w:rFonts w:ascii="Times New Roman" w:eastAsia="Arial Unicode MS" w:hAnsi="Times New Roman" w:cs="Times New Roman"/>
          <w:b/>
          <w:color w:val="000000"/>
          <w:sz w:val="24"/>
          <w:szCs w:val="15"/>
          <w:lang w:eastAsia="pt-BR"/>
        </w:rPr>
        <w:fldChar w:fldCharType="separate"/>
      </w:r>
      <w:r w:rsidRPr="00C962CF">
        <w:rPr>
          <w:rFonts w:ascii="Times New Roman" w:eastAsia="Arial Unicode MS" w:hAnsi="Times New Roman" w:cs="Times New Roman"/>
          <w:b/>
          <w:color w:val="000000"/>
          <w:sz w:val="24"/>
          <w:szCs w:val="15"/>
          <w:lang w:eastAsia="pt-BR"/>
        </w:rPr>
        <w:t>MENOR PREÇO POR ITEM</w:t>
      </w:r>
      <w:r w:rsidRPr="00C962CF">
        <w:rPr>
          <w:rFonts w:ascii="Times New Roman" w:eastAsia="Arial Unicode MS" w:hAnsi="Times New Roman" w:cs="Times New Roman"/>
          <w:b/>
          <w:color w:val="000000"/>
          <w:sz w:val="24"/>
          <w:szCs w:val="15"/>
          <w:lang w:eastAsia="pt-BR"/>
        </w:rPr>
        <w:fldChar w:fldCharType="end"/>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O Município de ABDON BATISTA, Estado de Santa Catarina, através da Secretaria Municipal de Administração e Finanças, torna publico para o conhecimento dos interessados que as </w:t>
      </w:r>
      <w:r w:rsidRPr="00C962CF">
        <w:rPr>
          <w:rFonts w:ascii="Times New Roman" w:eastAsia="Arial Unicode MS" w:hAnsi="Times New Roman" w:cs="Times New Roman"/>
          <w:color w:val="000000"/>
          <w:sz w:val="24"/>
          <w:szCs w:val="15"/>
          <w:lang w:eastAsia="pt-BR"/>
        </w:rPr>
        <w:fldChar w:fldCharType="begin"/>
      </w:r>
      <w:r w:rsidRPr="00C962CF">
        <w:rPr>
          <w:rFonts w:ascii="Times New Roman" w:eastAsia="Arial Unicode MS" w:hAnsi="Times New Roman" w:cs="Times New Roman"/>
          <w:color w:val="000000"/>
          <w:sz w:val="24"/>
          <w:szCs w:val="15"/>
          <w:lang w:eastAsia="pt-BR"/>
        </w:rPr>
        <w:instrText xml:space="preserve"> DOCVARIABLE "HoraAbertura" \* MERGEFORMAT </w:instrText>
      </w:r>
      <w:r w:rsidRPr="00C962CF">
        <w:rPr>
          <w:rFonts w:ascii="Times New Roman" w:eastAsia="Arial Unicode MS" w:hAnsi="Times New Roman" w:cs="Times New Roman"/>
          <w:color w:val="000000"/>
          <w:sz w:val="24"/>
          <w:szCs w:val="15"/>
          <w:lang w:eastAsia="pt-BR"/>
        </w:rPr>
        <w:fldChar w:fldCharType="separate"/>
      </w:r>
      <w:r w:rsidRPr="00C962CF">
        <w:rPr>
          <w:rFonts w:ascii="Times New Roman" w:eastAsia="Arial Unicode MS" w:hAnsi="Times New Roman" w:cs="Times New Roman"/>
          <w:color w:val="000000"/>
          <w:sz w:val="24"/>
          <w:szCs w:val="15"/>
          <w:lang w:eastAsia="pt-BR"/>
        </w:rPr>
        <w:t>14:00</w:t>
      </w:r>
      <w:r w:rsidRPr="00C962CF">
        <w:rPr>
          <w:rFonts w:ascii="Times New Roman" w:eastAsia="Arial Unicode MS" w:hAnsi="Times New Roman" w:cs="Times New Roman"/>
          <w:color w:val="000000"/>
          <w:sz w:val="24"/>
          <w:szCs w:val="15"/>
          <w:lang w:eastAsia="pt-BR"/>
        </w:rPr>
        <w:fldChar w:fldCharType="end"/>
      </w:r>
      <w:r w:rsidRPr="00C962CF">
        <w:rPr>
          <w:rFonts w:ascii="Times New Roman" w:eastAsia="Arial Unicode MS" w:hAnsi="Times New Roman" w:cs="Times New Roman"/>
          <w:color w:val="000000"/>
          <w:sz w:val="24"/>
          <w:szCs w:val="15"/>
          <w:lang w:eastAsia="pt-BR"/>
        </w:rPr>
        <w:t xml:space="preserve"> horas, do dia </w:t>
      </w:r>
      <w:r w:rsidRPr="00C962CF">
        <w:rPr>
          <w:rFonts w:ascii="Times New Roman" w:eastAsia="Arial Unicode MS" w:hAnsi="Times New Roman" w:cs="Times New Roman"/>
          <w:color w:val="000000"/>
          <w:sz w:val="24"/>
          <w:szCs w:val="15"/>
          <w:lang w:eastAsia="pt-BR"/>
        </w:rPr>
        <w:fldChar w:fldCharType="begin"/>
      </w:r>
      <w:r w:rsidRPr="00C962CF">
        <w:rPr>
          <w:rFonts w:ascii="Times New Roman" w:eastAsia="Arial Unicode MS" w:hAnsi="Times New Roman" w:cs="Times New Roman"/>
          <w:color w:val="000000"/>
          <w:sz w:val="24"/>
          <w:szCs w:val="15"/>
          <w:lang w:eastAsia="pt-BR"/>
        </w:rPr>
        <w:instrText xml:space="preserve"> DOCVARIABLE "DataAbertura" \* MERGEFORMAT </w:instrText>
      </w:r>
      <w:r w:rsidRPr="00C962CF">
        <w:rPr>
          <w:rFonts w:ascii="Times New Roman" w:eastAsia="Arial Unicode MS" w:hAnsi="Times New Roman" w:cs="Times New Roman"/>
          <w:color w:val="000000"/>
          <w:sz w:val="24"/>
          <w:szCs w:val="15"/>
          <w:lang w:eastAsia="pt-BR"/>
        </w:rPr>
        <w:fldChar w:fldCharType="separate"/>
      </w:r>
      <w:r w:rsidRPr="00C962CF">
        <w:rPr>
          <w:rFonts w:ascii="Times New Roman" w:eastAsia="Arial Unicode MS" w:hAnsi="Times New Roman" w:cs="Times New Roman"/>
          <w:color w:val="000000"/>
          <w:sz w:val="24"/>
          <w:szCs w:val="15"/>
          <w:lang w:eastAsia="pt-BR"/>
        </w:rPr>
        <w:t>27/08/2014</w:t>
      </w:r>
      <w:r w:rsidRPr="00C962CF">
        <w:rPr>
          <w:rFonts w:ascii="Times New Roman" w:eastAsia="Arial Unicode MS" w:hAnsi="Times New Roman" w:cs="Times New Roman"/>
          <w:color w:val="000000"/>
          <w:sz w:val="24"/>
          <w:szCs w:val="15"/>
          <w:lang w:eastAsia="pt-BR"/>
        </w:rPr>
        <w:fldChar w:fldCharType="end"/>
      </w:r>
      <w:r w:rsidRPr="00C962CF">
        <w:rPr>
          <w:rFonts w:ascii="Times New Roman" w:eastAsia="Arial Unicode MS" w:hAnsi="Times New Roman" w:cs="Times New Roman"/>
          <w:color w:val="000000"/>
          <w:sz w:val="24"/>
          <w:szCs w:val="15"/>
          <w:lang w:eastAsia="pt-BR"/>
        </w:rPr>
        <w:t xml:space="preserve">, na sede da municipalidade, reunir-se-á o Pregoeiro e sua equipe de apoio para proceder a abertura e julgamento das propostas e habilitações deste: Pregão Presencial </w:t>
      </w:r>
      <w:r w:rsidRPr="00C962CF">
        <w:rPr>
          <w:rFonts w:ascii="Times New Roman" w:eastAsia="Arial Unicode MS" w:hAnsi="Times New Roman" w:cs="Times New Roman"/>
          <w:color w:val="000000"/>
          <w:sz w:val="24"/>
          <w:szCs w:val="15"/>
          <w:lang w:eastAsia="pt-BR"/>
        </w:rPr>
        <w:fldChar w:fldCharType="begin"/>
      </w:r>
      <w:r w:rsidRPr="00C962CF">
        <w:rPr>
          <w:rFonts w:ascii="Times New Roman" w:eastAsia="Arial Unicode MS" w:hAnsi="Times New Roman" w:cs="Times New Roman"/>
          <w:color w:val="000000"/>
          <w:sz w:val="24"/>
          <w:szCs w:val="15"/>
          <w:lang w:eastAsia="pt-BR"/>
        </w:rPr>
        <w:instrText xml:space="preserve"> DOCVARIABLE "FormaJulgamento" \* MERGEFORMAT </w:instrText>
      </w:r>
      <w:r w:rsidRPr="00C962CF">
        <w:rPr>
          <w:rFonts w:ascii="Times New Roman" w:eastAsia="Arial Unicode MS" w:hAnsi="Times New Roman" w:cs="Times New Roman"/>
          <w:color w:val="000000"/>
          <w:sz w:val="24"/>
          <w:szCs w:val="15"/>
          <w:lang w:eastAsia="pt-BR"/>
        </w:rPr>
        <w:fldChar w:fldCharType="separate"/>
      </w:r>
      <w:r w:rsidRPr="00C962CF">
        <w:rPr>
          <w:rFonts w:ascii="Times New Roman" w:eastAsia="Arial Unicode MS" w:hAnsi="Times New Roman" w:cs="Times New Roman"/>
          <w:color w:val="000000"/>
          <w:sz w:val="24"/>
          <w:szCs w:val="15"/>
          <w:lang w:eastAsia="pt-BR"/>
        </w:rPr>
        <w:t>MENOR PREÇO POR ITEM</w:t>
      </w:r>
      <w:r w:rsidRPr="00C962CF">
        <w:rPr>
          <w:rFonts w:ascii="Times New Roman" w:eastAsia="Arial Unicode MS" w:hAnsi="Times New Roman" w:cs="Times New Roman"/>
          <w:color w:val="000000"/>
          <w:sz w:val="24"/>
          <w:szCs w:val="15"/>
          <w:lang w:eastAsia="pt-BR"/>
        </w:rPr>
        <w:fldChar w:fldCharType="end"/>
      </w:r>
      <w:r w:rsidRPr="00C962CF">
        <w:rPr>
          <w:rFonts w:ascii="Times New Roman" w:eastAsia="Arial Unicode MS" w:hAnsi="Times New Roman" w:cs="Times New Roman"/>
          <w:color w:val="000000"/>
          <w:sz w:val="24"/>
          <w:szCs w:val="15"/>
          <w:lang w:eastAsia="pt-BR"/>
        </w:rPr>
        <w:t xml:space="preserve">, regendo-se este processo Licitatório pela Lei Federal nº 10.520/02, Lei Federal nº. 8666/93, o Decreto Municipal nº 003/2009 e suas alterações posteriores com  o seguinte objeto: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fldChar w:fldCharType="begin"/>
      </w:r>
      <w:r w:rsidRPr="00C962CF">
        <w:rPr>
          <w:rFonts w:ascii="Times New Roman" w:eastAsia="Arial Unicode MS" w:hAnsi="Times New Roman" w:cs="Times New Roman"/>
          <w:color w:val="000000"/>
          <w:sz w:val="24"/>
          <w:szCs w:val="15"/>
          <w:lang w:eastAsia="pt-BR"/>
        </w:rPr>
        <w:instrText xml:space="preserve"> DOCVARIABLE "ObjetoLicitacao" \* MERGEFORMAT </w:instrText>
      </w:r>
      <w:r w:rsidRPr="00C962CF">
        <w:rPr>
          <w:rFonts w:ascii="Times New Roman" w:eastAsia="Arial Unicode MS" w:hAnsi="Times New Roman" w:cs="Times New Roman"/>
          <w:color w:val="000000"/>
          <w:sz w:val="24"/>
          <w:szCs w:val="15"/>
          <w:lang w:eastAsia="pt-BR"/>
        </w:rPr>
        <w:fldChar w:fldCharType="separate"/>
      </w:r>
      <w:r w:rsidRPr="00C962CF">
        <w:rPr>
          <w:rFonts w:ascii="Times New Roman" w:eastAsia="Arial Unicode MS" w:hAnsi="Times New Roman" w:cs="Times New Roman"/>
          <w:color w:val="000000"/>
          <w:sz w:val="24"/>
          <w:szCs w:val="15"/>
          <w:lang w:eastAsia="pt-BR"/>
        </w:rPr>
        <w:t>CONTRATAÇÃO DE EMPRESA DE CONSULTORIA PARA ELABORAR PLANO DE TRABALHO, COLETAR E SISTEMATIZAR OS DADOS INSTITUCIONAIS DISPONIVEIS SOBRE CRIANÇA E ADOLESCENTE DE ACORDO COM PROGRAMA EM PARCERIA COM A ENERCAN.</w:t>
      </w:r>
      <w:r w:rsidRPr="00C962CF">
        <w:rPr>
          <w:rFonts w:ascii="Times New Roman" w:eastAsia="Arial Unicode MS" w:hAnsi="Times New Roman" w:cs="Times New Roman"/>
          <w:color w:val="000000"/>
          <w:sz w:val="24"/>
          <w:szCs w:val="15"/>
          <w:lang w:eastAsia="pt-BR"/>
        </w:rPr>
        <w:fldChar w:fldCharType="end"/>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As propostas deverão obedecer as especificações deste instrumento convocatório e anexos, que dele fazem parte integrante.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Os envelopes contendo a proposta e os documentos de habilitação serão recebidos na Rua João Santin, 030, centro, município de Abdon Batista na sessão pública de processamento do Pregão, após o credenciamento dos interessados que se apresentarem para participar do certame e serão efetuados pelo Pregoeiro e sua equipe de apoio. </w:t>
      </w:r>
    </w:p>
    <w:p w:rsidR="00C962CF" w:rsidRPr="00C962CF" w:rsidRDefault="00C962CF" w:rsidP="00C962CF">
      <w:pPr>
        <w:spacing w:before="100" w:beforeAutospacing="1" w:after="100" w:afterAutospacing="1" w:line="240" w:lineRule="auto"/>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Serão observados os seguintes horários e datas para os procedimentos que seguem :</w:t>
      </w:r>
    </w:p>
    <w:p w:rsidR="00C962CF" w:rsidRPr="00C962CF" w:rsidRDefault="00C962CF" w:rsidP="00C962CF">
      <w:pPr>
        <w:spacing w:before="100" w:beforeAutospacing="1" w:after="100" w:afterAutospacing="1" w:line="240" w:lineRule="auto"/>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Recebimento do envelope da proposta e do envelope de habilitação</w:t>
      </w:r>
    </w:p>
    <w:p w:rsidR="00C962CF" w:rsidRPr="00C962CF" w:rsidRDefault="00C962CF" w:rsidP="00C962CF">
      <w:pPr>
        <w:spacing w:before="100" w:beforeAutospacing="1" w:after="100" w:afterAutospacing="1" w:line="240" w:lineRule="auto"/>
        <w:rPr>
          <w:rFonts w:ascii="Times New Roman" w:eastAsia="Arial Unicode MS" w:hAnsi="Times New Roman" w:cs="Times New Roman"/>
          <w:b/>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das 8:00 horas do dia 27/08/2014 até às 13:45 horas do dia </w:t>
      </w:r>
      <w:r w:rsidRPr="00C962CF">
        <w:rPr>
          <w:rFonts w:ascii="Times New Roman" w:eastAsia="Arial Unicode MS" w:hAnsi="Times New Roman" w:cs="Times New Roman"/>
          <w:color w:val="000000"/>
          <w:sz w:val="24"/>
          <w:szCs w:val="15"/>
          <w:lang w:eastAsia="pt-BR"/>
        </w:rPr>
        <w:fldChar w:fldCharType="begin"/>
      </w:r>
      <w:r w:rsidRPr="00C962CF">
        <w:rPr>
          <w:rFonts w:ascii="Times New Roman" w:eastAsia="Arial Unicode MS" w:hAnsi="Times New Roman" w:cs="Times New Roman"/>
          <w:color w:val="000000"/>
          <w:sz w:val="24"/>
          <w:szCs w:val="15"/>
          <w:lang w:eastAsia="pt-BR"/>
        </w:rPr>
        <w:instrText xml:space="preserve"> DOCVARIABLE "DataAbertura" \* MERGEFORMAT </w:instrText>
      </w:r>
      <w:r w:rsidRPr="00C962CF">
        <w:rPr>
          <w:rFonts w:ascii="Times New Roman" w:eastAsia="Arial Unicode MS" w:hAnsi="Times New Roman" w:cs="Times New Roman"/>
          <w:color w:val="000000"/>
          <w:sz w:val="24"/>
          <w:szCs w:val="15"/>
          <w:lang w:eastAsia="pt-BR"/>
        </w:rPr>
        <w:fldChar w:fldCharType="separate"/>
      </w:r>
      <w:r w:rsidRPr="00C962CF">
        <w:rPr>
          <w:rFonts w:ascii="Times New Roman" w:eastAsia="Arial Unicode MS" w:hAnsi="Times New Roman" w:cs="Times New Roman"/>
          <w:color w:val="000000"/>
          <w:sz w:val="24"/>
          <w:szCs w:val="15"/>
          <w:lang w:eastAsia="pt-BR"/>
        </w:rPr>
        <w:t>27/08/2014</w:t>
      </w:r>
      <w:r w:rsidRPr="00C962CF">
        <w:rPr>
          <w:rFonts w:ascii="Times New Roman" w:eastAsia="Arial Unicode MS" w:hAnsi="Times New Roman" w:cs="Times New Roman"/>
          <w:color w:val="000000"/>
          <w:sz w:val="24"/>
          <w:szCs w:val="15"/>
          <w:lang w:eastAsia="pt-BR"/>
        </w:rPr>
        <w:fldChar w:fldCharType="end"/>
      </w:r>
      <w:r w:rsidRPr="00C962CF">
        <w:rPr>
          <w:rFonts w:ascii="Times New Roman" w:eastAsia="Arial Unicode MS" w:hAnsi="Times New Roman" w:cs="Times New Roman"/>
          <w:color w:val="000000"/>
          <w:sz w:val="24"/>
          <w:szCs w:val="15"/>
          <w:lang w:eastAsia="pt-BR"/>
        </w:rPr>
        <w:t xml:space="preserve"> .</w:t>
      </w:r>
    </w:p>
    <w:p w:rsidR="00C962CF" w:rsidRPr="00C962CF" w:rsidRDefault="00C962CF" w:rsidP="00C962CF">
      <w:pPr>
        <w:spacing w:before="100" w:beforeAutospacing="1" w:after="100" w:afterAutospacing="1" w:line="240" w:lineRule="auto"/>
        <w:rPr>
          <w:rFonts w:ascii="Times New Roman" w:eastAsia="Arial Unicode MS" w:hAnsi="Times New Roman" w:cs="Times New Roman"/>
          <w:b/>
          <w:color w:val="000000"/>
          <w:sz w:val="24"/>
          <w:szCs w:val="15"/>
          <w:lang w:eastAsia="pt-BR"/>
        </w:rPr>
      </w:pPr>
      <w:r w:rsidRPr="00C962CF">
        <w:rPr>
          <w:rFonts w:ascii="Arial Unicode MS" w:eastAsia="Arial Unicode MS" w:hAnsi="Arial Unicode MS" w:cs="Arial Unicode MS"/>
          <w:b/>
          <w:color w:val="000000"/>
          <w:sz w:val="24"/>
          <w:szCs w:val="15"/>
          <w:lang w:eastAsia="pt-BR"/>
        </w:rPr>
        <w:br w:type="page"/>
      </w:r>
      <w:r w:rsidRPr="00C962CF">
        <w:rPr>
          <w:rFonts w:ascii="Times New Roman" w:eastAsia="Arial Unicode MS" w:hAnsi="Times New Roman" w:cs="Times New Roman"/>
          <w:b/>
          <w:color w:val="000000"/>
          <w:sz w:val="24"/>
          <w:szCs w:val="15"/>
          <w:lang w:eastAsia="pt-BR"/>
        </w:rPr>
        <w:lastRenderedPageBreak/>
        <w:t>IMPUGNAÇÃO DO ATO CONVOCATÓRIO</w:t>
      </w:r>
    </w:p>
    <w:p w:rsidR="00C962CF" w:rsidRPr="00C962CF" w:rsidRDefault="00C962CF" w:rsidP="00C962CF">
      <w:pPr>
        <w:spacing w:before="100" w:beforeAutospacing="1" w:after="100" w:afterAutospacing="1" w:line="240" w:lineRule="auto"/>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Limite para impugnação do Edital</w:t>
      </w:r>
    </w:p>
    <w:p w:rsidR="00C962CF" w:rsidRPr="00C962CF" w:rsidRDefault="00C962CF" w:rsidP="00C962CF">
      <w:pPr>
        <w:spacing w:before="100" w:beforeAutospacing="1" w:after="100" w:afterAutospacing="1" w:line="240" w:lineRule="auto"/>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2 dias uteis da licitação.</w:t>
      </w:r>
    </w:p>
    <w:p w:rsidR="00C962CF" w:rsidRPr="00C962CF" w:rsidRDefault="00C962CF" w:rsidP="00C962CF">
      <w:pPr>
        <w:spacing w:before="100" w:beforeAutospacing="1" w:after="100" w:afterAutospacing="1" w:line="240" w:lineRule="auto"/>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Caberá à Autoridade Competente decidir sobre a impugnação no prazo de 01 dia após o limite de envio de impugnações.</w:t>
      </w:r>
    </w:p>
    <w:p w:rsidR="00C962CF" w:rsidRPr="00C962CF" w:rsidRDefault="00C962CF" w:rsidP="00C962CF">
      <w:pPr>
        <w:spacing w:before="100" w:beforeAutospacing="1" w:after="100" w:afterAutospacing="1" w:line="240" w:lineRule="auto"/>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Em caso de deferimento da impugnação contra o ato convocatório, será tomada uma das seguintes providências :</w:t>
      </w:r>
    </w:p>
    <w:p w:rsidR="00C962CF" w:rsidRPr="00C962CF" w:rsidRDefault="00C962CF" w:rsidP="00C962CF">
      <w:pPr>
        <w:spacing w:before="100" w:beforeAutospacing="1" w:after="100" w:afterAutospacing="1" w:line="240" w:lineRule="auto"/>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a ) Anulação ou revogação do edital;</w:t>
      </w:r>
    </w:p>
    <w:p w:rsidR="00C962CF" w:rsidRPr="00C962CF" w:rsidRDefault="00C962CF" w:rsidP="00C962CF">
      <w:pPr>
        <w:spacing w:before="100" w:beforeAutospacing="1" w:after="100" w:afterAutospacing="1" w:line="240" w:lineRule="auto"/>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b ) Alteração do edital e manutenção da licitação, republicação do edital e reabertura do prazo de publicidade;</w:t>
      </w:r>
    </w:p>
    <w:p w:rsidR="00C962CF" w:rsidRPr="00C962CF" w:rsidRDefault="00C962CF" w:rsidP="00C962CF">
      <w:pPr>
        <w:spacing w:before="100" w:beforeAutospacing="1" w:after="100" w:afterAutospacing="1" w:line="240" w:lineRule="auto"/>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c ) Alteração no edital e manutenção  da licitação, dispensada a nova publicação e reabertura do prazo nos casos em que, inquestionavelmente, a alteração não tenha afetado a formulação das propostas.</w:t>
      </w:r>
    </w:p>
    <w:p w:rsidR="00C962CF" w:rsidRPr="00C962CF" w:rsidRDefault="00C962CF" w:rsidP="00C962CF">
      <w:pPr>
        <w:spacing w:before="100" w:beforeAutospacing="1" w:after="100" w:afterAutospacing="1" w:line="240" w:lineRule="auto"/>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Início da Sessão Pública e abertura dos envelopes de proposta</w:t>
      </w:r>
    </w:p>
    <w:p w:rsidR="00C962CF" w:rsidRPr="00C962CF" w:rsidRDefault="00C962CF" w:rsidP="00C962CF">
      <w:pPr>
        <w:spacing w:before="100" w:beforeAutospacing="1" w:after="100" w:afterAutospacing="1" w:line="240" w:lineRule="auto"/>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fldChar w:fldCharType="begin"/>
      </w:r>
      <w:r w:rsidRPr="00C962CF">
        <w:rPr>
          <w:rFonts w:ascii="Times New Roman" w:eastAsia="Arial Unicode MS" w:hAnsi="Times New Roman" w:cs="Times New Roman"/>
          <w:color w:val="000000"/>
          <w:sz w:val="24"/>
          <w:szCs w:val="15"/>
          <w:lang w:eastAsia="pt-BR"/>
        </w:rPr>
        <w:instrText xml:space="preserve"> DOCVARIABLE "HoraAbertura" \* MERGEFORMAT </w:instrText>
      </w:r>
      <w:r w:rsidRPr="00C962CF">
        <w:rPr>
          <w:rFonts w:ascii="Times New Roman" w:eastAsia="Arial Unicode MS" w:hAnsi="Times New Roman" w:cs="Times New Roman"/>
          <w:color w:val="000000"/>
          <w:sz w:val="24"/>
          <w:szCs w:val="15"/>
          <w:lang w:eastAsia="pt-BR"/>
        </w:rPr>
        <w:fldChar w:fldCharType="separate"/>
      </w:r>
      <w:r w:rsidRPr="00C962CF">
        <w:rPr>
          <w:rFonts w:ascii="Times New Roman" w:eastAsia="Arial Unicode MS" w:hAnsi="Times New Roman" w:cs="Times New Roman"/>
          <w:color w:val="000000"/>
          <w:sz w:val="24"/>
          <w:szCs w:val="15"/>
          <w:lang w:eastAsia="pt-BR"/>
        </w:rPr>
        <w:t>14:00</w:t>
      </w:r>
      <w:r w:rsidRPr="00C962CF">
        <w:rPr>
          <w:rFonts w:ascii="Times New Roman" w:eastAsia="Arial Unicode MS" w:hAnsi="Times New Roman" w:cs="Times New Roman"/>
          <w:color w:val="000000"/>
          <w:sz w:val="24"/>
          <w:szCs w:val="15"/>
          <w:lang w:eastAsia="pt-BR"/>
        </w:rPr>
        <w:fldChar w:fldCharType="end"/>
      </w:r>
      <w:r w:rsidRPr="00C962CF">
        <w:rPr>
          <w:rFonts w:ascii="Times New Roman" w:eastAsia="Arial Unicode MS" w:hAnsi="Times New Roman" w:cs="Times New Roman"/>
          <w:color w:val="000000"/>
          <w:sz w:val="24"/>
          <w:szCs w:val="15"/>
          <w:lang w:eastAsia="pt-BR"/>
        </w:rPr>
        <w:t xml:space="preserve"> do dia </w:t>
      </w:r>
      <w:r w:rsidRPr="00C962CF">
        <w:rPr>
          <w:rFonts w:ascii="Times New Roman" w:eastAsia="Arial Unicode MS" w:hAnsi="Times New Roman" w:cs="Times New Roman"/>
          <w:color w:val="000000"/>
          <w:sz w:val="24"/>
          <w:szCs w:val="15"/>
          <w:lang w:eastAsia="pt-BR"/>
        </w:rPr>
        <w:fldChar w:fldCharType="begin"/>
      </w:r>
      <w:r w:rsidRPr="00C962CF">
        <w:rPr>
          <w:rFonts w:ascii="Times New Roman" w:eastAsia="Arial Unicode MS" w:hAnsi="Times New Roman" w:cs="Times New Roman"/>
          <w:color w:val="000000"/>
          <w:sz w:val="24"/>
          <w:szCs w:val="15"/>
          <w:lang w:eastAsia="pt-BR"/>
        </w:rPr>
        <w:instrText xml:space="preserve"> DOCVARIABLE "DataAbertura" \* MERGEFORMAT </w:instrText>
      </w:r>
      <w:r w:rsidRPr="00C962CF">
        <w:rPr>
          <w:rFonts w:ascii="Times New Roman" w:eastAsia="Arial Unicode MS" w:hAnsi="Times New Roman" w:cs="Times New Roman"/>
          <w:color w:val="000000"/>
          <w:sz w:val="24"/>
          <w:szCs w:val="15"/>
          <w:lang w:eastAsia="pt-BR"/>
        </w:rPr>
        <w:fldChar w:fldCharType="separate"/>
      </w:r>
      <w:r w:rsidRPr="00C962CF">
        <w:rPr>
          <w:rFonts w:ascii="Times New Roman" w:eastAsia="Arial Unicode MS" w:hAnsi="Times New Roman" w:cs="Times New Roman"/>
          <w:color w:val="000000"/>
          <w:sz w:val="24"/>
          <w:szCs w:val="15"/>
          <w:lang w:eastAsia="pt-BR"/>
        </w:rPr>
        <w:t>27/08/2014</w:t>
      </w:r>
      <w:r w:rsidRPr="00C962CF">
        <w:rPr>
          <w:rFonts w:ascii="Times New Roman" w:eastAsia="Arial Unicode MS" w:hAnsi="Times New Roman" w:cs="Times New Roman"/>
          <w:color w:val="000000"/>
          <w:sz w:val="24"/>
          <w:szCs w:val="15"/>
          <w:lang w:eastAsia="pt-BR"/>
        </w:rPr>
        <w:fldChar w:fldCharType="end"/>
      </w:r>
      <w:r w:rsidRPr="00C962CF">
        <w:rPr>
          <w:rFonts w:ascii="Times New Roman" w:eastAsia="Arial Unicode MS" w:hAnsi="Times New Roman" w:cs="Times New Roman"/>
          <w:color w:val="000000"/>
          <w:sz w:val="24"/>
          <w:szCs w:val="15"/>
          <w:lang w:eastAsia="pt-BR"/>
        </w:rPr>
        <w:t>.</w:t>
      </w:r>
    </w:p>
    <w:p w:rsidR="00C962CF" w:rsidRPr="00C962CF" w:rsidRDefault="00C962CF" w:rsidP="00C962CF">
      <w:pPr>
        <w:spacing w:before="100" w:beforeAutospacing="1" w:after="100" w:afterAutospacing="1" w:line="240" w:lineRule="auto"/>
        <w:rPr>
          <w:rFonts w:ascii="Times New Roman" w:eastAsia="Arial Unicode MS" w:hAnsi="Times New Roman" w:cs="Times New Roman"/>
          <w:color w:val="000000"/>
          <w:sz w:val="24"/>
          <w:szCs w:val="15"/>
          <w:lang w:eastAsia="pt-BR"/>
        </w:rPr>
      </w:pPr>
      <w:r w:rsidRPr="00C962CF">
        <w:rPr>
          <w:rFonts w:ascii="Arial Unicode MS" w:eastAsia="Arial Unicode MS" w:hAnsi="Arial Unicode MS" w:cs="Arial Unicode MS"/>
          <w:b/>
          <w:bCs/>
          <w:color w:val="000000"/>
          <w:sz w:val="24"/>
          <w:szCs w:val="15"/>
          <w:lang w:eastAsia="pt-BR"/>
        </w:rPr>
        <w:t xml:space="preserve">I - DO OBJETO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1 - A presente licitação tem por objeto a </w:t>
      </w:r>
      <w:r w:rsidRPr="00C962CF">
        <w:rPr>
          <w:rFonts w:ascii="Times New Roman" w:eastAsia="Arial Unicode MS" w:hAnsi="Times New Roman" w:cs="Times New Roman"/>
          <w:color w:val="000000"/>
          <w:sz w:val="24"/>
          <w:szCs w:val="15"/>
          <w:lang w:eastAsia="pt-BR"/>
        </w:rPr>
        <w:fldChar w:fldCharType="begin"/>
      </w:r>
      <w:r w:rsidRPr="00C962CF">
        <w:rPr>
          <w:rFonts w:ascii="Times New Roman" w:eastAsia="Arial Unicode MS" w:hAnsi="Times New Roman" w:cs="Times New Roman"/>
          <w:color w:val="000000"/>
          <w:sz w:val="24"/>
          <w:szCs w:val="15"/>
          <w:lang w:eastAsia="pt-BR"/>
        </w:rPr>
        <w:instrText xml:space="preserve"> DOCVARIABLE "ObjetoContrato" \* MERGEFORMAT </w:instrText>
      </w:r>
      <w:r w:rsidRPr="00C962CF">
        <w:rPr>
          <w:rFonts w:ascii="Times New Roman" w:eastAsia="Arial Unicode MS" w:hAnsi="Times New Roman" w:cs="Times New Roman"/>
          <w:color w:val="000000"/>
          <w:sz w:val="24"/>
          <w:szCs w:val="15"/>
          <w:lang w:eastAsia="pt-BR"/>
        </w:rPr>
        <w:fldChar w:fldCharType="separate"/>
      </w:r>
      <w:r w:rsidRPr="00C962CF">
        <w:rPr>
          <w:rFonts w:ascii="Times New Roman" w:eastAsia="Arial Unicode MS" w:hAnsi="Times New Roman" w:cs="Times New Roman"/>
          <w:color w:val="000000"/>
          <w:sz w:val="24"/>
          <w:szCs w:val="15"/>
          <w:lang w:eastAsia="pt-BR"/>
        </w:rPr>
        <w:t>ObjetoContrato</w:t>
      </w:r>
      <w:r w:rsidRPr="00C962CF">
        <w:rPr>
          <w:rFonts w:ascii="Times New Roman" w:eastAsia="Arial Unicode MS" w:hAnsi="Times New Roman" w:cs="Times New Roman"/>
          <w:color w:val="000000"/>
          <w:sz w:val="24"/>
          <w:szCs w:val="15"/>
          <w:lang w:eastAsia="pt-BR"/>
        </w:rPr>
        <w:fldChar w:fldCharType="end"/>
      </w:r>
      <w:r w:rsidRPr="00C962CF">
        <w:rPr>
          <w:rFonts w:ascii="Times New Roman" w:eastAsia="Arial Unicode MS" w:hAnsi="Times New Roman" w:cs="Times New Roman"/>
          <w:color w:val="000000"/>
          <w:sz w:val="24"/>
          <w:szCs w:val="15"/>
          <w:lang w:eastAsia="pt-BR"/>
        </w:rPr>
        <w:t xml:space="preserve">, conforme  Anexo I, observadas as especificações ali estabelecidas, visando aquisições futuras pela Secretaria.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Parágrafo  único – A empresa vencedora deverá entregar o Produto ou Serviço licitado no </w:t>
      </w:r>
      <w:r w:rsidRPr="00C962CF">
        <w:rPr>
          <w:rFonts w:ascii="Times New Roman" w:eastAsia="Arial Unicode MS" w:hAnsi="Times New Roman" w:cs="Times New Roman"/>
          <w:color w:val="000000"/>
          <w:sz w:val="24"/>
          <w:szCs w:val="15"/>
          <w:lang w:eastAsia="pt-BR"/>
        </w:rPr>
        <w:fldChar w:fldCharType="begin"/>
      </w:r>
      <w:r w:rsidRPr="00C962CF">
        <w:rPr>
          <w:rFonts w:ascii="Times New Roman" w:eastAsia="Arial Unicode MS" w:hAnsi="Times New Roman" w:cs="Times New Roman"/>
          <w:color w:val="000000"/>
          <w:sz w:val="24"/>
          <w:szCs w:val="15"/>
          <w:lang w:eastAsia="pt-BR"/>
        </w:rPr>
        <w:instrText xml:space="preserve"> DOCVARIABLE "LocalEntrega" \* MERGEFORMAT </w:instrText>
      </w:r>
      <w:r w:rsidRPr="00C962CF">
        <w:rPr>
          <w:rFonts w:ascii="Times New Roman" w:eastAsia="Arial Unicode MS" w:hAnsi="Times New Roman" w:cs="Times New Roman"/>
          <w:color w:val="000000"/>
          <w:sz w:val="24"/>
          <w:szCs w:val="15"/>
          <w:lang w:eastAsia="pt-BR"/>
        </w:rPr>
        <w:fldChar w:fldCharType="separate"/>
      </w:r>
      <w:r w:rsidRPr="00C962CF">
        <w:rPr>
          <w:rFonts w:ascii="Times New Roman" w:eastAsia="Arial Unicode MS" w:hAnsi="Times New Roman" w:cs="Times New Roman"/>
          <w:color w:val="000000"/>
          <w:sz w:val="24"/>
          <w:szCs w:val="15"/>
          <w:lang w:eastAsia="pt-BR"/>
        </w:rPr>
        <w:t>PREFEITURA MUNICIPAL DE ABDON BATISTA</w:t>
      </w:r>
      <w:r w:rsidRPr="00C962CF">
        <w:rPr>
          <w:rFonts w:ascii="Times New Roman" w:eastAsia="Arial Unicode MS" w:hAnsi="Times New Roman" w:cs="Times New Roman"/>
          <w:color w:val="000000"/>
          <w:sz w:val="24"/>
          <w:szCs w:val="15"/>
          <w:lang w:eastAsia="pt-BR"/>
        </w:rPr>
        <w:fldChar w:fldCharType="end"/>
      </w:r>
      <w:r w:rsidRPr="00C962CF">
        <w:rPr>
          <w:rFonts w:ascii="Times New Roman" w:eastAsia="Arial Unicode MS" w:hAnsi="Times New Roman" w:cs="Times New Roman"/>
          <w:color w:val="000000"/>
          <w:sz w:val="24"/>
          <w:szCs w:val="15"/>
          <w:lang w:eastAsia="pt-BR"/>
        </w:rPr>
        <w:t>.</w:t>
      </w:r>
    </w:p>
    <w:p w:rsidR="00C962CF" w:rsidRPr="00C962CF" w:rsidRDefault="00C962CF" w:rsidP="00C962CF">
      <w:pPr>
        <w:spacing w:before="100" w:beforeAutospacing="1" w:after="100" w:afterAutospacing="1" w:line="240" w:lineRule="auto"/>
        <w:rPr>
          <w:rFonts w:ascii="Arial Unicode MS" w:eastAsia="Arial Unicode MS" w:hAnsi="Arial Unicode MS" w:cs="Arial Unicode MS"/>
          <w:b/>
          <w:bCs/>
          <w:sz w:val="24"/>
          <w:szCs w:val="24"/>
          <w:lang w:eastAsia="pt-BR"/>
        </w:rPr>
      </w:pPr>
      <w:r w:rsidRPr="00C962CF">
        <w:rPr>
          <w:rFonts w:ascii="Arial Unicode MS" w:eastAsia="Arial Unicode MS" w:hAnsi="Arial Unicode MS" w:cs="Arial Unicode MS"/>
          <w:b/>
          <w:bCs/>
          <w:color w:val="000000"/>
          <w:sz w:val="24"/>
          <w:szCs w:val="15"/>
          <w:lang w:eastAsia="pt-BR"/>
        </w:rPr>
        <w:t>II –  DA DOTA</w:t>
      </w:r>
      <w:r w:rsidRPr="00C962CF">
        <w:rPr>
          <w:rFonts w:ascii="Arial Unicode MS" w:eastAsia="Arial Unicode MS" w:hAnsi="Arial Unicode MS" w:cs="Arial Unicode MS" w:hint="eastAsia"/>
          <w:b/>
          <w:bCs/>
          <w:color w:val="000000"/>
          <w:sz w:val="24"/>
          <w:szCs w:val="15"/>
          <w:lang w:eastAsia="pt-BR"/>
        </w:rPr>
        <w:t>ÇÃ</w:t>
      </w:r>
      <w:r w:rsidRPr="00C962CF">
        <w:rPr>
          <w:rFonts w:ascii="Arial Unicode MS" w:eastAsia="Arial Unicode MS" w:hAnsi="Arial Unicode MS" w:cs="Arial Unicode MS"/>
          <w:b/>
          <w:bCs/>
          <w:color w:val="000000"/>
          <w:sz w:val="24"/>
          <w:szCs w:val="15"/>
          <w:lang w:eastAsia="pt-BR"/>
        </w:rPr>
        <w:t>O OR</w:t>
      </w:r>
      <w:r w:rsidRPr="00C962CF">
        <w:rPr>
          <w:rFonts w:ascii="Arial Unicode MS" w:eastAsia="Arial Unicode MS" w:hAnsi="Arial Unicode MS" w:cs="Arial Unicode MS" w:hint="eastAsia"/>
          <w:b/>
          <w:bCs/>
          <w:color w:val="000000"/>
          <w:sz w:val="24"/>
          <w:szCs w:val="15"/>
          <w:lang w:eastAsia="pt-BR"/>
        </w:rPr>
        <w:t>Ç</w:t>
      </w:r>
      <w:r w:rsidRPr="00C962CF">
        <w:rPr>
          <w:rFonts w:ascii="Arial Unicode MS" w:eastAsia="Arial Unicode MS" w:hAnsi="Arial Unicode MS" w:cs="Arial Unicode MS"/>
          <w:b/>
          <w:bCs/>
          <w:color w:val="000000"/>
          <w:sz w:val="24"/>
          <w:szCs w:val="15"/>
          <w:lang w:eastAsia="pt-BR"/>
        </w:rPr>
        <w:t>AMENT</w:t>
      </w:r>
      <w:r w:rsidRPr="00C962CF">
        <w:rPr>
          <w:rFonts w:ascii="Arial Unicode MS" w:eastAsia="Arial Unicode MS" w:hAnsi="Arial Unicode MS" w:cs="Arial Unicode MS" w:hint="eastAsia"/>
          <w:b/>
          <w:bCs/>
          <w:color w:val="000000"/>
          <w:sz w:val="24"/>
          <w:szCs w:val="15"/>
          <w:lang w:eastAsia="pt-BR"/>
        </w:rPr>
        <w:t>Á</w:t>
      </w:r>
      <w:r w:rsidRPr="00C962CF">
        <w:rPr>
          <w:rFonts w:ascii="Arial Unicode MS" w:eastAsia="Arial Unicode MS" w:hAnsi="Arial Unicode MS" w:cs="Arial Unicode MS"/>
          <w:b/>
          <w:bCs/>
          <w:color w:val="000000"/>
          <w:sz w:val="24"/>
          <w:szCs w:val="15"/>
          <w:lang w:eastAsia="pt-BR"/>
        </w:rPr>
        <w:t>RIA</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sz w:val="24"/>
          <w:szCs w:val="24"/>
          <w:lang w:eastAsia="pt-BR"/>
        </w:rPr>
      </w:pPr>
      <w:r w:rsidRPr="00C962CF">
        <w:rPr>
          <w:rFonts w:ascii="Times New Roman" w:eastAsia="Arial Unicode MS" w:hAnsi="Times New Roman" w:cs="Times New Roman"/>
          <w:bCs/>
          <w:sz w:val="24"/>
          <w:szCs w:val="24"/>
          <w:lang w:eastAsia="pt-BR"/>
        </w:rPr>
        <w:t xml:space="preserve">A despesa para aquisição do objeto licitado correrá por conta das Seguintes Dotações Orçamentárias:   </w:t>
      </w:r>
      <w:r w:rsidRPr="00C962CF">
        <w:rPr>
          <w:rFonts w:ascii="Times New Roman" w:eastAsia="Arial Unicode MS" w:hAnsi="Times New Roman" w:cs="Times New Roman"/>
          <w:bCs/>
          <w:sz w:val="24"/>
          <w:szCs w:val="24"/>
          <w:lang w:eastAsia="pt-BR"/>
        </w:rPr>
        <w:fldChar w:fldCharType="begin"/>
      </w:r>
      <w:r w:rsidRPr="00C962CF">
        <w:rPr>
          <w:rFonts w:ascii="Times New Roman" w:eastAsia="Arial Unicode MS" w:hAnsi="Times New Roman" w:cs="Times New Roman"/>
          <w:bCs/>
          <w:sz w:val="24"/>
          <w:szCs w:val="24"/>
          <w:lang w:eastAsia="pt-BR"/>
        </w:rPr>
        <w:instrText xml:space="preserve"> DOCVARIABLE "Dotacoes" \* MERGEFORMAT </w:instrText>
      </w:r>
      <w:r w:rsidRPr="00C962CF">
        <w:rPr>
          <w:rFonts w:ascii="Times New Roman" w:eastAsia="Arial Unicode MS" w:hAnsi="Times New Roman" w:cs="Times New Roman"/>
          <w:bCs/>
          <w:sz w:val="24"/>
          <w:szCs w:val="24"/>
          <w:lang w:eastAsia="pt-BR"/>
        </w:rPr>
        <w:fldChar w:fldCharType="separate"/>
      </w:r>
      <w:r w:rsidRPr="00C962CF">
        <w:rPr>
          <w:rFonts w:ascii="Times New Roman" w:eastAsia="Arial Unicode MS" w:hAnsi="Times New Roman" w:cs="Times New Roman"/>
          <w:bCs/>
          <w:sz w:val="24"/>
          <w:szCs w:val="24"/>
          <w:lang w:eastAsia="pt-BR"/>
        </w:rPr>
        <w:t xml:space="preserve">2.072.3390.00 - 190 - 102/2014   -   Manutenção do Fundo Mun.p/Infância e Adolescência 2.072.3390.00 - 0 - 130/2014   -   Manutenção do Fundo Mun.p/Infância e Adolescência </w:t>
      </w:r>
      <w:r w:rsidRPr="00C962CF">
        <w:rPr>
          <w:rFonts w:ascii="Times New Roman" w:eastAsia="Arial Unicode MS" w:hAnsi="Times New Roman" w:cs="Times New Roman"/>
          <w:bCs/>
          <w:sz w:val="24"/>
          <w:szCs w:val="24"/>
          <w:lang w:eastAsia="pt-BR"/>
        </w:rPr>
        <w:fldChar w:fldCharType="end"/>
      </w:r>
      <w:r w:rsidRPr="00C962CF">
        <w:rPr>
          <w:rFonts w:ascii="Times New Roman" w:eastAsia="Arial Unicode MS" w:hAnsi="Times New Roman" w:cs="Times New Roman"/>
          <w:bCs/>
          <w:sz w:val="24"/>
          <w:szCs w:val="24"/>
          <w:lang w:eastAsia="pt-BR"/>
        </w:rPr>
        <w:t xml:space="preserve">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sz w:val="24"/>
          <w:szCs w:val="24"/>
          <w:lang w:eastAsia="pt-BR"/>
        </w:rPr>
      </w:pPr>
    </w:p>
    <w:p w:rsidR="00C962CF" w:rsidRPr="00C962CF" w:rsidRDefault="00C962CF" w:rsidP="00C962CF">
      <w:pPr>
        <w:spacing w:before="100" w:beforeAutospacing="1" w:after="100" w:afterAutospacing="1" w:line="240" w:lineRule="auto"/>
        <w:rPr>
          <w:rFonts w:ascii="Times New Roman" w:eastAsia="Arial Unicode MS" w:hAnsi="Times New Roman" w:cs="Times New Roman"/>
          <w:sz w:val="24"/>
          <w:szCs w:val="24"/>
          <w:lang w:eastAsia="pt-BR"/>
        </w:rPr>
      </w:pPr>
      <w:r w:rsidRPr="00C962CF">
        <w:rPr>
          <w:rFonts w:ascii="Arial Unicode MS" w:eastAsia="Arial Unicode MS" w:hAnsi="Arial Unicode MS" w:cs="Arial Unicode MS"/>
          <w:b/>
          <w:bCs/>
          <w:color w:val="000000"/>
          <w:sz w:val="24"/>
          <w:szCs w:val="15"/>
          <w:lang w:eastAsia="pt-BR"/>
        </w:rPr>
        <w:t>DA PARTICIPA</w:t>
      </w:r>
      <w:r w:rsidRPr="00C962CF">
        <w:rPr>
          <w:rFonts w:ascii="Arial Unicode MS" w:eastAsia="Arial Unicode MS" w:hAnsi="Arial Unicode MS" w:cs="Arial Unicode MS" w:hint="eastAsia"/>
          <w:b/>
          <w:bCs/>
          <w:color w:val="000000"/>
          <w:sz w:val="24"/>
          <w:szCs w:val="15"/>
          <w:lang w:eastAsia="pt-BR"/>
        </w:rPr>
        <w:t>ÇÃ</w:t>
      </w:r>
      <w:r w:rsidRPr="00C962CF">
        <w:rPr>
          <w:rFonts w:ascii="Arial Unicode MS" w:eastAsia="Arial Unicode MS" w:hAnsi="Arial Unicode MS" w:cs="Arial Unicode MS"/>
          <w:b/>
          <w:bCs/>
          <w:color w:val="000000"/>
          <w:sz w:val="24"/>
          <w:szCs w:val="15"/>
          <w:lang w:eastAsia="pt-BR"/>
        </w:rPr>
        <w:t xml:space="preserve">O: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lastRenderedPageBreak/>
        <w:t xml:space="preserve">1 - Poderão participar do certame todos os interessados do ramo de atividade pertinente ao objeto da contratação que preencherem as condições de credenciamento constantes deste Edital. </w:t>
      </w:r>
    </w:p>
    <w:p w:rsidR="00C962CF" w:rsidRPr="00C962CF" w:rsidRDefault="00C962CF" w:rsidP="00C962CF">
      <w:pPr>
        <w:spacing w:before="100" w:beforeAutospacing="1" w:after="100" w:afterAutospacing="1" w:line="240" w:lineRule="auto"/>
        <w:rPr>
          <w:rFonts w:ascii="Times New Roman" w:eastAsia="Arial Unicode MS" w:hAnsi="Times New Roman" w:cs="Times New Roman"/>
          <w:color w:val="000000"/>
          <w:sz w:val="24"/>
          <w:szCs w:val="15"/>
          <w:lang w:eastAsia="pt-BR"/>
        </w:rPr>
      </w:pPr>
      <w:r w:rsidRPr="00C962CF">
        <w:rPr>
          <w:rFonts w:ascii="Arial Unicode MS" w:eastAsia="Arial Unicode MS" w:hAnsi="Arial Unicode MS" w:cs="Arial Unicode MS"/>
          <w:b/>
          <w:bCs/>
          <w:color w:val="000000"/>
          <w:sz w:val="24"/>
          <w:szCs w:val="15"/>
          <w:lang w:eastAsia="pt-BR"/>
        </w:rPr>
        <w:t xml:space="preserve">III - DO CREDENCIAMENTO </w:t>
      </w:r>
    </w:p>
    <w:p w:rsidR="00C962CF" w:rsidRPr="00C962CF" w:rsidRDefault="00C962CF" w:rsidP="00C962CF">
      <w:pPr>
        <w:spacing w:before="100" w:beforeAutospacing="1" w:after="100" w:afterAutospacing="1" w:line="240" w:lineRule="auto"/>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1 - Para o credenciamento deverão ser apresentados os seguintes documentos: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br/>
        <w:t xml:space="preserve">b) tratando-se de procurador, o instrumento de procuração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2 - O representante legal e o procurador deverão identificar-se exibindo documento oficial de identificação que contenha foto.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3 - Será admitido apenas </w:t>
      </w:r>
      <w:r w:rsidRPr="00C962CF">
        <w:rPr>
          <w:rFonts w:ascii="Arial Unicode MS" w:eastAsia="Arial Unicode MS" w:hAnsi="Arial Unicode MS" w:cs="Arial Unicode MS"/>
          <w:b/>
          <w:bCs/>
          <w:color w:val="000000"/>
          <w:sz w:val="24"/>
          <w:szCs w:val="15"/>
          <w:lang w:eastAsia="pt-BR"/>
        </w:rPr>
        <w:t>01 (um)</w:t>
      </w:r>
      <w:r w:rsidRPr="00C962CF">
        <w:rPr>
          <w:rFonts w:ascii="Times New Roman" w:eastAsia="Arial Unicode MS" w:hAnsi="Times New Roman" w:cs="Times New Roman"/>
          <w:color w:val="000000"/>
          <w:sz w:val="24"/>
          <w:szCs w:val="15"/>
          <w:lang w:eastAsia="pt-BR"/>
        </w:rPr>
        <w:t xml:space="preserve"> representante para cada licitante credenciada.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4 - A ausência do Credenciado, em qualquer momento da sessão, importará a imediata exclusão da licitante por ele representada, salvo autorização expressa do Pregoeiro. </w:t>
      </w:r>
    </w:p>
    <w:p w:rsidR="00C962CF" w:rsidRPr="00C962CF" w:rsidRDefault="00C962CF" w:rsidP="00C962CF">
      <w:pPr>
        <w:spacing w:before="100" w:beforeAutospacing="1" w:after="100" w:afterAutospacing="1" w:line="240" w:lineRule="auto"/>
        <w:rPr>
          <w:rFonts w:ascii="Times New Roman" w:eastAsia="Arial Unicode MS" w:hAnsi="Times New Roman" w:cs="Times New Roman"/>
          <w:color w:val="000000"/>
          <w:sz w:val="24"/>
          <w:szCs w:val="15"/>
          <w:lang w:eastAsia="pt-BR"/>
        </w:rPr>
      </w:pPr>
      <w:r w:rsidRPr="00C962CF">
        <w:rPr>
          <w:rFonts w:ascii="Arial Unicode MS" w:eastAsia="Arial Unicode MS" w:hAnsi="Arial Unicode MS" w:cs="Arial Unicode MS"/>
          <w:b/>
          <w:bCs/>
          <w:color w:val="000000"/>
          <w:sz w:val="24"/>
          <w:szCs w:val="15"/>
          <w:lang w:eastAsia="pt-BR"/>
        </w:rPr>
        <w:t>IV - DA FORMA DE APRESENTA</w:t>
      </w:r>
      <w:r w:rsidRPr="00C962CF">
        <w:rPr>
          <w:rFonts w:ascii="Arial Unicode MS" w:eastAsia="Arial Unicode MS" w:hAnsi="Arial Unicode MS" w:cs="Arial Unicode MS" w:hint="eastAsia"/>
          <w:b/>
          <w:bCs/>
          <w:color w:val="000000"/>
          <w:sz w:val="24"/>
          <w:szCs w:val="15"/>
          <w:lang w:eastAsia="pt-BR"/>
        </w:rPr>
        <w:t>ÇÃ</w:t>
      </w:r>
      <w:r w:rsidRPr="00C962CF">
        <w:rPr>
          <w:rFonts w:ascii="Arial Unicode MS" w:eastAsia="Arial Unicode MS" w:hAnsi="Arial Unicode MS" w:cs="Arial Unicode MS"/>
          <w:b/>
          <w:bCs/>
          <w:color w:val="000000"/>
          <w:sz w:val="24"/>
          <w:szCs w:val="15"/>
          <w:lang w:eastAsia="pt-BR"/>
        </w:rPr>
        <w:t>O DA DECLARA</w:t>
      </w:r>
      <w:r w:rsidRPr="00C962CF">
        <w:rPr>
          <w:rFonts w:ascii="Arial Unicode MS" w:eastAsia="Arial Unicode MS" w:hAnsi="Arial Unicode MS" w:cs="Arial Unicode MS" w:hint="eastAsia"/>
          <w:b/>
          <w:bCs/>
          <w:color w:val="000000"/>
          <w:sz w:val="24"/>
          <w:szCs w:val="15"/>
          <w:lang w:eastAsia="pt-BR"/>
        </w:rPr>
        <w:t>ÇÃ</w:t>
      </w:r>
      <w:r w:rsidRPr="00C962CF">
        <w:rPr>
          <w:rFonts w:ascii="Arial Unicode MS" w:eastAsia="Arial Unicode MS" w:hAnsi="Arial Unicode MS" w:cs="Arial Unicode MS"/>
          <w:b/>
          <w:bCs/>
          <w:color w:val="000000"/>
          <w:sz w:val="24"/>
          <w:szCs w:val="15"/>
          <w:lang w:eastAsia="pt-BR"/>
        </w:rPr>
        <w:t>O DE PLENO ATENDIMENTO AOS REQUISITOS DE HABILITA</w:t>
      </w:r>
      <w:r w:rsidRPr="00C962CF">
        <w:rPr>
          <w:rFonts w:ascii="Arial Unicode MS" w:eastAsia="Arial Unicode MS" w:hAnsi="Arial Unicode MS" w:cs="Arial Unicode MS" w:hint="eastAsia"/>
          <w:b/>
          <w:bCs/>
          <w:color w:val="000000"/>
          <w:sz w:val="24"/>
          <w:szCs w:val="15"/>
          <w:lang w:eastAsia="pt-BR"/>
        </w:rPr>
        <w:t>ÇÃ</w:t>
      </w:r>
      <w:r w:rsidRPr="00C962CF">
        <w:rPr>
          <w:rFonts w:ascii="Arial Unicode MS" w:eastAsia="Arial Unicode MS" w:hAnsi="Arial Unicode MS" w:cs="Arial Unicode MS"/>
          <w:b/>
          <w:bCs/>
          <w:color w:val="000000"/>
          <w:sz w:val="24"/>
          <w:szCs w:val="15"/>
          <w:lang w:eastAsia="pt-BR"/>
        </w:rPr>
        <w:t>O, DA PROPOSTA E DOS DOCUMENTOS DE HABILITA</w:t>
      </w:r>
      <w:r w:rsidRPr="00C962CF">
        <w:rPr>
          <w:rFonts w:ascii="Arial Unicode MS" w:eastAsia="Arial Unicode MS" w:hAnsi="Arial Unicode MS" w:cs="Arial Unicode MS" w:hint="eastAsia"/>
          <w:b/>
          <w:bCs/>
          <w:color w:val="000000"/>
          <w:sz w:val="24"/>
          <w:szCs w:val="15"/>
          <w:lang w:eastAsia="pt-BR"/>
        </w:rPr>
        <w:t>ÇÃ</w:t>
      </w:r>
      <w:r w:rsidRPr="00C962CF">
        <w:rPr>
          <w:rFonts w:ascii="Arial Unicode MS" w:eastAsia="Arial Unicode MS" w:hAnsi="Arial Unicode MS" w:cs="Arial Unicode MS"/>
          <w:b/>
          <w:bCs/>
          <w:color w:val="000000"/>
          <w:sz w:val="24"/>
          <w:szCs w:val="15"/>
          <w:lang w:eastAsia="pt-BR"/>
        </w:rPr>
        <w:t xml:space="preserve">O </w:t>
      </w:r>
    </w:p>
    <w:p w:rsidR="00C962CF" w:rsidRPr="00C962CF" w:rsidRDefault="00C962CF" w:rsidP="00C962CF">
      <w:pPr>
        <w:spacing w:before="100" w:beforeAutospacing="1" w:after="100" w:afterAutospacing="1" w:line="240" w:lineRule="auto"/>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1 - A declaração de pleno atendimento aos requisitos de habilitação de acordo com modelo estabelecido no Anexo II o Edital deverá ser apresentada fora dos Envelopes nºs 1 e 2. </w:t>
      </w:r>
    </w:p>
    <w:p w:rsidR="00C962CF" w:rsidRPr="00C962CF" w:rsidRDefault="00C962CF" w:rsidP="00C962CF">
      <w:pPr>
        <w:spacing w:before="100" w:beforeAutospacing="1" w:after="100" w:afterAutospacing="1" w:line="240" w:lineRule="auto"/>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2 - A proposta e os documentos para habilitação deverão ser apresentados, separadamente, em 02 envelopes fechados e indevassáveis, contendo em sua parte externa, além do nome da proponente, os seguintes dizeres: </w:t>
      </w:r>
    </w:p>
    <w:p w:rsidR="00C962CF" w:rsidRPr="00C962CF" w:rsidRDefault="00C962CF" w:rsidP="00C962CF">
      <w:pPr>
        <w:spacing w:before="100" w:beforeAutospacing="1" w:after="100" w:afterAutospacing="1" w:line="240" w:lineRule="auto"/>
        <w:rPr>
          <w:rFonts w:ascii="Times New Roman" w:eastAsia="Arial Unicode MS" w:hAnsi="Times New Roman" w:cs="Times New Roman"/>
          <w:color w:val="000000"/>
          <w:sz w:val="24"/>
          <w:szCs w:val="15"/>
          <w:lang w:eastAsia="pt-BR"/>
        </w:rPr>
      </w:pPr>
    </w:p>
    <w:p w:rsidR="00C962CF" w:rsidRPr="00C962CF" w:rsidRDefault="00C962CF" w:rsidP="00C962CF">
      <w:pPr>
        <w:spacing w:after="0" w:line="240" w:lineRule="auto"/>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Departamento de Compras e Licitações</w:t>
      </w:r>
    </w:p>
    <w:p w:rsidR="00C962CF" w:rsidRPr="00C962CF" w:rsidRDefault="00C962CF" w:rsidP="00C962CF">
      <w:pPr>
        <w:spacing w:after="0" w:line="240" w:lineRule="auto"/>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Envelope nº 1 - Proposta </w:t>
      </w:r>
      <w:r w:rsidRPr="00C962CF">
        <w:rPr>
          <w:rFonts w:ascii="Times New Roman" w:eastAsia="Arial Unicode MS" w:hAnsi="Times New Roman" w:cs="Times New Roman"/>
          <w:color w:val="000000"/>
          <w:sz w:val="24"/>
          <w:szCs w:val="15"/>
          <w:lang w:eastAsia="pt-BR"/>
        </w:rPr>
        <w:br/>
        <w:t xml:space="preserve">Pregão Presencial nº </w:t>
      </w:r>
      <w:r w:rsidRPr="00C962CF">
        <w:rPr>
          <w:rFonts w:ascii="Times New Roman" w:eastAsia="Arial Unicode MS" w:hAnsi="Times New Roman" w:cs="Times New Roman"/>
          <w:color w:val="000000"/>
          <w:sz w:val="24"/>
          <w:szCs w:val="15"/>
          <w:lang w:eastAsia="pt-BR"/>
        </w:rPr>
        <w:fldChar w:fldCharType="begin"/>
      </w:r>
      <w:r w:rsidRPr="00C962CF">
        <w:rPr>
          <w:rFonts w:ascii="Times New Roman" w:eastAsia="Arial Unicode MS" w:hAnsi="Times New Roman" w:cs="Times New Roman"/>
          <w:color w:val="000000"/>
          <w:sz w:val="24"/>
          <w:szCs w:val="15"/>
          <w:lang w:eastAsia="pt-BR"/>
        </w:rPr>
        <w:instrText xml:space="preserve"> DOCVARIABLE "NumLicitacao" \* MERGEFORMAT </w:instrText>
      </w:r>
      <w:r w:rsidRPr="00C962CF">
        <w:rPr>
          <w:rFonts w:ascii="Times New Roman" w:eastAsia="Arial Unicode MS" w:hAnsi="Times New Roman" w:cs="Times New Roman"/>
          <w:color w:val="000000"/>
          <w:sz w:val="24"/>
          <w:szCs w:val="15"/>
          <w:lang w:eastAsia="pt-BR"/>
        </w:rPr>
        <w:fldChar w:fldCharType="separate"/>
      </w:r>
      <w:r w:rsidRPr="00C962CF">
        <w:rPr>
          <w:rFonts w:ascii="Times New Roman" w:eastAsia="Arial Unicode MS" w:hAnsi="Times New Roman" w:cs="Times New Roman"/>
          <w:color w:val="000000"/>
          <w:sz w:val="24"/>
          <w:szCs w:val="15"/>
          <w:lang w:eastAsia="pt-BR"/>
        </w:rPr>
        <w:t>97/2014</w:t>
      </w:r>
      <w:r w:rsidRPr="00C962CF">
        <w:rPr>
          <w:rFonts w:ascii="Times New Roman" w:eastAsia="Arial Unicode MS" w:hAnsi="Times New Roman" w:cs="Times New Roman"/>
          <w:color w:val="000000"/>
          <w:sz w:val="24"/>
          <w:szCs w:val="15"/>
          <w:lang w:eastAsia="pt-BR"/>
        </w:rPr>
        <w:fldChar w:fldCharType="end"/>
      </w:r>
    </w:p>
    <w:p w:rsidR="00C962CF" w:rsidRPr="00C962CF" w:rsidRDefault="00C962CF" w:rsidP="00C962CF">
      <w:pPr>
        <w:spacing w:after="0" w:line="240" w:lineRule="auto"/>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Processo nº </w:t>
      </w:r>
      <w:r w:rsidRPr="00C962CF">
        <w:rPr>
          <w:rFonts w:ascii="Times New Roman" w:eastAsia="Arial Unicode MS" w:hAnsi="Times New Roman" w:cs="Times New Roman"/>
          <w:color w:val="000000"/>
          <w:sz w:val="24"/>
          <w:szCs w:val="15"/>
          <w:lang w:eastAsia="pt-BR"/>
        </w:rPr>
        <w:fldChar w:fldCharType="begin"/>
      </w:r>
      <w:r w:rsidRPr="00C962CF">
        <w:rPr>
          <w:rFonts w:ascii="Times New Roman" w:eastAsia="Arial Unicode MS" w:hAnsi="Times New Roman" w:cs="Times New Roman"/>
          <w:color w:val="000000"/>
          <w:sz w:val="24"/>
          <w:szCs w:val="15"/>
          <w:lang w:eastAsia="pt-BR"/>
        </w:rPr>
        <w:instrText xml:space="preserve"> DOCVARIABLE "NumLicitacao" \* MERGEFORMAT </w:instrText>
      </w:r>
      <w:r w:rsidRPr="00C962CF">
        <w:rPr>
          <w:rFonts w:ascii="Times New Roman" w:eastAsia="Arial Unicode MS" w:hAnsi="Times New Roman" w:cs="Times New Roman"/>
          <w:color w:val="000000"/>
          <w:sz w:val="24"/>
          <w:szCs w:val="15"/>
          <w:lang w:eastAsia="pt-BR"/>
        </w:rPr>
        <w:fldChar w:fldCharType="separate"/>
      </w:r>
      <w:r w:rsidRPr="00C962CF">
        <w:rPr>
          <w:rFonts w:ascii="Times New Roman" w:eastAsia="Arial Unicode MS" w:hAnsi="Times New Roman" w:cs="Times New Roman"/>
          <w:color w:val="000000"/>
          <w:sz w:val="24"/>
          <w:szCs w:val="15"/>
          <w:lang w:eastAsia="pt-BR"/>
        </w:rPr>
        <w:t>97/2014</w:t>
      </w:r>
      <w:r w:rsidRPr="00C962CF">
        <w:rPr>
          <w:rFonts w:ascii="Times New Roman" w:eastAsia="Arial Unicode MS" w:hAnsi="Times New Roman" w:cs="Times New Roman"/>
          <w:color w:val="000000"/>
          <w:sz w:val="24"/>
          <w:szCs w:val="15"/>
          <w:lang w:eastAsia="pt-BR"/>
        </w:rPr>
        <w:fldChar w:fldCharType="end"/>
      </w:r>
    </w:p>
    <w:p w:rsidR="00C962CF" w:rsidRPr="00C962CF" w:rsidRDefault="00C962CF" w:rsidP="00C962CF">
      <w:pPr>
        <w:spacing w:after="0" w:line="240" w:lineRule="auto"/>
        <w:rPr>
          <w:rFonts w:ascii="Times New Roman" w:eastAsia="Arial Unicode MS" w:hAnsi="Times New Roman" w:cs="Times New Roman"/>
          <w:color w:val="000000"/>
          <w:sz w:val="24"/>
          <w:szCs w:val="15"/>
          <w:lang w:eastAsia="pt-BR"/>
        </w:rPr>
      </w:pPr>
    </w:p>
    <w:p w:rsidR="00C962CF" w:rsidRPr="00C962CF" w:rsidRDefault="00C962CF" w:rsidP="00C962CF">
      <w:pPr>
        <w:spacing w:after="0" w:line="240" w:lineRule="auto"/>
        <w:rPr>
          <w:rFonts w:ascii="Times New Roman" w:eastAsia="Arial Unicode MS" w:hAnsi="Times New Roman" w:cs="Times New Roman"/>
          <w:color w:val="000000"/>
          <w:sz w:val="24"/>
          <w:szCs w:val="15"/>
          <w:lang w:eastAsia="pt-BR"/>
        </w:rPr>
      </w:pPr>
    </w:p>
    <w:p w:rsidR="00C962CF" w:rsidRPr="00C962CF" w:rsidRDefault="00C962CF" w:rsidP="00C962CF">
      <w:pPr>
        <w:spacing w:after="0" w:line="240" w:lineRule="auto"/>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Departamento de Compras e Licitações</w:t>
      </w:r>
    </w:p>
    <w:p w:rsidR="00C962CF" w:rsidRPr="00C962CF" w:rsidRDefault="00C962CF" w:rsidP="00C962CF">
      <w:pPr>
        <w:spacing w:after="0" w:line="240" w:lineRule="auto"/>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Envelope nº 2 - Habilitação </w:t>
      </w:r>
      <w:r w:rsidRPr="00C962CF">
        <w:rPr>
          <w:rFonts w:ascii="Times New Roman" w:eastAsia="Arial Unicode MS" w:hAnsi="Times New Roman" w:cs="Times New Roman"/>
          <w:color w:val="000000"/>
          <w:sz w:val="24"/>
          <w:szCs w:val="15"/>
          <w:lang w:eastAsia="pt-BR"/>
        </w:rPr>
        <w:br/>
        <w:t xml:space="preserve">Pregão Presencial nº </w:t>
      </w:r>
      <w:r w:rsidRPr="00C962CF">
        <w:rPr>
          <w:rFonts w:ascii="Times New Roman" w:eastAsia="Arial Unicode MS" w:hAnsi="Times New Roman" w:cs="Times New Roman"/>
          <w:color w:val="000000"/>
          <w:sz w:val="24"/>
          <w:szCs w:val="15"/>
          <w:lang w:eastAsia="pt-BR"/>
        </w:rPr>
        <w:fldChar w:fldCharType="begin"/>
      </w:r>
      <w:r w:rsidRPr="00C962CF">
        <w:rPr>
          <w:rFonts w:ascii="Times New Roman" w:eastAsia="Arial Unicode MS" w:hAnsi="Times New Roman" w:cs="Times New Roman"/>
          <w:color w:val="000000"/>
          <w:sz w:val="24"/>
          <w:szCs w:val="15"/>
          <w:lang w:eastAsia="pt-BR"/>
        </w:rPr>
        <w:instrText xml:space="preserve"> DOCVARIABLE "NumLicitacao" \* MERGEFORMAT </w:instrText>
      </w:r>
      <w:r w:rsidRPr="00C962CF">
        <w:rPr>
          <w:rFonts w:ascii="Times New Roman" w:eastAsia="Arial Unicode MS" w:hAnsi="Times New Roman" w:cs="Times New Roman"/>
          <w:color w:val="000000"/>
          <w:sz w:val="24"/>
          <w:szCs w:val="15"/>
          <w:lang w:eastAsia="pt-BR"/>
        </w:rPr>
        <w:fldChar w:fldCharType="separate"/>
      </w:r>
      <w:r w:rsidRPr="00C962CF">
        <w:rPr>
          <w:rFonts w:ascii="Times New Roman" w:eastAsia="Arial Unicode MS" w:hAnsi="Times New Roman" w:cs="Times New Roman"/>
          <w:color w:val="000000"/>
          <w:sz w:val="24"/>
          <w:szCs w:val="15"/>
          <w:lang w:eastAsia="pt-BR"/>
        </w:rPr>
        <w:t>97/2014</w:t>
      </w:r>
      <w:r w:rsidRPr="00C962CF">
        <w:rPr>
          <w:rFonts w:ascii="Times New Roman" w:eastAsia="Arial Unicode MS" w:hAnsi="Times New Roman" w:cs="Times New Roman"/>
          <w:color w:val="000000"/>
          <w:sz w:val="24"/>
          <w:szCs w:val="15"/>
          <w:lang w:eastAsia="pt-BR"/>
        </w:rPr>
        <w:fldChar w:fldCharType="end"/>
      </w:r>
    </w:p>
    <w:p w:rsidR="00C962CF" w:rsidRPr="00C962CF" w:rsidRDefault="00C962CF" w:rsidP="00C962CF">
      <w:pPr>
        <w:spacing w:after="0" w:line="240" w:lineRule="auto"/>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Processo nº </w:t>
      </w:r>
      <w:r w:rsidRPr="00C962CF">
        <w:rPr>
          <w:rFonts w:ascii="Times New Roman" w:eastAsia="Arial Unicode MS" w:hAnsi="Times New Roman" w:cs="Times New Roman"/>
          <w:color w:val="000000"/>
          <w:sz w:val="24"/>
          <w:szCs w:val="15"/>
          <w:lang w:eastAsia="pt-BR"/>
        </w:rPr>
        <w:fldChar w:fldCharType="begin"/>
      </w:r>
      <w:r w:rsidRPr="00C962CF">
        <w:rPr>
          <w:rFonts w:ascii="Times New Roman" w:eastAsia="Arial Unicode MS" w:hAnsi="Times New Roman" w:cs="Times New Roman"/>
          <w:color w:val="000000"/>
          <w:sz w:val="24"/>
          <w:szCs w:val="15"/>
          <w:lang w:eastAsia="pt-BR"/>
        </w:rPr>
        <w:instrText xml:space="preserve"> DOCVARIABLE "NumLicitacao" \* MERGEFORMAT </w:instrText>
      </w:r>
      <w:r w:rsidRPr="00C962CF">
        <w:rPr>
          <w:rFonts w:ascii="Times New Roman" w:eastAsia="Arial Unicode MS" w:hAnsi="Times New Roman" w:cs="Times New Roman"/>
          <w:color w:val="000000"/>
          <w:sz w:val="24"/>
          <w:szCs w:val="15"/>
          <w:lang w:eastAsia="pt-BR"/>
        </w:rPr>
        <w:fldChar w:fldCharType="separate"/>
      </w:r>
      <w:r w:rsidRPr="00C962CF">
        <w:rPr>
          <w:rFonts w:ascii="Times New Roman" w:eastAsia="Arial Unicode MS" w:hAnsi="Times New Roman" w:cs="Times New Roman"/>
          <w:color w:val="000000"/>
          <w:sz w:val="24"/>
          <w:szCs w:val="15"/>
          <w:lang w:eastAsia="pt-BR"/>
        </w:rPr>
        <w:t>97/2014</w:t>
      </w:r>
      <w:r w:rsidRPr="00C962CF">
        <w:rPr>
          <w:rFonts w:ascii="Times New Roman" w:eastAsia="Arial Unicode MS" w:hAnsi="Times New Roman" w:cs="Times New Roman"/>
          <w:color w:val="000000"/>
          <w:sz w:val="24"/>
          <w:szCs w:val="15"/>
          <w:lang w:eastAsia="pt-BR"/>
        </w:rPr>
        <w:fldChar w:fldCharType="end"/>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3 - A proposta deverá ser redigida em língua portuguesa, salvo quanto às expressões técnicas de uso corrente,  sem rasuras, emendas, borrões ou entrelinhas e  assinada pelo representante legal da licitante ou pelo procurador, juntando-se a procuração.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4 - Os documentos necessários à habilitação deverão ser apresentados em original, por qualquer processo de cópia autenticada por tabelião de notas ou cópia acompanhada do original para autenticação pelo Pregoeiro, por membro da Equipe de Apoio ou por responsável pelo setor de Administração da Prefeitura Municipal</w:t>
      </w:r>
    </w:p>
    <w:p w:rsidR="00C962CF" w:rsidRPr="00C962CF" w:rsidRDefault="00C962CF" w:rsidP="00C962CF">
      <w:pPr>
        <w:spacing w:before="100" w:beforeAutospacing="1" w:after="100" w:afterAutospacing="1" w:line="240" w:lineRule="auto"/>
        <w:rPr>
          <w:rFonts w:ascii="Times New Roman" w:eastAsia="Arial Unicode MS" w:hAnsi="Times New Roman" w:cs="Times New Roman"/>
          <w:sz w:val="24"/>
          <w:szCs w:val="24"/>
          <w:lang w:eastAsia="pt-BR"/>
        </w:rPr>
      </w:pPr>
      <w:r w:rsidRPr="00C962CF">
        <w:rPr>
          <w:rFonts w:ascii="Arial Unicode MS" w:eastAsia="Arial Unicode MS" w:hAnsi="Arial Unicode MS" w:cs="Arial Unicode MS"/>
          <w:b/>
          <w:bCs/>
          <w:color w:val="000000"/>
          <w:sz w:val="24"/>
          <w:szCs w:val="15"/>
          <w:lang w:eastAsia="pt-BR"/>
        </w:rPr>
        <w:t>V - DO CONTE</w:t>
      </w:r>
      <w:r w:rsidRPr="00C962CF">
        <w:rPr>
          <w:rFonts w:ascii="Arial Unicode MS" w:eastAsia="Arial Unicode MS" w:hAnsi="Arial Unicode MS" w:cs="Arial Unicode MS" w:hint="eastAsia"/>
          <w:b/>
          <w:bCs/>
          <w:color w:val="000000"/>
          <w:sz w:val="24"/>
          <w:szCs w:val="15"/>
          <w:lang w:eastAsia="pt-BR"/>
        </w:rPr>
        <w:t>Ú</w:t>
      </w:r>
      <w:r w:rsidRPr="00C962CF">
        <w:rPr>
          <w:rFonts w:ascii="Arial Unicode MS" w:eastAsia="Arial Unicode MS" w:hAnsi="Arial Unicode MS" w:cs="Arial Unicode MS"/>
          <w:b/>
          <w:bCs/>
          <w:color w:val="000000"/>
          <w:sz w:val="24"/>
          <w:szCs w:val="15"/>
          <w:lang w:eastAsia="pt-BR"/>
        </w:rPr>
        <w:t xml:space="preserve">DO DO ENVELOPE PROPOSTA </w:t>
      </w:r>
    </w:p>
    <w:p w:rsidR="00C962CF" w:rsidRPr="00C962CF" w:rsidRDefault="00C962CF" w:rsidP="00C962CF">
      <w:pPr>
        <w:spacing w:after="0"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1 - A proposta de preço deverá conter os seguintes elementos: </w:t>
      </w:r>
    </w:p>
    <w:p w:rsidR="00C962CF" w:rsidRPr="00C962CF" w:rsidRDefault="00C962CF" w:rsidP="00C962CF">
      <w:pPr>
        <w:spacing w:after="0" w:line="240" w:lineRule="auto"/>
        <w:jc w:val="both"/>
        <w:rPr>
          <w:rFonts w:ascii="Times New Roman" w:eastAsia="Arial Unicode MS" w:hAnsi="Times New Roman" w:cs="Times New Roman"/>
          <w:color w:val="000000"/>
          <w:sz w:val="24"/>
          <w:szCs w:val="15"/>
          <w:lang w:eastAsia="pt-BR"/>
        </w:rPr>
      </w:pPr>
    </w:p>
    <w:p w:rsidR="00C962CF" w:rsidRPr="00C962CF" w:rsidRDefault="00C962CF" w:rsidP="00C962CF">
      <w:pPr>
        <w:spacing w:after="0"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a) nome, endereço, CNPJ .</w:t>
      </w:r>
    </w:p>
    <w:p w:rsidR="00C962CF" w:rsidRPr="00C962CF" w:rsidRDefault="00C962CF" w:rsidP="00C962CF">
      <w:pPr>
        <w:spacing w:after="0"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b) número do processo e do Pregão </w:t>
      </w:r>
    </w:p>
    <w:p w:rsidR="00C962CF" w:rsidRPr="00C962CF" w:rsidRDefault="00C962CF" w:rsidP="00C962CF">
      <w:pPr>
        <w:spacing w:after="0"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c) descrição do objeto da presente licitação, com a indicação da procedência, marca e modelo do produto cotado, em conformidade com as especificações do folheto descritivo - Anexo I deste Edital; </w:t>
      </w:r>
    </w:p>
    <w:p w:rsidR="00C962CF" w:rsidRPr="00C962CF" w:rsidRDefault="00C962CF" w:rsidP="00C962CF">
      <w:pPr>
        <w:spacing w:after="0"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r w:rsidRPr="00C962CF">
        <w:rPr>
          <w:rFonts w:ascii="Times New Roman" w:eastAsia="Arial Unicode MS" w:hAnsi="Times New Roman" w:cs="Times New Roman"/>
          <w:color w:val="000000"/>
          <w:sz w:val="24"/>
          <w:szCs w:val="15"/>
          <w:lang w:eastAsia="pt-BR"/>
        </w:rPr>
        <w:br/>
      </w:r>
    </w:p>
    <w:p w:rsidR="00C962CF" w:rsidRPr="00C962CF" w:rsidRDefault="00C962CF" w:rsidP="00C962CF">
      <w:pPr>
        <w:spacing w:after="0"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2 - O preço ofertado permanecerá fixo e irreajustável, durante o prazo de validade da proposta, decorrido este prazo poderá ser reajustado mediante paridade com índices oficiais de reajustes inflacionários IGPM. </w:t>
      </w:r>
    </w:p>
    <w:p w:rsidR="00C962CF" w:rsidRPr="00C962CF" w:rsidRDefault="00C962CF" w:rsidP="00C962CF">
      <w:pPr>
        <w:spacing w:before="100" w:beforeAutospacing="1" w:after="100" w:afterAutospacing="1" w:line="240" w:lineRule="auto"/>
        <w:jc w:val="both"/>
        <w:rPr>
          <w:rFonts w:ascii="Arial Unicode MS" w:eastAsia="Arial Unicode MS" w:hAnsi="Arial Unicode MS" w:cs="Arial Unicode MS"/>
          <w:b/>
          <w:bCs/>
          <w:sz w:val="24"/>
          <w:szCs w:val="24"/>
          <w:lang w:eastAsia="pt-BR"/>
        </w:rPr>
      </w:pP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sz w:val="24"/>
          <w:szCs w:val="24"/>
          <w:lang w:eastAsia="pt-BR"/>
        </w:rPr>
      </w:pPr>
      <w:r w:rsidRPr="00C962CF">
        <w:rPr>
          <w:rFonts w:ascii="Arial Unicode MS" w:eastAsia="Arial Unicode MS" w:hAnsi="Arial Unicode MS" w:cs="Arial Unicode MS"/>
          <w:b/>
          <w:bCs/>
          <w:color w:val="000000"/>
          <w:sz w:val="24"/>
          <w:szCs w:val="15"/>
          <w:lang w:eastAsia="pt-BR"/>
        </w:rPr>
        <w:t>VI - DO CONTE</w:t>
      </w:r>
      <w:r w:rsidRPr="00C962CF">
        <w:rPr>
          <w:rFonts w:ascii="Arial Unicode MS" w:eastAsia="Arial Unicode MS" w:hAnsi="Arial Unicode MS" w:cs="Arial Unicode MS" w:hint="eastAsia"/>
          <w:b/>
          <w:bCs/>
          <w:color w:val="000000"/>
          <w:sz w:val="24"/>
          <w:szCs w:val="15"/>
          <w:lang w:eastAsia="pt-BR"/>
        </w:rPr>
        <w:t>Ú</w:t>
      </w:r>
      <w:r w:rsidRPr="00C962CF">
        <w:rPr>
          <w:rFonts w:ascii="Arial Unicode MS" w:eastAsia="Arial Unicode MS" w:hAnsi="Arial Unicode MS" w:cs="Arial Unicode MS"/>
          <w:b/>
          <w:bCs/>
          <w:color w:val="000000"/>
          <w:sz w:val="24"/>
          <w:szCs w:val="15"/>
          <w:lang w:eastAsia="pt-BR"/>
        </w:rPr>
        <w:t>DO DO ENVELOPE "DOCUMENTOS PARA HABILITA</w:t>
      </w:r>
      <w:r w:rsidRPr="00C962CF">
        <w:rPr>
          <w:rFonts w:ascii="Arial Unicode MS" w:eastAsia="Arial Unicode MS" w:hAnsi="Arial Unicode MS" w:cs="Arial Unicode MS" w:hint="eastAsia"/>
          <w:b/>
          <w:bCs/>
          <w:color w:val="000000"/>
          <w:sz w:val="24"/>
          <w:szCs w:val="15"/>
          <w:lang w:eastAsia="pt-BR"/>
        </w:rPr>
        <w:t>ÇÃ</w:t>
      </w:r>
      <w:r w:rsidRPr="00C962CF">
        <w:rPr>
          <w:rFonts w:ascii="Arial Unicode MS" w:eastAsia="Arial Unicode MS" w:hAnsi="Arial Unicode MS" w:cs="Arial Unicode MS"/>
          <w:b/>
          <w:bCs/>
          <w:color w:val="000000"/>
          <w:sz w:val="24"/>
          <w:szCs w:val="15"/>
          <w:lang w:eastAsia="pt-BR"/>
        </w:rPr>
        <w:t xml:space="preserve">O"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1 - O Envelope "Documentos de Habilitação" deverão ser apresentados em original ou por qualquer processo de cópia autenticada por tabelião de notas ou cópia acompanhada do  original para autenticação pelo pregoeiro, por membro da equipe de apoio ou por funcionário do setor de Administração da Prefeitura Municipal . Deverão  conter os documentos a seguir relacionados os quais dizem respeito a: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Arial Unicode MS" w:eastAsia="Arial Unicode MS" w:hAnsi="Arial Unicode MS" w:cs="Arial Unicode MS"/>
          <w:b/>
          <w:bCs/>
          <w:color w:val="000000"/>
          <w:sz w:val="24"/>
          <w:szCs w:val="15"/>
          <w:lang w:eastAsia="pt-BR"/>
        </w:rPr>
        <w:lastRenderedPageBreak/>
        <w:t>1.1 - HABILITA</w:t>
      </w:r>
      <w:r w:rsidRPr="00C962CF">
        <w:rPr>
          <w:rFonts w:ascii="Arial Unicode MS" w:eastAsia="Arial Unicode MS" w:hAnsi="Arial Unicode MS" w:cs="Arial Unicode MS" w:hint="eastAsia"/>
          <w:b/>
          <w:bCs/>
          <w:color w:val="000000"/>
          <w:sz w:val="24"/>
          <w:szCs w:val="15"/>
          <w:lang w:eastAsia="pt-BR"/>
        </w:rPr>
        <w:t>ÇÃ</w:t>
      </w:r>
      <w:r w:rsidRPr="00C962CF">
        <w:rPr>
          <w:rFonts w:ascii="Arial Unicode MS" w:eastAsia="Arial Unicode MS" w:hAnsi="Arial Unicode MS" w:cs="Arial Unicode MS"/>
          <w:b/>
          <w:bCs/>
          <w:color w:val="000000"/>
          <w:sz w:val="24"/>
          <w:szCs w:val="15"/>
          <w:lang w:eastAsia="pt-BR"/>
        </w:rPr>
        <w:t>O JUR</w:t>
      </w:r>
      <w:r w:rsidRPr="00C962CF">
        <w:rPr>
          <w:rFonts w:ascii="Arial Unicode MS" w:eastAsia="Arial Unicode MS" w:hAnsi="Arial Unicode MS" w:cs="Arial Unicode MS" w:hint="eastAsia"/>
          <w:b/>
          <w:bCs/>
          <w:color w:val="000000"/>
          <w:sz w:val="24"/>
          <w:szCs w:val="15"/>
          <w:lang w:eastAsia="pt-BR"/>
        </w:rPr>
        <w:t>Í</w:t>
      </w:r>
      <w:r w:rsidRPr="00C962CF">
        <w:rPr>
          <w:rFonts w:ascii="Arial Unicode MS" w:eastAsia="Arial Unicode MS" w:hAnsi="Arial Unicode MS" w:cs="Arial Unicode MS"/>
          <w:b/>
          <w:bCs/>
          <w:color w:val="000000"/>
          <w:sz w:val="24"/>
          <w:szCs w:val="15"/>
          <w:lang w:eastAsia="pt-BR"/>
        </w:rPr>
        <w:t xml:space="preserve">DICA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a) registro comercial, no caso de empresa individual;</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b) ato constitutivo, estatuto ou contrato social em vigor, devidamente registrado na Junta Comercial;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c) documentos de eleição dos atuais administradores, tratando-se de sociedades por ações, acompanhados da documentação mencionada na alínea "b", deste subitem;</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d) decreto de autorização e ato de registro ou autorização para funcionamento expedido pelo órgão competente, tratando-se de empresa ou sociedade estrangeira em funcionamento no país, quando a atividade assim o exigir.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1.1.1 - Os documentos relacionados nas alíneas "a" a "c" deste subitem 1.1 não precisarão constar do Envelope "Documentos de Habilitação", se tiverem sido apresentados para o credenciamento neste Pregão.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sz w:val="24"/>
          <w:szCs w:val="24"/>
          <w:lang w:eastAsia="pt-BR"/>
        </w:rPr>
      </w:pPr>
      <w:r w:rsidRPr="00C962CF">
        <w:rPr>
          <w:rFonts w:ascii="Arial Unicode MS" w:eastAsia="Arial Unicode MS" w:hAnsi="Arial Unicode MS" w:cs="Arial Unicode MS"/>
          <w:b/>
          <w:bCs/>
          <w:color w:val="000000"/>
          <w:sz w:val="24"/>
          <w:szCs w:val="15"/>
          <w:lang w:eastAsia="pt-BR"/>
        </w:rPr>
        <w:t xml:space="preserve">1.2 - REGULARIDADE FISCAL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a) prova de inscrição no Cadastro Nacional de Pessoas Jurídicas do Ministério da Fazenda (CNPJ);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b) prova de inscrição no Cadastro de Contribuintes Municipal, relativo à sede da licitante, pertinente ao seu ramo de atividade e compatível com o objeto do certame;</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c) certidões de regularidade de débito com a Fazenda Estadual da sede da licitante ou outra prova equivalente, na forma da lei;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d) certidões de regularidade de débito para com o Sistema de Seguridade Social (INSS) com o Fundo de Garantia por Tempo de Serviço (FGTS);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e) certidões de regularidade de débito com a Secretaria da Receita Federal e com a Procuradoria da Fazenda Nacional. </w:t>
      </w:r>
    </w:p>
    <w:p w:rsidR="00C962CF" w:rsidRPr="00C962CF" w:rsidRDefault="00C962CF" w:rsidP="00C962CF">
      <w:pPr>
        <w:spacing w:before="100" w:beforeAutospacing="1" w:after="100" w:afterAutospacing="1" w:line="240" w:lineRule="auto"/>
        <w:jc w:val="both"/>
        <w:rPr>
          <w:rFonts w:ascii="Arial Unicode MS" w:eastAsia="Arial Unicode MS" w:hAnsi="Arial Unicode MS" w:cs="Arial Unicode MS"/>
          <w:sz w:val="24"/>
          <w:szCs w:val="24"/>
          <w:lang w:eastAsia="pt-BR"/>
        </w:rPr>
      </w:pPr>
      <w:r w:rsidRPr="00C962CF">
        <w:rPr>
          <w:rFonts w:ascii="Times New Roman" w:eastAsia="Arial Unicode MS" w:hAnsi="Times New Roman" w:cs="Times New Roman"/>
          <w:color w:val="000000"/>
          <w:sz w:val="24"/>
          <w:szCs w:val="15"/>
          <w:lang w:eastAsia="pt-BR"/>
        </w:rPr>
        <w:t>f) certidão de regularidade de débitos trabalhistas (CNDT).</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bCs/>
          <w:color w:val="000000"/>
          <w:lang w:eastAsia="pt-BR"/>
        </w:rPr>
      </w:pPr>
      <w:r w:rsidRPr="00C962CF">
        <w:rPr>
          <w:rFonts w:ascii="Times New Roman" w:eastAsia="Arial Unicode MS" w:hAnsi="Times New Roman" w:cs="Times New Roman"/>
          <w:color w:val="000000"/>
          <w:lang w:eastAsia="pt-BR"/>
        </w:rPr>
        <w:t>g)- Certidão Negativa de Falência ou Concordata, com data de expedição de até 60 (sessenta) dias;</w:t>
      </w:r>
    </w:p>
    <w:p w:rsidR="00C962CF" w:rsidRPr="00C962CF" w:rsidRDefault="00C962CF" w:rsidP="00C962CF">
      <w:pPr>
        <w:spacing w:before="100" w:beforeAutospacing="1" w:after="100" w:afterAutospacing="1" w:line="240" w:lineRule="auto"/>
        <w:rPr>
          <w:rFonts w:ascii="Arial Unicode MS" w:eastAsia="Arial Unicode MS" w:hAnsi="Arial Unicode MS" w:cs="Arial Unicode MS"/>
          <w:b/>
          <w:bCs/>
          <w:sz w:val="24"/>
          <w:szCs w:val="24"/>
          <w:lang w:eastAsia="pt-BR"/>
        </w:rPr>
      </w:pPr>
    </w:p>
    <w:p w:rsidR="00C962CF" w:rsidRPr="00C962CF" w:rsidRDefault="00C962CF" w:rsidP="00C962CF">
      <w:pPr>
        <w:spacing w:before="100" w:beforeAutospacing="1" w:after="100" w:afterAutospacing="1" w:line="240" w:lineRule="auto"/>
        <w:rPr>
          <w:rFonts w:ascii="Times New Roman" w:eastAsia="Arial Unicode MS" w:hAnsi="Times New Roman" w:cs="Times New Roman"/>
          <w:sz w:val="24"/>
          <w:szCs w:val="24"/>
          <w:lang w:eastAsia="pt-BR"/>
        </w:rPr>
      </w:pPr>
      <w:r w:rsidRPr="00C962CF">
        <w:rPr>
          <w:rFonts w:ascii="Arial Unicode MS" w:eastAsia="Arial Unicode MS" w:hAnsi="Arial Unicode MS" w:cs="Arial Unicode MS"/>
          <w:b/>
          <w:bCs/>
          <w:color w:val="000000"/>
          <w:sz w:val="24"/>
          <w:szCs w:val="15"/>
          <w:lang w:eastAsia="pt-BR"/>
        </w:rPr>
        <w:t xml:space="preserve">VII - DO PROCEDIMENTO E DO JULGAMENTO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1 - No horário e local indicados no preâmbulo, será aberta a sessão de processamento do Pregão, iniciando-se com o credenciamento dos interessados em participar do certame.</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lastRenderedPageBreak/>
        <w:t xml:space="preserve">2 - Após o credenciamento, as licitantes entregarão ao Pregoeiro a declaração de pleno atendimento aos requisitos de habilitação, de acordo com o estabelecido no Anexo II ao Edital e, em envelopes separados, a proposta de preços e os documentos de habilitação.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3 - A análise das propostas pelo Pregoeiro visará ao atendimento das condições estabelecidas neste Edital e seus anexos, sendo desclassificadas as propostas: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a) cujo objeto não atenda as especificações, prazos e condições fixados no Edital; </w:t>
      </w:r>
      <w:r w:rsidRPr="00C962CF">
        <w:rPr>
          <w:rFonts w:ascii="Times New Roman" w:eastAsia="Arial Unicode MS" w:hAnsi="Times New Roman" w:cs="Times New Roman"/>
          <w:color w:val="000000"/>
          <w:sz w:val="24"/>
          <w:szCs w:val="15"/>
          <w:lang w:eastAsia="pt-BR"/>
        </w:rPr>
        <w:br/>
        <w:t xml:space="preserve">b) que apresentem preço baseado exclusivamente em proposta das demais licitantes.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3.2 - Serão desconsideradas ofertas ou vantagens baseadas nas propostas das demais licitantes.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4 - As propostas não desclassificadas serão selecionadas para a etapa de lances, com observância dos seguintes critérios: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a) seleção da proposta de menor preço e as demais com preços até 10% superiores àquela; </w:t>
      </w:r>
      <w:r w:rsidRPr="00C962CF">
        <w:rPr>
          <w:rFonts w:ascii="Times New Roman" w:eastAsia="Arial Unicode MS" w:hAnsi="Times New Roman" w:cs="Times New Roman"/>
          <w:color w:val="000000"/>
          <w:sz w:val="24"/>
          <w:szCs w:val="15"/>
          <w:lang w:eastAsia="pt-BR"/>
        </w:rPr>
        <w:br/>
        <w:t xml:space="preserve">b) 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5 - O Pregoeiro convidará individualmente os autores das propostas selecionadas a formular lances de forma seqüencial, a partir do autor da proposta de maior preço e os demais em ordem decrescente de valor, decidindo-se por meio de sorteio no caso de empate de preços.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5.1 - A licitante sorteada em primeiro lugar poderá escolher a posição na ordenação de lances em relação aos demais empatados, e assim sucessivamente até a definição completa da ordem de lances.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6 - Os lances deverão ser formulados em valores distintos e decrescentes, inferiores à proposta de menor preço, observada a redução mínima entre os lances de R$ 0,02 ( dois centavos ), aplicável inclusive em relação ao primeiro.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7 - A etapa de lances será considerada encerrada quando todos os participantes dessa etapa declinarem da formulação de lances.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8 - Encerrada a etapa de lances, serão classificadas as propostas selecionadas e não selecionadas para a etapa de lances, na ordem crescente dos valores, considerando-se para as selecionadas o último preço ofertado.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lastRenderedPageBreak/>
        <w:t xml:space="preserve">9 - O Pregoeiro poderá negociar com o autor da oferta de menor valor com vistas à redução do preço.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10 - Após a negociação, se houver, o Pregoeiro examinará a aceitabilidade do menor preço, decidindo motivadamente a respeito.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smartTag w:uri="urn:schemas-microsoft-com:office:smarttags" w:element="metricconverter">
        <w:smartTagPr>
          <w:attr w:name="ProductID" w:val="10.1 A"/>
        </w:smartTagPr>
        <w:r w:rsidRPr="00C962CF">
          <w:rPr>
            <w:rFonts w:ascii="Times New Roman" w:eastAsia="Arial Unicode MS" w:hAnsi="Times New Roman" w:cs="Times New Roman"/>
            <w:color w:val="000000"/>
            <w:sz w:val="24"/>
            <w:szCs w:val="15"/>
            <w:lang w:eastAsia="pt-BR"/>
          </w:rPr>
          <w:t>10.1 A</w:t>
        </w:r>
      </w:smartTag>
      <w:r w:rsidRPr="00C962CF">
        <w:rPr>
          <w:rFonts w:ascii="Times New Roman" w:eastAsia="Arial Unicode MS" w:hAnsi="Times New Roman" w:cs="Times New Roman"/>
          <w:color w:val="000000"/>
          <w:sz w:val="24"/>
          <w:szCs w:val="15"/>
          <w:lang w:eastAsia="pt-BR"/>
        </w:rPr>
        <w:t xml:space="preserve"> aceitabilidade será aferida a partir dos preços de mercado vigentes na data da apresentação das propostas, apurados mediante pesquisa realizada pelo órgão licitante, que será juntada aos autos por ocasião do julgamento.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11 - Considerada aceitável a oferta de menor preço, será aberto o envelope contendo os documentos de habilitação do respectivo proponente.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12 - Eventuais falhas, omissões ou outras irregularidades nos documentos de habilitação, poderão ser saneadas na sessão pública de processamento do Pregão, até a decisão sobre a habilitação, inclusive mediante: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a) substituição e apresentação de documentos.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12.1 - A verificação será certificada pelo Pregoeiro e deverão ser anexados aos autos os documentos passíveis de obtenção por meio eletrônico, salvo impossibilidade devidamente justificada.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12.2 -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13 - Constatado o atendimento dos requisitos de habilitação previstos neste Edital, a licitante será habilitada e declarada vencedora do certame.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14 -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cuja autora atenda os requisitos de habilitação, caso em que será declarada vencedora.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15 - Conhecida a vencedora, o Pregoeiro consultará as demais classificadas se aceitam fornecer ao preço daquela, mantidas as quantidades ofertadas.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16 - Em seguida, abrirá os envelopes nº 02 das licitantes que aceitaram e decidirá sobre as respectivas habilitações. As habilitadas serão incluídas na ata de registro de preços, observada a ordem de classificação.</w:t>
      </w:r>
    </w:p>
    <w:p w:rsidR="00C962CF" w:rsidRPr="00C962CF" w:rsidRDefault="00C962CF" w:rsidP="00C962CF">
      <w:pPr>
        <w:spacing w:before="100" w:beforeAutospacing="1" w:after="100" w:afterAutospacing="1" w:line="240" w:lineRule="auto"/>
        <w:rPr>
          <w:rFonts w:ascii="Times New Roman" w:eastAsia="Arial Unicode MS" w:hAnsi="Times New Roman" w:cs="Times New Roman"/>
          <w:sz w:val="24"/>
          <w:szCs w:val="24"/>
          <w:lang w:eastAsia="pt-BR"/>
        </w:rPr>
      </w:pPr>
      <w:r w:rsidRPr="00C962CF">
        <w:rPr>
          <w:rFonts w:ascii="Arial Unicode MS" w:eastAsia="Arial Unicode MS" w:hAnsi="Arial Unicode MS" w:cs="Arial Unicode MS"/>
          <w:b/>
          <w:bCs/>
          <w:color w:val="000000"/>
          <w:sz w:val="24"/>
          <w:szCs w:val="15"/>
          <w:lang w:eastAsia="pt-BR"/>
        </w:rPr>
        <w:t>VIII - DO RECURSO, DA HOMOLOGA</w:t>
      </w:r>
      <w:r w:rsidRPr="00C962CF">
        <w:rPr>
          <w:rFonts w:ascii="Arial Unicode MS" w:eastAsia="Arial Unicode MS" w:hAnsi="Arial Unicode MS" w:cs="Arial Unicode MS" w:hint="eastAsia"/>
          <w:b/>
          <w:bCs/>
          <w:color w:val="000000"/>
          <w:sz w:val="24"/>
          <w:szCs w:val="15"/>
          <w:lang w:eastAsia="pt-BR"/>
        </w:rPr>
        <w:t>ÇÃ</w:t>
      </w:r>
      <w:r w:rsidRPr="00C962CF">
        <w:rPr>
          <w:rFonts w:ascii="Arial Unicode MS" w:eastAsia="Arial Unicode MS" w:hAnsi="Arial Unicode MS" w:cs="Arial Unicode MS"/>
          <w:b/>
          <w:bCs/>
          <w:color w:val="000000"/>
          <w:sz w:val="24"/>
          <w:szCs w:val="15"/>
          <w:lang w:eastAsia="pt-BR"/>
        </w:rPr>
        <w:t xml:space="preserve">O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1 - No final da sessão, a licitante que quiser recorrer deverá manifestar imediata e motivadamente a sua intenção, abrindo-se então o prazo de 3 (três) dias para apresentação de memoriais, ficando as demais licitantes desde logo intimadas para </w:t>
      </w:r>
      <w:r w:rsidRPr="00C962CF">
        <w:rPr>
          <w:rFonts w:ascii="Times New Roman" w:eastAsia="Arial Unicode MS" w:hAnsi="Times New Roman" w:cs="Times New Roman"/>
          <w:color w:val="000000"/>
          <w:sz w:val="24"/>
          <w:szCs w:val="15"/>
          <w:lang w:eastAsia="pt-BR"/>
        </w:rPr>
        <w:lastRenderedPageBreak/>
        <w:t xml:space="preserve">apresentar contra-razões em igual número de dias, que começarão a correr do término do prazo do recorrente, sendo-lhes assegurada vista imediata dos autos.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2 - A ausência de manifestação imediata e motivada da licitante importará a decadência do direito de recurso e o encaminhamento do processo à autoridade competente para a homologação.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3 - Interposto o recurso, o Pregoeiro poderá reconsiderar a sua decisão ou encaminhá-lo devidamente informado à autoridade competente, que irá opinar pela adjudicação do objeto licitado.</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4- O recurso terá efeito suspensivo e o seu acolhimento importará a invalidação dos atos insuscetíveis de aproveitamento.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u w:val="single"/>
          <w:lang w:eastAsia="pt-BR"/>
        </w:rPr>
      </w:pPr>
      <w:r w:rsidRPr="00C962CF">
        <w:rPr>
          <w:rFonts w:ascii="Times New Roman" w:eastAsia="Arial Unicode MS" w:hAnsi="Times New Roman" w:cs="Times New Roman"/>
          <w:color w:val="000000"/>
          <w:sz w:val="24"/>
          <w:szCs w:val="15"/>
          <w:u w:val="single"/>
          <w:lang w:eastAsia="pt-BR"/>
        </w:rPr>
        <w:t>Adjudicação e Homologação</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Após a declaração do vencedor da licitação, não havendo manifestação dos proponentes quanto à interposição de recurso, o Pregoeiro opinará sobre a adjudicação do objeto licitado.</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A autoridade competente homologará o resultado da licitação, convocando o vencedor a assinar o contrato.</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5 - Decididos os recursos e constatada a regularidade dos atos praticados, a autoridade competente homologará o procedimento e determinará a convocação dos beneficiários para a assinatura do contrato.</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6 - A licitante que convocada para assinar a ata deixar de fazê-lo no prazo fixado, dela será excluída. </w:t>
      </w:r>
    </w:p>
    <w:p w:rsidR="00C962CF" w:rsidRPr="00C962CF" w:rsidRDefault="00C962CF" w:rsidP="00C962CF">
      <w:pPr>
        <w:spacing w:before="100" w:beforeAutospacing="1" w:after="100" w:afterAutospacing="1" w:line="240" w:lineRule="auto"/>
        <w:rPr>
          <w:rFonts w:ascii="Times New Roman" w:eastAsia="Arial Unicode MS" w:hAnsi="Times New Roman" w:cs="Times New Roman"/>
          <w:sz w:val="24"/>
          <w:szCs w:val="24"/>
          <w:lang w:eastAsia="pt-BR"/>
        </w:rPr>
      </w:pPr>
      <w:r w:rsidRPr="00C962CF">
        <w:rPr>
          <w:rFonts w:ascii="Arial Unicode MS" w:eastAsia="Arial Unicode MS" w:hAnsi="Arial Unicode MS" w:cs="Arial Unicode MS"/>
          <w:b/>
          <w:bCs/>
          <w:color w:val="000000"/>
          <w:sz w:val="24"/>
          <w:szCs w:val="15"/>
          <w:lang w:eastAsia="pt-BR"/>
        </w:rPr>
        <w:t>IX- DAS CONTRATA</w:t>
      </w:r>
      <w:r w:rsidRPr="00C962CF">
        <w:rPr>
          <w:rFonts w:ascii="Arial Unicode MS" w:eastAsia="Arial Unicode MS" w:hAnsi="Arial Unicode MS" w:cs="Arial Unicode MS" w:hint="eastAsia"/>
          <w:b/>
          <w:bCs/>
          <w:color w:val="000000"/>
          <w:sz w:val="24"/>
          <w:szCs w:val="15"/>
          <w:lang w:eastAsia="pt-BR"/>
        </w:rPr>
        <w:t>ÇÕ</w:t>
      </w:r>
      <w:r w:rsidRPr="00C962CF">
        <w:rPr>
          <w:rFonts w:ascii="Arial Unicode MS" w:eastAsia="Arial Unicode MS" w:hAnsi="Arial Unicode MS" w:cs="Arial Unicode MS"/>
          <w:b/>
          <w:bCs/>
          <w:color w:val="000000"/>
          <w:sz w:val="24"/>
          <w:szCs w:val="15"/>
          <w:lang w:eastAsia="pt-BR"/>
        </w:rPr>
        <w:t xml:space="preserve">ES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1 - Os fornecedores de bens incluídos na ata de registro de preços estarão obrigados a celebrar os contratos que poderão advir, nas condições estabelecidas no ato convocatório, nos respectivos anexos e na própria Ata.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2 -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3- Com as informações do Departamento de Compras o gestor convocará o fornecedor indicado, celebrando o contrato ou instrumento equivalente.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4 - Para instruir a formalização dos contratos ou instrumento equivalente, o fornecedor do bem deverá providenciar e encaminhar ao órgão contratante, no prazo de 05 ( cinco ) dias úteis a partir da data da convocação, certidões negativas de débitos para com o Sistema de Seguridade Social (INSS), o Fundo de Garantia por Tempo de Serviço </w:t>
      </w:r>
      <w:r w:rsidRPr="00C962CF">
        <w:rPr>
          <w:rFonts w:ascii="Times New Roman" w:eastAsia="Arial Unicode MS" w:hAnsi="Times New Roman" w:cs="Times New Roman"/>
          <w:color w:val="000000"/>
          <w:sz w:val="24"/>
          <w:szCs w:val="15"/>
          <w:lang w:eastAsia="pt-BR"/>
        </w:rPr>
        <w:lastRenderedPageBreak/>
        <w:t>(FGTS) e certidões negativas de tributos e contribuições federais, expedidas pela Secretaria da Receita Federal, Estadual e Municipal</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5 - Se as certidões anteriormente apresentadas para habilitação ou constantes do cadastro estiverem dentro do prazo de validade, o fornecedor ficará dispensado da apresentação das mesmas.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6 - O fornecedor do bem deverá, no prazo de 05 (cinco) dias corridos contados da data da convocação, comparecer ao órgão contratante para assinar o termo de contrato ou retirar instrumento equivalente. </w:t>
      </w:r>
    </w:p>
    <w:p w:rsidR="00C962CF" w:rsidRPr="00C962CF" w:rsidRDefault="00C962CF" w:rsidP="00C962CF">
      <w:pPr>
        <w:spacing w:before="100" w:beforeAutospacing="1" w:after="100" w:afterAutospacing="1" w:line="240" w:lineRule="auto"/>
        <w:rPr>
          <w:rFonts w:ascii="Arial Unicode MS" w:eastAsia="Arial Unicode MS" w:hAnsi="Arial Unicode MS" w:cs="Arial Unicode MS"/>
          <w:b/>
          <w:bCs/>
          <w:sz w:val="24"/>
          <w:szCs w:val="24"/>
          <w:lang w:eastAsia="pt-BR"/>
        </w:rPr>
      </w:pPr>
    </w:p>
    <w:p w:rsidR="00C962CF" w:rsidRPr="00C962CF" w:rsidRDefault="00C962CF" w:rsidP="00C962CF">
      <w:pPr>
        <w:spacing w:before="100" w:beforeAutospacing="1" w:after="100" w:afterAutospacing="1" w:line="240" w:lineRule="auto"/>
        <w:rPr>
          <w:rFonts w:ascii="Times New Roman" w:eastAsia="Arial Unicode MS" w:hAnsi="Times New Roman" w:cs="Times New Roman"/>
          <w:sz w:val="24"/>
          <w:szCs w:val="24"/>
          <w:lang w:eastAsia="pt-BR"/>
        </w:rPr>
      </w:pPr>
      <w:r w:rsidRPr="00C962CF">
        <w:rPr>
          <w:rFonts w:ascii="Arial Unicode MS" w:eastAsia="Arial Unicode MS" w:hAnsi="Arial Unicode MS" w:cs="Arial Unicode MS"/>
          <w:b/>
          <w:bCs/>
          <w:color w:val="000000"/>
          <w:sz w:val="24"/>
          <w:szCs w:val="15"/>
          <w:lang w:eastAsia="pt-BR"/>
        </w:rPr>
        <w:t xml:space="preserve">X - DA FORMA DE PAGAMENTO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1 - O pagamento será efetuado em até 30 dias, contados da apresentação da nota fiscal/fatura no protocolo do órgão contratante,</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2 - As notas fiscais/faturas que apresentarem incorreções serão devolvidas à Contratada e seu vencimento ocorrerá em até 30 dias após a data de sua apresentação válida. </w:t>
      </w:r>
    </w:p>
    <w:p w:rsidR="00C962CF" w:rsidRPr="00C962CF" w:rsidRDefault="00C962CF" w:rsidP="00C962CF">
      <w:pPr>
        <w:spacing w:before="100" w:beforeAutospacing="1" w:after="100" w:afterAutospacing="1" w:line="240" w:lineRule="auto"/>
        <w:rPr>
          <w:rFonts w:ascii="Times New Roman" w:eastAsia="Arial Unicode MS" w:hAnsi="Times New Roman" w:cs="Times New Roman"/>
          <w:color w:val="000000"/>
          <w:sz w:val="24"/>
          <w:szCs w:val="15"/>
          <w:lang w:eastAsia="pt-BR"/>
        </w:rPr>
      </w:pPr>
      <w:r w:rsidRPr="00C962CF">
        <w:rPr>
          <w:rFonts w:ascii="Arial Unicode MS" w:eastAsia="Arial Unicode MS" w:hAnsi="Arial Unicode MS" w:cs="Arial Unicode MS"/>
          <w:b/>
          <w:bCs/>
          <w:color w:val="000000"/>
          <w:sz w:val="24"/>
          <w:szCs w:val="15"/>
          <w:lang w:eastAsia="pt-BR"/>
        </w:rPr>
        <w:t>XI - DAS DISPOSI</w:t>
      </w:r>
      <w:r w:rsidRPr="00C962CF">
        <w:rPr>
          <w:rFonts w:ascii="Arial Unicode MS" w:eastAsia="Arial Unicode MS" w:hAnsi="Arial Unicode MS" w:cs="Arial Unicode MS" w:hint="eastAsia"/>
          <w:b/>
          <w:bCs/>
          <w:color w:val="000000"/>
          <w:sz w:val="24"/>
          <w:szCs w:val="15"/>
          <w:lang w:eastAsia="pt-BR"/>
        </w:rPr>
        <w:t>ÇÕ</w:t>
      </w:r>
      <w:r w:rsidRPr="00C962CF">
        <w:rPr>
          <w:rFonts w:ascii="Arial Unicode MS" w:eastAsia="Arial Unicode MS" w:hAnsi="Arial Unicode MS" w:cs="Arial Unicode MS"/>
          <w:b/>
          <w:bCs/>
          <w:color w:val="000000"/>
          <w:sz w:val="24"/>
          <w:szCs w:val="15"/>
          <w:lang w:eastAsia="pt-BR"/>
        </w:rPr>
        <w:t xml:space="preserve">ES FINAIS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1 - As normas disciplinadoras desta licitação serão interpretadas em favor da ampliação da disputa, respeitada a igualdade de oportunidade entre as licitantes e desde que não comprometam o interesse público, a finalidade e a segurança da contratação.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2 - Os atos pertinentes a esta licitação, passíveis de divulgação, serão publicados no Diário Oficial do Estado.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3 - Os envelopes contendo os documentos de habilitação, não abertos, ficarão à disposição para retirada por seus respectivos proponentes,  no Departamento de Compras e Licitações da Prefeitura Municipal de Abdon Batista, no prazo de trinta dias após a assinatura do contrato decorrente da licitação . Caso não sejam retirados no prazo anterior, serão inutilizados.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4 - Até 2 dias úteis anteriores à data fixada para recebimento das propostas, qualquer pessoa poderá solicitar esclarecimentos, providências ou impugnar o ato convocatório do Pregão.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5 - A petição será dirigida à autoridade subscritora do Edital, que decidirá no prazo de 1 dia útil.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5.1 - Acolhida a petição contra o ato convocatório, será designada nova data para a realização do certame.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lastRenderedPageBreak/>
        <w:t>5.2 – Nenhuma indenização será devida aos proponentes por apresentarem documentação ou proposta relativa ao presente pregão.</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5.3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5.4 – O resultado desta licitação será lavrado em Ata, ao qual será assinada pelo pregoeiro e Equipe de Apoio e poderão também assinar os participantes presentes.</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6- Os casos omissos do presente Pregão serão solucionados pelo Pregoeiro.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7 - Integram o presente Edital </w:t>
      </w:r>
    </w:p>
    <w:p w:rsidR="00C962CF" w:rsidRPr="00C962CF" w:rsidRDefault="00C962CF" w:rsidP="00C962CF">
      <w:pPr>
        <w:spacing w:after="0" w:line="240" w:lineRule="auto"/>
        <w:jc w:val="both"/>
        <w:rPr>
          <w:rFonts w:ascii="Arial" w:eastAsia="Times New Roman" w:hAnsi="Arial" w:cs="Arial"/>
          <w:color w:val="000000"/>
          <w:sz w:val="24"/>
          <w:szCs w:val="24"/>
          <w:lang w:eastAsia="pt-BR"/>
        </w:rPr>
      </w:pPr>
      <w:r w:rsidRPr="00C962CF">
        <w:rPr>
          <w:rFonts w:ascii="Arial" w:eastAsia="Times New Roman" w:hAnsi="Arial" w:cs="Arial"/>
          <w:color w:val="000000"/>
          <w:sz w:val="24"/>
          <w:szCs w:val="24"/>
          <w:lang w:eastAsia="pt-BR"/>
        </w:rPr>
        <w:t xml:space="preserve">Anexo I – Especificação do objeto - Relação dos itens da licitação </w:t>
      </w:r>
    </w:p>
    <w:p w:rsidR="00C962CF" w:rsidRPr="00C962CF" w:rsidRDefault="00C962CF" w:rsidP="00C962CF">
      <w:pPr>
        <w:spacing w:after="0" w:line="240" w:lineRule="auto"/>
        <w:jc w:val="both"/>
        <w:rPr>
          <w:rFonts w:ascii="Arial" w:eastAsia="Times New Roman" w:hAnsi="Arial" w:cs="Arial"/>
          <w:color w:val="000000"/>
          <w:sz w:val="24"/>
          <w:szCs w:val="24"/>
          <w:lang w:eastAsia="pt-BR"/>
        </w:rPr>
      </w:pPr>
      <w:r w:rsidRPr="00C962CF">
        <w:rPr>
          <w:rFonts w:ascii="Arial" w:eastAsia="Times New Roman" w:hAnsi="Arial" w:cs="Arial"/>
          <w:color w:val="000000"/>
          <w:sz w:val="24"/>
          <w:szCs w:val="24"/>
          <w:lang w:eastAsia="pt-BR"/>
        </w:rPr>
        <w:br/>
        <w:t>Anexo II – Declaração de Cumprimento dos requisitos habilitatórios;</w:t>
      </w:r>
    </w:p>
    <w:p w:rsidR="00C962CF" w:rsidRPr="00C962CF" w:rsidRDefault="00C962CF" w:rsidP="00C962CF">
      <w:pPr>
        <w:spacing w:after="0" w:line="240" w:lineRule="auto"/>
        <w:jc w:val="both"/>
        <w:rPr>
          <w:rFonts w:ascii="Arial" w:eastAsia="Times New Roman" w:hAnsi="Arial" w:cs="Arial"/>
          <w:sz w:val="24"/>
          <w:szCs w:val="24"/>
          <w:lang w:eastAsia="pt-BR"/>
        </w:rPr>
      </w:pPr>
      <w:r w:rsidRPr="00C962CF">
        <w:rPr>
          <w:rFonts w:ascii="Arial" w:eastAsia="Times New Roman" w:hAnsi="Arial" w:cs="Arial"/>
          <w:color w:val="000000"/>
          <w:sz w:val="24"/>
          <w:szCs w:val="24"/>
          <w:lang w:eastAsia="pt-BR"/>
        </w:rPr>
        <w:t xml:space="preserve"> </w:t>
      </w:r>
      <w:r w:rsidRPr="00C962CF">
        <w:rPr>
          <w:rFonts w:ascii="Arial" w:eastAsia="Times New Roman" w:hAnsi="Arial" w:cs="Arial"/>
          <w:color w:val="000000"/>
          <w:sz w:val="24"/>
          <w:szCs w:val="24"/>
          <w:lang w:eastAsia="pt-BR"/>
        </w:rPr>
        <w:br/>
        <w:t xml:space="preserve">Anexo III - </w:t>
      </w:r>
      <w:r w:rsidRPr="00C962CF">
        <w:rPr>
          <w:rFonts w:ascii="Arial" w:eastAsia="Times New Roman" w:hAnsi="Arial" w:cs="Arial"/>
          <w:sz w:val="24"/>
          <w:szCs w:val="24"/>
          <w:lang w:eastAsia="pt-BR"/>
        </w:rPr>
        <w:t>CUMPRIMENTO DO INCISO XXXIII do ART. 7º da CONSTITUIÇÃO FEDERAL</w:t>
      </w:r>
    </w:p>
    <w:p w:rsidR="00C962CF" w:rsidRPr="00C962CF" w:rsidRDefault="00C962CF" w:rsidP="00C962CF">
      <w:pPr>
        <w:spacing w:after="0" w:line="240" w:lineRule="auto"/>
        <w:jc w:val="both"/>
        <w:rPr>
          <w:rFonts w:ascii="Arial" w:eastAsia="Times New Roman" w:hAnsi="Arial" w:cs="Arial"/>
          <w:sz w:val="24"/>
          <w:szCs w:val="24"/>
          <w:lang w:eastAsia="pt-BR"/>
        </w:rPr>
      </w:pPr>
    </w:p>
    <w:p w:rsidR="00C962CF" w:rsidRPr="00C962CF" w:rsidRDefault="00C962CF" w:rsidP="00C962CF">
      <w:pPr>
        <w:spacing w:after="0" w:line="240" w:lineRule="auto"/>
        <w:jc w:val="both"/>
        <w:rPr>
          <w:rFonts w:ascii="Arial" w:eastAsia="Times New Roman" w:hAnsi="Arial" w:cs="Arial"/>
          <w:color w:val="000000"/>
          <w:sz w:val="24"/>
          <w:szCs w:val="24"/>
          <w:lang w:eastAsia="pt-BR"/>
        </w:rPr>
      </w:pPr>
      <w:r w:rsidRPr="00C962CF">
        <w:rPr>
          <w:rFonts w:ascii="Arial" w:eastAsia="Times New Roman" w:hAnsi="Arial" w:cs="Arial"/>
          <w:color w:val="000000"/>
          <w:sz w:val="24"/>
          <w:szCs w:val="24"/>
          <w:lang w:eastAsia="pt-BR"/>
        </w:rPr>
        <w:t>Anexo IV – Declaração de Idoneidade.</w:t>
      </w:r>
      <w:r w:rsidRPr="00C962CF">
        <w:rPr>
          <w:rFonts w:ascii="Arial" w:eastAsia="Times New Roman" w:hAnsi="Arial" w:cs="Arial"/>
          <w:color w:val="000000"/>
          <w:sz w:val="24"/>
          <w:szCs w:val="24"/>
          <w:lang w:eastAsia="pt-BR"/>
        </w:rPr>
        <w:tab/>
        <w:t xml:space="preserve"> </w:t>
      </w:r>
    </w:p>
    <w:p w:rsidR="00C962CF" w:rsidRPr="00C962CF" w:rsidRDefault="00C962CF" w:rsidP="00C962CF">
      <w:pPr>
        <w:spacing w:after="0" w:line="240" w:lineRule="auto"/>
        <w:jc w:val="both"/>
        <w:rPr>
          <w:rFonts w:ascii="Arial" w:eastAsia="Times New Roman" w:hAnsi="Arial" w:cs="Arial"/>
          <w:color w:val="000000"/>
          <w:sz w:val="24"/>
          <w:szCs w:val="24"/>
          <w:lang w:eastAsia="pt-BR"/>
        </w:rPr>
      </w:pPr>
    </w:p>
    <w:p w:rsidR="00C962CF" w:rsidRPr="00C962CF" w:rsidRDefault="00C962CF" w:rsidP="00C962CF">
      <w:pPr>
        <w:spacing w:after="0" w:line="240" w:lineRule="auto"/>
        <w:jc w:val="both"/>
        <w:rPr>
          <w:rFonts w:ascii="Arial" w:eastAsia="Times New Roman" w:hAnsi="Arial" w:cs="Arial"/>
          <w:color w:val="000000"/>
          <w:sz w:val="24"/>
          <w:szCs w:val="24"/>
          <w:lang w:eastAsia="pt-BR"/>
        </w:rPr>
      </w:pPr>
      <w:r w:rsidRPr="00C962CF">
        <w:rPr>
          <w:rFonts w:ascii="Arial" w:eastAsia="Times New Roman" w:hAnsi="Arial" w:cs="Arial"/>
          <w:color w:val="000000"/>
          <w:sz w:val="24"/>
          <w:szCs w:val="24"/>
          <w:lang w:eastAsia="pt-BR"/>
        </w:rPr>
        <w:t xml:space="preserve">Anexo V – Carta de credenciamento </w:t>
      </w:r>
    </w:p>
    <w:p w:rsidR="00C962CF" w:rsidRPr="00C962CF" w:rsidRDefault="00C962CF" w:rsidP="00C962CF">
      <w:pPr>
        <w:spacing w:after="0" w:line="240" w:lineRule="auto"/>
        <w:jc w:val="both"/>
        <w:rPr>
          <w:rFonts w:ascii="Arial" w:eastAsia="Times New Roman" w:hAnsi="Arial" w:cs="Arial"/>
          <w:color w:val="000000"/>
          <w:sz w:val="24"/>
          <w:szCs w:val="24"/>
          <w:lang w:eastAsia="pt-BR"/>
        </w:rPr>
      </w:pPr>
    </w:p>
    <w:p w:rsidR="00C962CF" w:rsidRPr="00C962CF" w:rsidRDefault="00C962CF" w:rsidP="00C962CF">
      <w:pPr>
        <w:spacing w:after="0" w:line="240" w:lineRule="auto"/>
        <w:jc w:val="both"/>
        <w:rPr>
          <w:rFonts w:ascii="Arial" w:eastAsia="Times New Roman" w:hAnsi="Arial" w:cs="Arial"/>
          <w:color w:val="000000"/>
          <w:sz w:val="24"/>
          <w:szCs w:val="24"/>
          <w:lang w:eastAsia="pt-BR"/>
        </w:rPr>
      </w:pPr>
      <w:r w:rsidRPr="00C962CF">
        <w:rPr>
          <w:rFonts w:ascii="Arial" w:eastAsia="Times New Roman" w:hAnsi="Arial" w:cs="Arial"/>
          <w:color w:val="000000"/>
          <w:sz w:val="24"/>
          <w:szCs w:val="24"/>
          <w:lang w:eastAsia="pt-BR"/>
        </w:rPr>
        <w:t xml:space="preserve">Anexo VI - Minuta de contrato ou instrumento equivalente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8.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 xml:space="preserve">9 - Para dirimir quaisquer questões decorrentes da licitação, não resolvidas na esfera administrativa, será competente o foro da Comarca de Anita Garibaldi, SC, com renúncia expressa a qualquer outro por mais privilegiado que seja. </w:t>
      </w:r>
    </w:p>
    <w:p w:rsidR="00C962CF" w:rsidRPr="00C962CF" w:rsidRDefault="00C962CF" w:rsidP="00C962CF">
      <w:pPr>
        <w:spacing w:before="100" w:beforeAutospacing="1" w:after="100" w:afterAutospacing="1" w:line="240" w:lineRule="auto"/>
        <w:jc w:val="both"/>
        <w:rPr>
          <w:rFonts w:ascii="Times New Roman" w:eastAsia="Arial Unicode MS" w:hAnsi="Times New Roman" w:cs="Times New Roman"/>
          <w:color w:val="000000"/>
          <w:sz w:val="24"/>
          <w:szCs w:val="15"/>
          <w:lang w:eastAsia="pt-BR"/>
        </w:rPr>
      </w:pPr>
    </w:p>
    <w:p w:rsidR="00C962CF" w:rsidRPr="00C962CF" w:rsidRDefault="00C962CF" w:rsidP="00C962CF">
      <w:pPr>
        <w:spacing w:before="100" w:beforeAutospacing="1" w:after="100" w:afterAutospacing="1" w:line="240" w:lineRule="auto"/>
        <w:jc w:val="right"/>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Abdon Batista, SC, 14 de julho de 2014.</w:t>
      </w:r>
    </w:p>
    <w:p w:rsidR="00C962CF" w:rsidRPr="00C962CF" w:rsidRDefault="00C962CF" w:rsidP="00C962CF">
      <w:pPr>
        <w:spacing w:before="100" w:beforeAutospacing="1" w:after="100" w:afterAutospacing="1" w:line="240" w:lineRule="auto"/>
        <w:jc w:val="right"/>
        <w:rPr>
          <w:rFonts w:ascii="Times New Roman" w:eastAsia="Arial Unicode MS" w:hAnsi="Times New Roman" w:cs="Times New Roman"/>
          <w:color w:val="000000"/>
          <w:sz w:val="24"/>
          <w:szCs w:val="15"/>
          <w:lang w:eastAsia="pt-BR"/>
        </w:rPr>
      </w:pPr>
    </w:p>
    <w:p w:rsidR="00C962CF" w:rsidRPr="00C962CF" w:rsidRDefault="00C962CF" w:rsidP="00C962CF">
      <w:pPr>
        <w:spacing w:after="0" w:line="240" w:lineRule="auto"/>
        <w:jc w:val="center"/>
        <w:rPr>
          <w:rFonts w:ascii="Times New Roman" w:eastAsia="Arial Unicode MS" w:hAnsi="Times New Roman" w:cs="Times New Roman"/>
          <w:color w:val="000000"/>
          <w:sz w:val="24"/>
          <w:szCs w:val="15"/>
          <w:lang w:eastAsia="pt-BR"/>
        </w:rPr>
      </w:pPr>
      <w:r w:rsidRPr="00C962CF">
        <w:rPr>
          <w:rFonts w:ascii="Times New Roman" w:eastAsia="Arial Unicode MS" w:hAnsi="Times New Roman" w:cs="Times New Roman"/>
          <w:color w:val="000000"/>
          <w:sz w:val="24"/>
          <w:szCs w:val="15"/>
          <w:lang w:eastAsia="pt-BR"/>
        </w:rPr>
        <w:t>___________________________________</w:t>
      </w:r>
    </w:p>
    <w:p w:rsidR="00C962CF" w:rsidRPr="00C962CF" w:rsidRDefault="00C962CF" w:rsidP="00C962CF">
      <w:pPr>
        <w:spacing w:after="0" w:line="240" w:lineRule="auto"/>
        <w:jc w:val="center"/>
        <w:rPr>
          <w:rFonts w:ascii="Times New Roman" w:eastAsia="Arial Unicode MS" w:hAnsi="Times New Roman" w:cs="Times New Roman"/>
          <w:b/>
          <w:color w:val="000000"/>
          <w:sz w:val="24"/>
          <w:szCs w:val="15"/>
          <w:lang w:eastAsia="pt-BR"/>
        </w:rPr>
      </w:pPr>
      <w:r w:rsidRPr="00C962CF">
        <w:rPr>
          <w:rFonts w:ascii="Times New Roman" w:eastAsia="Arial Unicode MS" w:hAnsi="Times New Roman" w:cs="Times New Roman"/>
          <w:b/>
          <w:color w:val="000000"/>
          <w:sz w:val="24"/>
          <w:szCs w:val="15"/>
          <w:lang w:eastAsia="pt-BR"/>
        </w:rPr>
        <w:t xml:space="preserve">Lucimar Antônio Salmoria  </w:t>
      </w:r>
    </w:p>
    <w:p w:rsidR="00C962CF" w:rsidRPr="00C962CF" w:rsidRDefault="00C962CF" w:rsidP="00C962CF">
      <w:pPr>
        <w:spacing w:after="0" w:line="240" w:lineRule="auto"/>
        <w:jc w:val="center"/>
        <w:rPr>
          <w:rFonts w:ascii="Times New Roman" w:eastAsia="Arial Unicode MS" w:hAnsi="Times New Roman" w:cs="Times New Roman"/>
          <w:b/>
          <w:color w:val="000000"/>
          <w:sz w:val="24"/>
          <w:szCs w:val="15"/>
          <w:lang w:eastAsia="pt-BR"/>
        </w:rPr>
      </w:pPr>
      <w:r w:rsidRPr="00C962CF">
        <w:rPr>
          <w:rFonts w:ascii="Times New Roman" w:eastAsia="Arial Unicode MS" w:hAnsi="Times New Roman" w:cs="Times New Roman"/>
          <w:b/>
          <w:color w:val="000000"/>
          <w:sz w:val="24"/>
          <w:szCs w:val="15"/>
          <w:lang w:eastAsia="pt-BR"/>
        </w:rPr>
        <w:t xml:space="preserve">Prefeito Municipal </w:t>
      </w:r>
    </w:p>
    <w:p w:rsidR="00C962CF" w:rsidRPr="00C962CF" w:rsidRDefault="00C962CF" w:rsidP="00C962CF">
      <w:pPr>
        <w:autoSpaceDE w:val="0"/>
        <w:autoSpaceDN w:val="0"/>
        <w:adjustRightInd w:val="0"/>
        <w:spacing w:after="0" w:line="240" w:lineRule="auto"/>
        <w:rPr>
          <w:rFonts w:ascii="Arial" w:eastAsia="Times New Roman" w:hAnsi="Arial" w:cs="Arial"/>
          <w:b/>
          <w:bCs/>
          <w:color w:val="000000"/>
          <w:sz w:val="20"/>
          <w:szCs w:val="20"/>
          <w:lang w:eastAsia="pt-BR"/>
        </w:rPr>
      </w:pPr>
      <w:r w:rsidRPr="00C962CF">
        <w:rPr>
          <w:rFonts w:ascii="Arial" w:eastAsia="Times New Roman" w:hAnsi="Arial" w:cs="Arial"/>
          <w:b/>
          <w:bCs/>
          <w:color w:val="000000"/>
          <w:sz w:val="20"/>
          <w:szCs w:val="20"/>
          <w:lang w:eastAsia="pt-BR"/>
        </w:rPr>
        <w:br w:type="page"/>
      </w:r>
      <w:r w:rsidRPr="00C962CF">
        <w:rPr>
          <w:rFonts w:ascii="Arial" w:eastAsia="Times New Roman" w:hAnsi="Arial" w:cs="Arial"/>
          <w:b/>
          <w:bCs/>
          <w:color w:val="000000"/>
          <w:sz w:val="20"/>
          <w:szCs w:val="20"/>
          <w:lang w:eastAsia="pt-BR"/>
        </w:rPr>
        <w:lastRenderedPageBreak/>
        <w:t>ANEXO I</w:t>
      </w:r>
    </w:p>
    <w:p w:rsidR="00C962CF" w:rsidRPr="00C962CF" w:rsidRDefault="00C962CF" w:rsidP="00C962CF">
      <w:pPr>
        <w:autoSpaceDE w:val="0"/>
        <w:autoSpaceDN w:val="0"/>
        <w:adjustRightInd w:val="0"/>
        <w:spacing w:after="0" w:line="240" w:lineRule="auto"/>
        <w:rPr>
          <w:rFonts w:ascii="Arial" w:eastAsia="Times New Roman" w:hAnsi="Arial" w:cs="Arial"/>
          <w:b/>
          <w:bCs/>
          <w:color w:val="000000"/>
          <w:sz w:val="20"/>
          <w:szCs w:val="20"/>
          <w:lang w:eastAsia="pt-BR"/>
        </w:rPr>
      </w:pPr>
    </w:p>
    <w:p w:rsidR="00C962CF" w:rsidRPr="00C962CF" w:rsidRDefault="00C962CF" w:rsidP="00C962CF">
      <w:pPr>
        <w:autoSpaceDE w:val="0"/>
        <w:autoSpaceDN w:val="0"/>
        <w:adjustRightInd w:val="0"/>
        <w:spacing w:after="0" w:line="240" w:lineRule="auto"/>
        <w:jc w:val="center"/>
        <w:rPr>
          <w:rFonts w:ascii="Arial" w:eastAsia="Times New Roman" w:hAnsi="Arial" w:cs="Arial"/>
          <w:b/>
          <w:bCs/>
          <w:color w:val="000000"/>
          <w:sz w:val="20"/>
          <w:szCs w:val="20"/>
          <w:lang w:eastAsia="pt-BR"/>
        </w:rPr>
      </w:pPr>
      <w:r w:rsidRPr="00C962CF">
        <w:rPr>
          <w:rFonts w:ascii="Arial" w:eastAsia="Times New Roman" w:hAnsi="Arial" w:cs="Arial"/>
          <w:b/>
          <w:bCs/>
          <w:color w:val="000000"/>
          <w:sz w:val="20"/>
          <w:szCs w:val="20"/>
          <w:lang w:eastAsia="pt-BR"/>
        </w:rPr>
        <w:t>ESTADO DE SANTA CATARINA</w:t>
      </w:r>
    </w:p>
    <w:p w:rsidR="00C962CF" w:rsidRPr="00C962CF" w:rsidRDefault="00C962CF" w:rsidP="00C962CF">
      <w:pPr>
        <w:autoSpaceDE w:val="0"/>
        <w:autoSpaceDN w:val="0"/>
        <w:adjustRightInd w:val="0"/>
        <w:spacing w:after="0" w:line="240" w:lineRule="auto"/>
        <w:jc w:val="center"/>
        <w:rPr>
          <w:rFonts w:ascii="Arial" w:eastAsia="Times New Roman" w:hAnsi="Arial" w:cs="Arial"/>
          <w:b/>
          <w:bCs/>
          <w:color w:val="000000"/>
          <w:sz w:val="20"/>
          <w:szCs w:val="20"/>
          <w:lang w:eastAsia="pt-BR"/>
        </w:rPr>
      </w:pPr>
      <w:r w:rsidRPr="00C962CF">
        <w:rPr>
          <w:rFonts w:ascii="Arial" w:eastAsia="Times New Roman" w:hAnsi="Arial" w:cs="Arial"/>
          <w:b/>
          <w:bCs/>
          <w:color w:val="000000"/>
          <w:sz w:val="20"/>
          <w:szCs w:val="20"/>
          <w:lang w:eastAsia="pt-BR"/>
        </w:rPr>
        <w:t>PREFEITURA MUNICIPAL  DE ABDON BATISTA</w:t>
      </w:r>
    </w:p>
    <w:p w:rsidR="00C962CF" w:rsidRPr="00C962CF" w:rsidRDefault="00C962CF" w:rsidP="00C962CF">
      <w:pPr>
        <w:autoSpaceDE w:val="0"/>
        <w:autoSpaceDN w:val="0"/>
        <w:adjustRightInd w:val="0"/>
        <w:spacing w:after="0" w:line="240" w:lineRule="auto"/>
        <w:jc w:val="center"/>
        <w:rPr>
          <w:rFonts w:ascii="Arial" w:eastAsia="Times New Roman" w:hAnsi="Arial" w:cs="Arial"/>
          <w:b/>
          <w:bCs/>
          <w:color w:val="000000"/>
          <w:sz w:val="20"/>
          <w:szCs w:val="20"/>
          <w:lang w:eastAsia="pt-BR"/>
        </w:rPr>
      </w:pPr>
      <w:r w:rsidRPr="00C962CF">
        <w:rPr>
          <w:rFonts w:ascii="Arial" w:eastAsia="Times New Roman" w:hAnsi="Arial" w:cs="Arial"/>
          <w:b/>
          <w:bCs/>
          <w:color w:val="000000"/>
          <w:sz w:val="20"/>
          <w:szCs w:val="20"/>
          <w:lang w:eastAsia="pt-BR"/>
        </w:rPr>
        <w:t>CNPJ: 78.511.052/0001-10 Telefone: 049-35451133</w:t>
      </w:r>
    </w:p>
    <w:p w:rsidR="00C962CF" w:rsidRPr="00C962CF" w:rsidRDefault="00C962CF" w:rsidP="00C962CF">
      <w:pPr>
        <w:autoSpaceDE w:val="0"/>
        <w:autoSpaceDN w:val="0"/>
        <w:adjustRightInd w:val="0"/>
        <w:spacing w:after="0" w:line="240" w:lineRule="auto"/>
        <w:jc w:val="center"/>
        <w:rPr>
          <w:rFonts w:ascii="Arial" w:eastAsia="Times New Roman" w:hAnsi="Arial" w:cs="Arial"/>
          <w:b/>
          <w:bCs/>
          <w:color w:val="000000"/>
          <w:sz w:val="20"/>
          <w:szCs w:val="20"/>
          <w:lang w:eastAsia="pt-BR"/>
        </w:rPr>
      </w:pPr>
      <w:r w:rsidRPr="00C962CF">
        <w:rPr>
          <w:rFonts w:ascii="Arial" w:eastAsia="Times New Roman" w:hAnsi="Arial" w:cs="Arial"/>
          <w:b/>
          <w:bCs/>
          <w:color w:val="000000"/>
          <w:sz w:val="20"/>
          <w:szCs w:val="20"/>
          <w:lang w:eastAsia="pt-BR"/>
        </w:rPr>
        <w:t>RUA JOAO SANTIN, 030</w:t>
      </w:r>
    </w:p>
    <w:p w:rsidR="00C962CF" w:rsidRPr="00C962CF" w:rsidRDefault="00C962CF" w:rsidP="00C962CF">
      <w:pPr>
        <w:autoSpaceDE w:val="0"/>
        <w:autoSpaceDN w:val="0"/>
        <w:adjustRightInd w:val="0"/>
        <w:spacing w:after="0" w:line="240" w:lineRule="auto"/>
        <w:jc w:val="center"/>
        <w:rPr>
          <w:rFonts w:ascii="Arial" w:eastAsia="Times New Roman" w:hAnsi="Arial" w:cs="Arial"/>
          <w:b/>
          <w:bCs/>
          <w:color w:val="000000"/>
          <w:sz w:val="20"/>
          <w:szCs w:val="20"/>
          <w:lang w:val="en-US" w:eastAsia="pt-BR"/>
        </w:rPr>
      </w:pPr>
      <w:r w:rsidRPr="00C962CF">
        <w:rPr>
          <w:rFonts w:ascii="Arial" w:eastAsia="Times New Roman" w:hAnsi="Arial" w:cs="Arial"/>
          <w:b/>
          <w:bCs/>
          <w:color w:val="000000"/>
          <w:sz w:val="20"/>
          <w:szCs w:val="20"/>
          <w:lang w:val="en-US" w:eastAsia="pt-BR"/>
        </w:rPr>
        <w:t>C.E.P.: 89636-000 - ABDON BATISTA - SC</w:t>
      </w:r>
    </w:p>
    <w:p w:rsidR="00C962CF" w:rsidRPr="00C962CF" w:rsidRDefault="00C962CF" w:rsidP="00C962CF">
      <w:pPr>
        <w:autoSpaceDE w:val="0"/>
        <w:autoSpaceDN w:val="0"/>
        <w:adjustRightInd w:val="0"/>
        <w:spacing w:after="0" w:line="240" w:lineRule="auto"/>
        <w:rPr>
          <w:rFonts w:ascii="Arial" w:eastAsia="Times New Roman" w:hAnsi="Arial" w:cs="Arial"/>
          <w:b/>
          <w:bCs/>
          <w:color w:val="000000"/>
          <w:sz w:val="20"/>
          <w:szCs w:val="20"/>
          <w:lang w:val="en-US" w:eastAsia="pt-BR"/>
        </w:rPr>
      </w:pPr>
    </w:p>
    <w:p w:rsidR="00C962CF" w:rsidRPr="00C962CF" w:rsidRDefault="00C962CF" w:rsidP="00C962CF">
      <w:pPr>
        <w:autoSpaceDE w:val="0"/>
        <w:autoSpaceDN w:val="0"/>
        <w:adjustRightInd w:val="0"/>
        <w:spacing w:after="0" w:line="240" w:lineRule="auto"/>
        <w:rPr>
          <w:rFonts w:ascii="Arial" w:eastAsia="Times New Roman" w:hAnsi="Arial" w:cs="Arial"/>
          <w:b/>
          <w:bCs/>
          <w:color w:val="000000"/>
          <w:sz w:val="20"/>
          <w:szCs w:val="20"/>
          <w:lang w:val="en-US" w:eastAsia="pt-BR"/>
        </w:rPr>
      </w:pPr>
    </w:p>
    <w:p w:rsidR="00C962CF" w:rsidRPr="00C962CF" w:rsidRDefault="00C962CF" w:rsidP="00C962CF">
      <w:pPr>
        <w:autoSpaceDE w:val="0"/>
        <w:autoSpaceDN w:val="0"/>
        <w:adjustRightInd w:val="0"/>
        <w:spacing w:after="0" w:line="240" w:lineRule="auto"/>
        <w:rPr>
          <w:rFonts w:ascii="Arial" w:eastAsia="Times New Roman" w:hAnsi="Arial" w:cs="Arial"/>
          <w:b/>
          <w:bCs/>
          <w:color w:val="000000"/>
          <w:sz w:val="20"/>
          <w:szCs w:val="20"/>
          <w:lang w:eastAsia="pt-BR"/>
        </w:rPr>
      </w:pPr>
      <w:r w:rsidRPr="00C962CF">
        <w:rPr>
          <w:rFonts w:ascii="Arial" w:eastAsia="Times New Roman" w:hAnsi="Arial" w:cs="Arial"/>
          <w:b/>
          <w:bCs/>
          <w:color w:val="000000"/>
          <w:sz w:val="20"/>
          <w:szCs w:val="20"/>
          <w:lang w:eastAsia="pt-BR"/>
        </w:rPr>
        <w:t xml:space="preserve">PREGÃO PRESENCIAL Nr.: </w:t>
      </w:r>
      <w:r w:rsidRPr="00C962CF">
        <w:rPr>
          <w:rFonts w:ascii="Arial" w:eastAsia="Times New Roman" w:hAnsi="Arial" w:cs="Arial"/>
          <w:b/>
          <w:bCs/>
          <w:color w:val="000000"/>
          <w:sz w:val="20"/>
          <w:szCs w:val="20"/>
          <w:lang w:eastAsia="pt-BR"/>
        </w:rPr>
        <w:fldChar w:fldCharType="begin"/>
      </w:r>
      <w:r w:rsidRPr="00C962CF">
        <w:rPr>
          <w:rFonts w:ascii="Arial" w:eastAsia="Times New Roman" w:hAnsi="Arial" w:cs="Arial"/>
          <w:b/>
          <w:bCs/>
          <w:color w:val="000000"/>
          <w:sz w:val="20"/>
          <w:szCs w:val="20"/>
          <w:lang w:eastAsia="pt-BR"/>
        </w:rPr>
        <w:instrText xml:space="preserve"> DOCVARIABLE "NumLicitacao" \* MERGEFORMAT </w:instrText>
      </w:r>
      <w:r w:rsidRPr="00C962CF">
        <w:rPr>
          <w:rFonts w:ascii="Arial" w:eastAsia="Times New Roman" w:hAnsi="Arial" w:cs="Arial"/>
          <w:b/>
          <w:bCs/>
          <w:color w:val="000000"/>
          <w:sz w:val="20"/>
          <w:szCs w:val="20"/>
          <w:lang w:eastAsia="pt-BR"/>
        </w:rPr>
        <w:fldChar w:fldCharType="separate"/>
      </w:r>
      <w:r w:rsidRPr="00C962CF">
        <w:rPr>
          <w:rFonts w:ascii="Arial" w:eastAsia="Times New Roman" w:hAnsi="Arial" w:cs="Arial"/>
          <w:b/>
          <w:bCs/>
          <w:color w:val="000000"/>
          <w:sz w:val="20"/>
          <w:szCs w:val="20"/>
          <w:lang w:eastAsia="pt-BR"/>
        </w:rPr>
        <w:t>97/2014</w:t>
      </w:r>
      <w:r w:rsidRPr="00C962CF">
        <w:rPr>
          <w:rFonts w:ascii="Arial" w:eastAsia="Times New Roman" w:hAnsi="Arial" w:cs="Arial"/>
          <w:b/>
          <w:bCs/>
          <w:color w:val="000000"/>
          <w:sz w:val="20"/>
          <w:szCs w:val="20"/>
          <w:lang w:eastAsia="pt-BR"/>
        </w:rPr>
        <w:fldChar w:fldCharType="end"/>
      </w:r>
      <w:r w:rsidRPr="00C962CF">
        <w:rPr>
          <w:rFonts w:ascii="Arial" w:eastAsia="Times New Roman" w:hAnsi="Arial" w:cs="Arial"/>
          <w:b/>
          <w:bCs/>
          <w:color w:val="000000"/>
          <w:sz w:val="20"/>
          <w:szCs w:val="20"/>
          <w:lang w:eastAsia="pt-BR"/>
        </w:rPr>
        <w:t>- PR</w:t>
      </w:r>
    </w:p>
    <w:p w:rsidR="00C962CF" w:rsidRPr="00C962CF" w:rsidRDefault="00C962CF" w:rsidP="00C962CF">
      <w:pPr>
        <w:autoSpaceDE w:val="0"/>
        <w:autoSpaceDN w:val="0"/>
        <w:adjustRightInd w:val="0"/>
        <w:spacing w:after="0" w:line="240" w:lineRule="auto"/>
        <w:rPr>
          <w:rFonts w:ascii="Arial" w:eastAsia="Times New Roman" w:hAnsi="Arial" w:cs="Arial"/>
          <w:b/>
          <w:bCs/>
          <w:color w:val="000000"/>
          <w:sz w:val="20"/>
          <w:szCs w:val="20"/>
          <w:lang w:eastAsia="pt-BR"/>
        </w:rPr>
      </w:pPr>
      <w:r w:rsidRPr="00C962CF">
        <w:rPr>
          <w:rFonts w:ascii="Arial" w:eastAsia="Times New Roman" w:hAnsi="Arial" w:cs="Arial"/>
          <w:b/>
          <w:bCs/>
          <w:color w:val="000000"/>
          <w:sz w:val="20"/>
          <w:szCs w:val="20"/>
          <w:lang w:eastAsia="pt-BR"/>
        </w:rPr>
        <w:t xml:space="preserve">Processo Administrativo: </w:t>
      </w:r>
      <w:r w:rsidRPr="00C962CF">
        <w:rPr>
          <w:rFonts w:ascii="Arial" w:eastAsia="Times New Roman" w:hAnsi="Arial" w:cs="Arial"/>
          <w:b/>
          <w:bCs/>
          <w:color w:val="000000"/>
          <w:sz w:val="20"/>
          <w:szCs w:val="20"/>
          <w:lang w:eastAsia="pt-BR"/>
        </w:rPr>
        <w:fldChar w:fldCharType="begin"/>
      </w:r>
      <w:r w:rsidRPr="00C962CF">
        <w:rPr>
          <w:rFonts w:ascii="Arial" w:eastAsia="Times New Roman" w:hAnsi="Arial" w:cs="Arial"/>
          <w:b/>
          <w:bCs/>
          <w:color w:val="000000"/>
          <w:sz w:val="20"/>
          <w:szCs w:val="20"/>
          <w:lang w:eastAsia="pt-BR"/>
        </w:rPr>
        <w:instrText xml:space="preserve"> DOCVARIABLE "NumProcesso" \* MERGEFORMAT </w:instrText>
      </w:r>
      <w:r w:rsidRPr="00C962CF">
        <w:rPr>
          <w:rFonts w:ascii="Arial" w:eastAsia="Times New Roman" w:hAnsi="Arial" w:cs="Arial"/>
          <w:b/>
          <w:bCs/>
          <w:color w:val="000000"/>
          <w:sz w:val="20"/>
          <w:szCs w:val="20"/>
          <w:lang w:eastAsia="pt-BR"/>
        </w:rPr>
        <w:fldChar w:fldCharType="separate"/>
      </w:r>
      <w:r w:rsidRPr="00C962CF">
        <w:rPr>
          <w:rFonts w:ascii="Arial" w:eastAsia="Times New Roman" w:hAnsi="Arial" w:cs="Arial"/>
          <w:b/>
          <w:bCs/>
          <w:color w:val="000000"/>
          <w:sz w:val="20"/>
          <w:szCs w:val="20"/>
          <w:lang w:eastAsia="pt-BR"/>
        </w:rPr>
        <w:t>109/2014</w:t>
      </w:r>
      <w:r w:rsidRPr="00C962CF">
        <w:rPr>
          <w:rFonts w:ascii="Arial" w:eastAsia="Times New Roman" w:hAnsi="Arial" w:cs="Arial"/>
          <w:b/>
          <w:bCs/>
          <w:color w:val="000000"/>
          <w:sz w:val="20"/>
          <w:szCs w:val="20"/>
          <w:lang w:eastAsia="pt-BR"/>
        </w:rPr>
        <w:fldChar w:fldCharType="end"/>
      </w:r>
    </w:p>
    <w:p w:rsidR="00C962CF" w:rsidRPr="00C962CF" w:rsidRDefault="00C962CF" w:rsidP="00C962CF">
      <w:pPr>
        <w:autoSpaceDE w:val="0"/>
        <w:autoSpaceDN w:val="0"/>
        <w:adjustRightInd w:val="0"/>
        <w:spacing w:after="0" w:line="240" w:lineRule="auto"/>
        <w:rPr>
          <w:rFonts w:ascii="Arial" w:eastAsia="Times New Roman" w:hAnsi="Arial" w:cs="Arial"/>
          <w:b/>
          <w:bCs/>
          <w:color w:val="000000"/>
          <w:sz w:val="20"/>
          <w:szCs w:val="20"/>
          <w:lang w:eastAsia="pt-BR"/>
        </w:rPr>
      </w:pPr>
      <w:r w:rsidRPr="00C962CF">
        <w:rPr>
          <w:rFonts w:ascii="Arial" w:eastAsia="Times New Roman" w:hAnsi="Arial" w:cs="Arial"/>
          <w:b/>
          <w:bCs/>
          <w:color w:val="000000"/>
          <w:sz w:val="20"/>
          <w:szCs w:val="20"/>
          <w:lang w:eastAsia="pt-BR"/>
        </w:rPr>
        <w:t xml:space="preserve">Data do Processo Adm.: </w:t>
      </w:r>
      <w:r w:rsidRPr="00C962CF">
        <w:rPr>
          <w:rFonts w:ascii="Arial" w:eastAsia="Times New Roman" w:hAnsi="Arial" w:cs="Arial"/>
          <w:b/>
          <w:bCs/>
          <w:color w:val="000000"/>
          <w:sz w:val="20"/>
          <w:szCs w:val="20"/>
          <w:lang w:eastAsia="pt-BR"/>
        </w:rPr>
        <w:fldChar w:fldCharType="begin"/>
      </w:r>
      <w:r w:rsidRPr="00C962CF">
        <w:rPr>
          <w:rFonts w:ascii="Arial" w:eastAsia="Times New Roman" w:hAnsi="Arial" w:cs="Arial"/>
          <w:b/>
          <w:bCs/>
          <w:color w:val="000000"/>
          <w:sz w:val="20"/>
          <w:szCs w:val="20"/>
          <w:lang w:eastAsia="pt-BR"/>
        </w:rPr>
        <w:instrText xml:space="preserve"> DOCVARIABLE "DataProcesso" \* MERGEFORMAT </w:instrText>
      </w:r>
      <w:r w:rsidRPr="00C962CF">
        <w:rPr>
          <w:rFonts w:ascii="Arial" w:eastAsia="Times New Roman" w:hAnsi="Arial" w:cs="Arial"/>
          <w:b/>
          <w:bCs/>
          <w:color w:val="000000"/>
          <w:sz w:val="20"/>
          <w:szCs w:val="20"/>
          <w:lang w:eastAsia="pt-BR"/>
        </w:rPr>
        <w:fldChar w:fldCharType="separate"/>
      </w:r>
      <w:r w:rsidRPr="00C962CF">
        <w:rPr>
          <w:rFonts w:ascii="Arial" w:eastAsia="Times New Roman" w:hAnsi="Arial" w:cs="Arial"/>
          <w:b/>
          <w:bCs/>
          <w:color w:val="000000"/>
          <w:sz w:val="20"/>
          <w:szCs w:val="20"/>
          <w:lang w:eastAsia="pt-BR"/>
        </w:rPr>
        <w:t>14/07/2014</w:t>
      </w:r>
      <w:r w:rsidRPr="00C962CF">
        <w:rPr>
          <w:rFonts w:ascii="Arial" w:eastAsia="Times New Roman" w:hAnsi="Arial" w:cs="Arial"/>
          <w:b/>
          <w:bCs/>
          <w:color w:val="000000"/>
          <w:sz w:val="20"/>
          <w:szCs w:val="20"/>
          <w:lang w:eastAsia="pt-BR"/>
        </w:rPr>
        <w:fldChar w:fldCharType="end"/>
      </w:r>
    </w:p>
    <w:p w:rsidR="00C962CF" w:rsidRPr="00C962CF" w:rsidRDefault="00C962CF" w:rsidP="00C962CF">
      <w:pPr>
        <w:autoSpaceDE w:val="0"/>
        <w:autoSpaceDN w:val="0"/>
        <w:adjustRightInd w:val="0"/>
        <w:spacing w:after="0" w:line="240" w:lineRule="auto"/>
        <w:rPr>
          <w:rFonts w:ascii="Arial" w:eastAsia="Times New Roman" w:hAnsi="Arial" w:cs="Arial"/>
          <w:b/>
          <w:bCs/>
          <w:color w:val="000000"/>
          <w:sz w:val="20"/>
          <w:szCs w:val="20"/>
          <w:lang w:eastAsia="pt-BR"/>
        </w:rPr>
      </w:pPr>
      <w:r w:rsidRPr="00C962CF">
        <w:rPr>
          <w:rFonts w:ascii="Arial" w:eastAsia="Times New Roman" w:hAnsi="Arial" w:cs="Arial"/>
          <w:b/>
          <w:bCs/>
          <w:color w:val="000000"/>
          <w:sz w:val="20"/>
          <w:szCs w:val="20"/>
          <w:lang w:eastAsia="pt-BR"/>
        </w:rPr>
        <w:t xml:space="preserve">Processo de Licitação: </w:t>
      </w:r>
      <w:r w:rsidRPr="00C962CF">
        <w:rPr>
          <w:rFonts w:ascii="Arial" w:eastAsia="Times New Roman" w:hAnsi="Arial" w:cs="Arial"/>
          <w:b/>
          <w:bCs/>
          <w:color w:val="000000"/>
          <w:sz w:val="20"/>
          <w:szCs w:val="20"/>
          <w:lang w:eastAsia="pt-BR"/>
        </w:rPr>
        <w:fldChar w:fldCharType="begin"/>
      </w:r>
      <w:r w:rsidRPr="00C962CF">
        <w:rPr>
          <w:rFonts w:ascii="Arial" w:eastAsia="Times New Roman" w:hAnsi="Arial" w:cs="Arial"/>
          <w:b/>
          <w:bCs/>
          <w:color w:val="000000"/>
          <w:sz w:val="20"/>
          <w:szCs w:val="20"/>
          <w:lang w:eastAsia="pt-BR"/>
        </w:rPr>
        <w:instrText xml:space="preserve"> DOCVARIABLE "NumLicitacao" \* MERGEFORMAT </w:instrText>
      </w:r>
      <w:r w:rsidRPr="00C962CF">
        <w:rPr>
          <w:rFonts w:ascii="Arial" w:eastAsia="Times New Roman" w:hAnsi="Arial" w:cs="Arial"/>
          <w:b/>
          <w:bCs/>
          <w:color w:val="000000"/>
          <w:sz w:val="20"/>
          <w:szCs w:val="20"/>
          <w:lang w:eastAsia="pt-BR"/>
        </w:rPr>
        <w:fldChar w:fldCharType="separate"/>
      </w:r>
      <w:r w:rsidRPr="00C962CF">
        <w:rPr>
          <w:rFonts w:ascii="Arial" w:eastAsia="Times New Roman" w:hAnsi="Arial" w:cs="Arial"/>
          <w:b/>
          <w:bCs/>
          <w:color w:val="000000"/>
          <w:sz w:val="20"/>
          <w:szCs w:val="20"/>
          <w:lang w:eastAsia="pt-BR"/>
        </w:rPr>
        <w:t>97/2014</w:t>
      </w:r>
      <w:r w:rsidRPr="00C962CF">
        <w:rPr>
          <w:rFonts w:ascii="Arial" w:eastAsia="Times New Roman" w:hAnsi="Arial" w:cs="Arial"/>
          <w:b/>
          <w:bCs/>
          <w:color w:val="000000"/>
          <w:sz w:val="20"/>
          <w:szCs w:val="20"/>
          <w:lang w:eastAsia="pt-BR"/>
        </w:rPr>
        <w:fldChar w:fldCharType="end"/>
      </w:r>
    </w:p>
    <w:p w:rsidR="00C962CF" w:rsidRPr="00C962CF" w:rsidRDefault="00C962CF" w:rsidP="00C962CF">
      <w:pPr>
        <w:autoSpaceDE w:val="0"/>
        <w:autoSpaceDN w:val="0"/>
        <w:adjustRightInd w:val="0"/>
        <w:spacing w:after="0" w:line="240" w:lineRule="auto"/>
        <w:rPr>
          <w:rFonts w:ascii="Arial" w:eastAsia="Times New Roman" w:hAnsi="Arial" w:cs="Arial"/>
          <w:b/>
          <w:bCs/>
          <w:color w:val="000000"/>
          <w:sz w:val="20"/>
          <w:szCs w:val="20"/>
          <w:lang w:eastAsia="pt-BR"/>
        </w:rPr>
      </w:pPr>
      <w:r w:rsidRPr="00C962CF">
        <w:rPr>
          <w:rFonts w:ascii="Arial" w:eastAsia="Times New Roman" w:hAnsi="Arial" w:cs="Arial"/>
          <w:b/>
          <w:bCs/>
          <w:color w:val="000000"/>
          <w:sz w:val="20"/>
          <w:szCs w:val="20"/>
          <w:lang w:eastAsia="pt-BR"/>
        </w:rPr>
        <w:t xml:space="preserve">Data do Processo: </w:t>
      </w:r>
      <w:r w:rsidRPr="00C962CF">
        <w:rPr>
          <w:rFonts w:ascii="Arial" w:eastAsia="Times New Roman" w:hAnsi="Arial" w:cs="Arial"/>
          <w:b/>
          <w:bCs/>
          <w:color w:val="000000"/>
          <w:sz w:val="20"/>
          <w:szCs w:val="20"/>
          <w:lang w:eastAsia="pt-BR"/>
        </w:rPr>
        <w:fldChar w:fldCharType="begin"/>
      </w:r>
      <w:r w:rsidRPr="00C962CF">
        <w:rPr>
          <w:rFonts w:ascii="Arial" w:eastAsia="Times New Roman" w:hAnsi="Arial" w:cs="Arial"/>
          <w:b/>
          <w:bCs/>
          <w:color w:val="000000"/>
          <w:sz w:val="20"/>
          <w:szCs w:val="20"/>
          <w:lang w:eastAsia="pt-BR"/>
        </w:rPr>
        <w:instrText xml:space="preserve"> DOCVARIABLE "DataProcesso" \* MERGEFORMAT </w:instrText>
      </w:r>
      <w:r w:rsidRPr="00C962CF">
        <w:rPr>
          <w:rFonts w:ascii="Arial" w:eastAsia="Times New Roman" w:hAnsi="Arial" w:cs="Arial"/>
          <w:b/>
          <w:bCs/>
          <w:color w:val="000000"/>
          <w:sz w:val="20"/>
          <w:szCs w:val="20"/>
          <w:lang w:eastAsia="pt-BR"/>
        </w:rPr>
        <w:fldChar w:fldCharType="separate"/>
      </w:r>
      <w:r w:rsidRPr="00C962CF">
        <w:rPr>
          <w:rFonts w:ascii="Arial" w:eastAsia="Times New Roman" w:hAnsi="Arial" w:cs="Arial"/>
          <w:b/>
          <w:bCs/>
          <w:color w:val="000000"/>
          <w:sz w:val="20"/>
          <w:szCs w:val="20"/>
          <w:lang w:eastAsia="pt-BR"/>
        </w:rPr>
        <w:t>14/07/2014</w:t>
      </w:r>
      <w:r w:rsidRPr="00C962CF">
        <w:rPr>
          <w:rFonts w:ascii="Arial" w:eastAsia="Times New Roman" w:hAnsi="Arial" w:cs="Arial"/>
          <w:b/>
          <w:bCs/>
          <w:color w:val="000000"/>
          <w:sz w:val="20"/>
          <w:szCs w:val="20"/>
          <w:lang w:eastAsia="pt-BR"/>
        </w:rPr>
        <w:fldChar w:fldCharType="end"/>
      </w:r>
    </w:p>
    <w:p w:rsidR="00C962CF" w:rsidRPr="00C962CF" w:rsidRDefault="00C962CF" w:rsidP="00C962CF">
      <w:pPr>
        <w:autoSpaceDE w:val="0"/>
        <w:autoSpaceDN w:val="0"/>
        <w:adjustRightInd w:val="0"/>
        <w:spacing w:after="0" w:line="240" w:lineRule="auto"/>
        <w:rPr>
          <w:rFonts w:ascii="Arial" w:eastAsia="Times New Roman" w:hAnsi="Arial" w:cs="Arial"/>
          <w:b/>
          <w:bCs/>
          <w:color w:val="000000"/>
          <w:sz w:val="20"/>
          <w:szCs w:val="20"/>
          <w:lang w:eastAsia="pt-BR"/>
        </w:rPr>
      </w:pPr>
    </w:p>
    <w:p w:rsidR="00C962CF" w:rsidRPr="00C962CF" w:rsidRDefault="00C962CF" w:rsidP="00C962CF">
      <w:pPr>
        <w:autoSpaceDE w:val="0"/>
        <w:autoSpaceDN w:val="0"/>
        <w:adjustRightInd w:val="0"/>
        <w:spacing w:after="0" w:line="240" w:lineRule="auto"/>
        <w:rPr>
          <w:rFonts w:ascii="Arial" w:eastAsia="Times New Roman" w:hAnsi="Arial" w:cs="Arial"/>
          <w:b/>
          <w:bCs/>
          <w:color w:val="000000"/>
          <w:sz w:val="20"/>
          <w:szCs w:val="20"/>
          <w:lang w:eastAsia="pt-BR"/>
        </w:rPr>
      </w:pPr>
    </w:p>
    <w:p w:rsidR="00C962CF" w:rsidRPr="00C962CF" w:rsidRDefault="00C962CF" w:rsidP="00C962CF">
      <w:pPr>
        <w:autoSpaceDE w:val="0"/>
        <w:autoSpaceDN w:val="0"/>
        <w:adjustRightInd w:val="0"/>
        <w:spacing w:after="0" w:line="240" w:lineRule="auto"/>
        <w:rPr>
          <w:rFonts w:ascii="Arial" w:eastAsia="Times New Roman" w:hAnsi="Arial" w:cs="Arial"/>
          <w:b/>
          <w:bCs/>
          <w:color w:val="000000"/>
          <w:sz w:val="20"/>
          <w:szCs w:val="20"/>
          <w:lang w:eastAsia="pt-BR"/>
        </w:rPr>
      </w:pPr>
    </w:p>
    <w:p w:rsidR="00C962CF" w:rsidRPr="00C962CF" w:rsidRDefault="00C962CF" w:rsidP="00C962CF">
      <w:pPr>
        <w:autoSpaceDE w:val="0"/>
        <w:autoSpaceDN w:val="0"/>
        <w:adjustRightInd w:val="0"/>
        <w:spacing w:after="0" w:line="240" w:lineRule="auto"/>
        <w:rPr>
          <w:rFonts w:ascii="Arial" w:eastAsia="Times New Roman" w:hAnsi="Arial" w:cs="Arial"/>
          <w:b/>
          <w:bCs/>
          <w:color w:val="000000"/>
          <w:sz w:val="20"/>
          <w:szCs w:val="20"/>
          <w:lang w:eastAsia="pt-BR"/>
        </w:rPr>
      </w:pPr>
    </w:p>
    <w:p w:rsidR="00C962CF" w:rsidRPr="00C962CF" w:rsidRDefault="00C962CF" w:rsidP="00C962CF">
      <w:pPr>
        <w:autoSpaceDE w:val="0"/>
        <w:autoSpaceDN w:val="0"/>
        <w:adjustRightInd w:val="0"/>
        <w:spacing w:after="0" w:line="240" w:lineRule="auto"/>
        <w:rPr>
          <w:rFonts w:ascii="Arial" w:eastAsia="Times New Roman" w:hAnsi="Arial" w:cs="Arial"/>
          <w:b/>
          <w:bCs/>
          <w:color w:val="000000"/>
          <w:sz w:val="20"/>
          <w:szCs w:val="20"/>
          <w:lang w:eastAsia="pt-BR"/>
        </w:rPr>
      </w:pPr>
      <w:r w:rsidRPr="00C962CF">
        <w:rPr>
          <w:rFonts w:ascii="Arial" w:eastAsia="Times New Roman" w:hAnsi="Arial" w:cs="Arial"/>
          <w:b/>
          <w:bCs/>
          <w:color w:val="000000"/>
          <w:sz w:val="20"/>
          <w:szCs w:val="20"/>
          <w:lang w:eastAsia="pt-BR"/>
        </w:rPr>
        <w:t>RELAÇÃO DOS ITENS DA LICITAÇÃO</w:t>
      </w:r>
    </w:p>
    <w:p w:rsidR="00C962CF" w:rsidRPr="00C962CF" w:rsidRDefault="00C962CF" w:rsidP="00C962CF">
      <w:pPr>
        <w:autoSpaceDE w:val="0"/>
        <w:autoSpaceDN w:val="0"/>
        <w:adjustRightInd w:val="0"/>
        <w:spacing w:after="0" w:line="240" w:lineRule="auto"/>
        <w:rPr>
          <w:rFonts w:ascii="Arial" w:eastAsia="Times New Roman" w:hAnsi="Arial" w:cs="Arial"/>
          <w:b/>
          <w:bCs/>
          <w:color w:val="000000"/>
          <w:sz w:val="20"/>
          <w:szCs w:val="20"/>
          <w:lang w:eastAsia="pt-BR"/>
        </w:rPr>
      </w:pPr>
    </w:p>
    <w:p w:rsidR="00C962CF" w:rsidRPr="00C962CF" w:rsidRDefault="00C962CF" w:rsidP="00C962CF">
      <w:pPr>
        <w:autoSpaceDE w:val="0"/>
        <w:autoSpaceDN w:val="0"/>
        <w:adjustRightInd w:val="0"/>
        <w:spacing w:after="0" w:line="240" w:lineRule="auto"/>
        <w:rPr>
          <w:rFonts w:ascii="Arial" w:eastAsia="Times New Roman" w:hAnsi="Arial" w:cs="Arial"/>
          <w:b/>
          <w:bCs/>
          <w:color w:val="000000"/>
          <w:sz w:val="20"/>
          <w:szCs w:val="20"/>
          <w:lang w:eastAsia="pt-BR"/>
        </w:rPr>
      </w:pPr>
      <w:r w:rsidRPr="00C962CF">
        <w:rPr>
          <w:rFonts w:ascii="Arial" w:eastAsia="Times New Roman" w:hAnsi="Arial" w:cs="Arial"/>
          <w:b/>
          <w:bCs/>
          <w:color w:val="000000"/>
          <w:sz w:val="20"/>
          <w:szCs w:val="20"/>
          <w:lang w:eastAsia="pt-BR"/>
        </w:rPr>
        <w:fldChar w:fldCharType="begin"/>
      </w:r>
      <w:r w:rsidRPr="00C962CF">
        <w:rPr>
          <w:rFonts w:ascii="Arial" w:eastAsia="Times New Roman" w:hAnsi="Arial" w:cs="Arial"/>
          <w:b/>
          <w:bCs/>
          <w:color w:val="000000"/>
          <w:sz w:val="20"/>
          <w:szCs w:val="20"/>
          <w:lang w:eastAsia="pt-BR"/>
        </w:rPr>
        <w:instrText xml:space="preserve"> DOCVARIABLE "ItensLicitacao" \* MERGEFORMAT </w:instrText>
      </w:r>
      <w:r w:rsidRPr="00C962CF">
        <w:rPr>
          <w:rFonts w:ascii="Arial" w:eastAsia="Times New Roman" w:hAnsi="Arial" w:cs="Arial"/>
          <w:b/>
          <w:bCs/>
          <w:color w:val="000000"/>
          <w:sz w:val="20"/>
          <w:szCs w:val="20"/>
          <w:lang w:eastAsia="pt-BR"/>
        </w:rPr>
        <w:fldChar w:fldCharType="separate"/>
      </w:r>
    </w:p>
    <w:p w:rsidR="00C962CF" w:rsidRPr="00C962CF" w:rsidRDefault="00C962CF" w:rsidP="00C962CF">
      <w:pPr>
        <w:autoSpaceDE w:val="0"/>
        <w:autoSpaceDN w:val="0"/>
        <w:adjustRightInd w:val="0"/>
        <w:spacing w:after="0" w:line="240" w:lineRule="auto"/>
        <w:rPr>
          <w:rFonts w:ascii="Arial" w:eastAsia="Times New Roman" w:hAnsi="Arial" w:cs="Arial"/>
          <w:b/>
          <w:bCs/>
          <w:color w:val="000000"/>
          <w:sz w:val="20"/>
          <w:szCs w:val="20"/>
          <w:lang w:eastAsia="pt-BR"/>
        </w:rPr>
      </w:pPr>
    </w:p>
    <w:p w:rsidR="00C962CF" w:rsidRPr="00C962CF" w:rsidRDefault="00C962CF" w:rsidP="00C962CF">
      <w:pPr>
        <w:autoSpaceDE w:val="0"/>
        <w:autoSpaceDN w:val="0"/>
        <w:adjustRightInd w:val="0"/>
        <w:spacing w:after="0" w:line="240" w:lineRule="auto"/>
        <w:rPr>
          <w:rFonts w:ascii="Arial" w:eastAsia="Times New Roman" w:hAnsi="Arial" w:cs="Arial"/>
          <w:b/>
          <w:bCs/>
          <w:color w:val="000000"/>
          <w:sz w:val="20"/>
          <w:szCs w:val="20"/>
          <w:lang w:eastAsia="pt-BR"/>
        </w:rPr>
      </w:pPr>
      <w:r w:rsidRPr="00C962CF">
        <w:rPr>
          <w:rFonts w:ascii="Arial" w:eastAsia="Times New Roman" w:hAnsi="Arial" w:cs="Arial"/>
          <w:b/>
          <w:bCs/>
          <w:color w:val="000000"/>
          <w:sz w:val="20"/>
          <w:szCs w:val="20"/>
          <w:lang w:eastAsia="pt-BR"/>
        </w:rPr>
        <w:t>Item</w:t>
      </w:r>
      <w:r w:rsidRPr="00C962CF">
        <w:rPr>
          <w:rFonts w:ascii="Arial" w:eastAsia="Times New Roman" w:hAnsi="Arial" w:cs="Arial"/>
          <w:b/>
          <w:bCs/>
          <w:color w:val="000000"/>
          <w:sz w:val="20"/>
          <w:szCs w:val="20"/>
          <w:lang w:eastAsia="pt-BR"/>
        </w:rPr>
        <w:tab/>
        <w:t xml:space="preserve">    Quantidade</w:t>
      </w:r>
      <w:r w:rsidRPr="00C962CF">
        <w:rPr>
          <w:rFonts w:ascii="Arial" w:eastAsia="Times New Roman" w:hAnsi="Arial" w:cs="Arial"/>
          <w:b/>
          <w:bCs/>
          <w:color w:val="000000"/>
          <w:sz w:val="20"/>
          <w:szCs w:val="20"/>
          <w:lang w:eastAsia="pt-BR"/>
        </w:rPr>
        <w:tab/>
        <w:t>Unid</w:t>
      </w:r>
      <w:r w:rsidRPr="00C962CF">
        <w:rPr>
          <w:rFonts w:ascii="Arial" w:eastAsia="Times New Roman" w:hAnsi="Arial" w:cs="Arial"/>
          <w:b/>
          <w:bCs/>
          <w:color w:val="000000"/>
          <w:sz w:val="20"/>
          <w:szCs w:val="20"/>
          <w:lang w:eastAsia="pt-BR"/>
        </w:rPr>
        <w:tab/>
        <w:t>Nome do Material</w:t>
      </w:r>
    </w:p>
    <w:p w:rsidR="00C962CF" w:rsidRPr="00C962CF" w:rsidRDefault="00C962CF" w:rsidP="00C962CF">
      <w:pPr>
        <w:autoSpaceDE w:val="0"/>
        <w:autoSpaceDN w:val="0"/>
        <w:adjustRightInd w:val="0"/>
        <w:spacing w:after="0" w:line="240" w:lineRule="auto"/>
        <w:rPr>
          <w:rFonts w:ascii="Arial" w:eastAsia="Times New Roman" w:hAnsi="Arial" w:cs="Arial"/>
          <w:b/>
          <w:bCs/>
          <w:color w:val="000000"/>
          <w:sz w:val="20"/>
          <w:szCs w:val="20"/>
          <w:lang w:eastAsia="pt-BR"/>
        </w:rPr>
      </w:pPr>
      <w:r w:rsidRPr="00C962CF">
        <w:rPr>
          <w:rFonts w:ascii="Arial" w:eastAsia="Times New Roman" w:hAnsi="Arial" w:cs="Arial"/>
          <w:b/>
          <w:bCs/>
          <w:color w:val="000000"/>
          <w:sz w:val="20"/>
          <w:szCs w:val="20"/>
          <w:lang w:eastAsia="pt-BR"/>
        </w:rPr>
        <w:t xml:space="preserve">   1</w:t>
      </w:r>
      <w:r w:rsidRPr="00C962CF">
        <w:rPr>
          <w:rFonts w:ascii="Arial" w:eastAsia="Times New Roman" w:hAnsi="Arial" w:cs="Arial"/>
          <w:b/>
          <w:bCs/>
          <w:color w:val="000000"/>
          <w:sz w:val="20"/>
          <w:szCs w:val="20"/>
          <w:lang w:eastAsia="pt-BR"/>
        </w:rPr>
        <w:tab/>
        <w:t xml:space="preserve">        1,000</w:t>
      </w:r>
      <w:r w:rsidRPr="00C962CF">
        <w:rPr>
          <w:rFonts w:ascii="Arial" w:eastAsia="Times New Roman" w:hAnsi="Arial" w:cs="Arial"/>
          <w:b/>
          <w:bCs/>
          <w:color w:val="000000"/>
          <w:sz w:val="20"/>
          <w:szCs w:val="20"/>
          <w:lang w:eastAsia="pt-BR"/>
        </w:rPr>
        <w:tab/>
        <w:t xml:space="preserve">SV      </w:t>
      </w:r>
      <w:r w:rsidRPr="00C962CF">
        <w:rPr>
          <w:rFonts w:ascii="Arial" w:eastAsia="Times New Roman" w:hAnsi="Arial" w:cs="Arial"/>
          <w:b/>
          <w:bCs/>
          <w:color w:val="000000"/>
          <w:sz w:val="20"/>
          <w:szCs w:val="20"/>
          <w:lang w:eastAsia="pt-BR"/>
        </w:rPr>
        <w:tab/>
        <w:t>CONSULTORIA PARA ELABORAR PLANO DE TRABALHO, COLETAR E SISTEMATIZAR OS DADOS INSTITUCIONAIS DISPONIVEIS SOBRE CRIANÇA E ADOLESCENTE DE ACORDO COM PROGRAMA EM PARCERIA COM A ENERCAN.</w:t>
      </w:r>
      <w:r w:rsidRPr="00C962CF">
        <w:rPr>
          <w:rFonts w:ascii="Arial" w:eastAsia="Times New Roman" w:hAnsi="Arial" w:cs="Arial"/>
          <w:b/>
          <w:bCs/>
          <w:color w:val="000000"/>
          <w:sz w:val="20"/>
          <w:szCs w:val="20"/>
          <w:lang w:eastAsia="pt-BR"/>
        </w:rPr>
        <w:fldChar w:fldCharType="end"/>
      </w:r>
    </w:p>
    <w:p w:rsidR="00C962CF" w:rsidRPr="00C962CF" w:rsidRDefault="00C962CF" w:rsidP="00C962CF">
      <w:pPr>
        <w:autoSpaceDE w:val="0"/>
        <w:autoSpaceDN w:val="0"/>
        <w:adjustRightInd w:val="0"/>
        <w:spacing w:after="0" w:line="240" w:lineRule="auto"/>
        <w:rPr>
          <w:rFonts w:ascii="Arial" w:eastAsia="Times New Roman" w:hAnsi="Arial" w:cs="Arial"/>
          <w:b/>
          <w:bCs/>
          <w:color w:val="000000"/>
          <w:sz w:val="20"/>
          <w:szCs w:val="20"/>
          <w:lang w:eastAsia="pt-BR"/>
        </w:rPr>
      </w:pPr>
    </w:p>
    <w:p w:rsidR="00C962CF" w:rsidRPr="00C962CF" w:rsidRDefault="00C962CF" w:rsidP="00C962CF">
      <w:pPr>
        <w:autoSpaceDE w:val="0"/>
        <w:autoSpaceDN w:val="0"/>
        <w:adjustRightInd w:val="0"/>
        <w:spacing w:after="0" w:line="240" w:lineRule="auto"/>
        <w:rPr>
          <w:rFonts w:ascii="Times New Roman" w:eastAsia="Times New Roman" w:hAnsi="Times New Roman" w:cs="Times New Roman"/>
          <w:sz w:val="20"/>
          <w:szCs w:val="20"/>
          <w:lang w:eastAsia="pt-BR"/>
        </w:rPr>
      </w:pPr>
      <w:r w:rsidRPr="00C962CF">
        <w:rPr>
          <w:rFonts w:ascii="Arial" w:eastAsia="Times New Roman" w:hAnsi="Arial" w:cs="Arial"/>
          <w:b/>
          <w:bCs/>
          <w:color w:val="000000"/>
          <w:sz w:val="20"/>
          <w:szCs w:val="20"/>
          <w:lang w:eastAsia="pt-BR"/>
        </w:rPr>
        <w:t xml:space="preserve">PREÇO MÁXIMO: TREZE MIL REAIS </w:t>
      </w:r>
    </w:p>
    <w:p w:rsidR="00C962CF" w:rsidRPr="00C962CF" w:rsidRDefault="00C962CF" w:rsidP="00C962CF">
      <w:pPr>
        <w:autoSpaceDE w:val="0"/>
        <w:autoSpaceDN w:val="0"/>
        <w:adjustRightInd w:val="0"/>
        <w:spacing w:after="0" w:line="240" w:lineRule="auto"/>
        <w:rPr>
          <w:rFonts w:ascii="Arial" w:eastAsia="Times New Roman" w:hAnsi="Arial" w:cs="Arial"/>
          <w:b/>
          <w:bCs/>
          <w:color w:val="000000"/>
          <w:sz w:val="20"/>
          <w:szCs w:val="20"/>
          <w:lang w:eastAsia="pt-BR"/>
        </w:rPr>
      </w:pPr>
      <w:r w:rsidRPr="00C962CF">
        <w:rPr>
          <w:rFonts w:ascii="Arial" w:eastAsia="Times New Roman" w:hAnsi="Arial" w:cs="Arial"/>
          <w:b/>
          <w:bCs/>
          <w:color w:val="000000"/>
          <w:sz w:val="20"/>
          <w:szCs w:val="20"/>
          <w:lang w:eastAsia="pt-BR"/>
        </w:rPr>
        <w:t xml:space="preserve">(Valores expressos em Reais R$) Total Geral: </w:t>
      </w:r>
    </w:p>
    <w:p w:rsidR="00C962CF" w:rsidRPr="00C962CF" w:rsidRDefault="00C962CF" w:rsidP="00C962CF">
      <w:pPr>
        <w:pBdr>
          <w:bottom w:val="single" w:sz="12" w:space="1" w:color="auto"/>
        </w:pBdr>
        <w:autoSpaceDE w:val="0"/>
        <w:autoSpaceDN w:val="0"/>
        <w:adjustRightInd w:val="0"/>
        <w:spacing w:after="0" w:line="240" w:lineRule="auto"/>
        <w:rPr>
          <w:rFonts w:ascii="Arial" w:eastAsia="Times New Roman" w:hAnsi="Arial" w:cs="Arial"/>
          <w:bCs/>
          <w:color w:val="000000"/>
          <w:sz w:val="20"/>
          <w:szCs w:val="20"/>
          <w:lang w:eastAsia="pt-BR"/>
        </w:rPr>
      </w:pPr>
    </w:p>
    <w:p w:rsidR="00C962CF" w:rsidRPr="00C962CF" w:rsidRDefault="00C962CF" w:rsidP="00C962CF">
      <w:pPr>
        <w:autoSpaceDE w:val="0"/>
        <w:autoSpaceDN w:val="0"/>
        <w:adjustRightInd w:val="0"/>
        <w:spacing w:after="0" w:line="240" w:lineRule="auto"/>
        <w:rPr>
          <w:rFonts w:ascii="Arial" w:eastAsia="Times New Roman" w:hAnsi="Arial" w:cs="Arial"/>
          <w:color w:val="000000"/>
          <w:sz w:val="20"/>
          <w:szCs w:val="20"/>
          <w:lang w:eastAsia="pt-BR"/>
        </w:rPr>
      </w:pPr>
    </w:p>
    <w:p w:rsidR="00C962CF" w:rsidRPr="00C962CF" w:rsidRDefault="00C962CF" w:rsidP="00C962CF">
      <w:pPr>
        <w:autoSpaceDE w:val="0"/>
        <w:autoSpaceDN w:val="0"/>
        <w:adjustRightInd w:val="0"/>
        <w:spacing w:after="0" w:line="240" w:lineRule="auto"/>
        <w:rPr>
          <w:rFonts w:ascii="Arial" w:eastAsia="Times New Roman" w:hAnsi="Arial" w:cs="Arial"/>
          <w:color w:val="000000"/>
          <w:sz w:val="20"/>
          <w:szCs w:val="20"/>
          <w:lang w:eastAsia="pt-BR"/>
        </w:rPr>
      </w:pPr>
      <w:r w:rsidRPr="00C962CF">
        <w:rPr>
          <w:rFonts w:ascii="Arial" w:eastAsia="Times New Roman" w:hAnsi="Arial" w:cs="Arial"/>
          <w:color w:val="000000"/>
          <w:sz w:val="20"/>
          <w:szCs w:val="20"/>
          <w:lang w:eastAsia="pt-BR"/>
        </w:rPr>
        <w:t>__________________________________________________________________</w:t>
      </w:r>
    </w:p>
    <w:p w:rsidR="00C962CF" w:rsidRPr="00C962CF" w:rsidRDefault="00C962CF" w:rsidP="00C962CF">
      <w:pPr>
        <w:spacing w:before="100" w:beforeAutospacing="1" w:after="100" w:afterAutospacing="1" w:line="240" w:lineRule="auto"/>
        <w:jc w:val="center"/>
        <w:rPr>
          <w:rFonts w:ascii="Times New Roman" w:eastAsia="Arial Unicode MS" w:hAnsi="Times New Roman" w:cs="Times New Roman"/>
          <w:b/>
          <w:color w:val="000000"/>
          <w:sz w:val="24"/>
          <w:szCs w:val="15"/>
          <w:lang w:eastAsia="pt-BR"/>
        </w:rPr>
      </w:pPr>
    </w:p>
    <w:p w:rsidR="00C962CF" w:rsidRPr="00C962CF" w:rsidRDefault="00C962CF" w:rsidP="00C962CF">
      <w:pPr>
        <w:spacing w:before="100" w:beforeAutospacing="1" w:after="100" w:afterAutospacing="1" w:line="240" w:lineRule="auto"/>
        <w:jc w:val="center"/>
        <w:rPr>
          <w:rFonts w:ascii="Arial Unicode MS" w:eastAsia="Arial Unicode MS" w:hAnsi="Arial Unicode MS" w:cs="Arial Unicode MS"/>
          <w:b/>
          <w:color w:val="000000"/>
          <w:sz w:val="24"/>
          <w:szCs w:val="15"/>
          <w:lang w:eastAsia="pt-BR"/>
        </w:rPr>
      </w:pPr>
    </w:p>
    <w:p w:rsidR="00C962CF" w:rsidRPr="00C962CF" w:rsidRDefault="00C962CF" w:rsidP="00C962CF">
      <w:pPr>
        <w:spacing w:before="100" w:beforeAutospacing="1" w:after="100" w:afterAutospacing="1" w:line="240" w:lineRule="auto"/>
        <w:jc w:val="center"/>
        <w:rPr>
          <w:rFonts w:ascii="Arial Unicode MS" w:eastAsia="Arial Unicode MS" w:hAnsi="Arial Unicode MS" w:cs="Arial Unicode MS"/>
          <w:b/>
          <w:color w:val="000000"/>
          <w:sz w:val="24"/>
          <w:szCs w:val="15"/>
          <w:lang w:eastAsia="pt-BR"/>
        </w:rPr>
      </w:pPr>
      <w:r w:rsidRPr="00C962CF">
        <w:rPr>
          <w:rFonts w:ascii="Arial Unicode MS" w:eastAsia="Arial Unicode MS" w:hAnsi="Arial Unicode MS" w:cs="Arial Unicode MS"/>
          <w:b/>
          <w:color w:val="000000"/>
          <w:sz w:val="24"/>
          <w:szCs w:val="15"/>
          <w:lang w:eastAsia="pt-BR"/>
        </w:rPr>
        <w:t>Assinatura do Fornecedor</w:t>
      </w:r>
    </w:p>
    <w:p w:rsidR="00C962CF" w:rsidRPr="00C962CF" w:rsidRDefault="00C962CF" w:rsidP="00C962CF">
      <w:pPr>
        <w:spacing w:before="100" w:beforeAutospacing="1" w:after="100" w:afterAutospacing="1" w:line="240" w:lineRule="auto"/>
        <w:jc w:val="center"/>
        <w:rPr>
          <w:rFonts w:ascii="Times New Roman" w:eastAsia="Arial Unicode MS" w:hAnsi="Times New Roman" w:cs="Times New Roman"/>
          <w:b/>
          <w:color w:val="000000"/>
          <w:sz w:val="24"/>
          <w:szCs w:val="15"/>
          <w:lang w:eastAsia="pt-BR"/>
        </w:rPr>
      </w:pPr>
      <w:r w:rsidRPr="00C962CF">
        <w:rPr>
          <w:rFonts w:ascii="Arial Unicode MS" w:eastAsia="Arial Unicode MS" w:hAnsi="Arial Unicode MS" w:cs="Arial Unicode MS"/>
          <w:b/>
          <w:color w:val="000000"/>
          <w:sz w:val="24"/>
          <w:szCs w:val="15"/>
          <w:lang w:eastAsia="pt-BR"/>
        </w:rPr>
        <w:t>Carimbo CNPJ</w:t>
      </w:r>
      <w:r w:rsidRPr="00C962CF">
        <w:rPr>
          <w:rFonts w:ascii="Arial Unicode MS" w:eastAsia="Arial Unicode MS" w:hAnsi="Arial Unicode MS" w:cs="Arial Unicode MS"/>
          <w:b/>
          <w:color w:val="000000"/>
          <w:sz w:val="24"/>
          <w:szCs w:val="15"/>
          <w:lang w:eastAsia="pt-BR"/>
        </w:rPr>
        <w:br w:type="page"/>
      </w:r>
      <w:r w:rsidRPr="00C962CF">
        <w:rPr>
          <w:rFonts w:ascii="Times New Roman" w:eastAsia="Arial Unicode MS" w:hAnsi="Times New Roman" w:cs="Times New Roman"/>
          <w:b/>
          <w:color w:val="000000"/>
          <w:sz w:val="24"/>
          <w:szCs w:val="15"/>
          <w:lang w:eastAsia="pt-BR"/>
        </w:rPr>
        <w:lastRenderedPageBreak/>
        <w:t>ANEXO II</w:t>
      </w:r>
    </w:p>
    <w:p w:rsidR="00C962CF" w:rsidRPr="00C962CF" w:rsidRDefault="00C962CF" w:rsidP="00C962CF">
      <w:pPr>
        <w:spacing w:after="0" w:line="340" w:lineRule="exact"/>
        <w:jc w:val="center"/>
        <w:rPr>
          <w:rFonts w:ascii="Century Gothic" w:eastAsia="Times New Roman" w:hAnsi="Century Gothic" w:cs="Courier New"/>
          <w:b/>
          <w:spacing w:val="40"/>
          <w:sz w:val="28"/>
          <w:szCs w:val="28"/>
          <w:lang w:eastAsia="pt-BR"/>
        </w:rPr>
      </w:pPr>
    </w:p>
    <w:p w:rsidR="00C962CF" w:rsidRPr="00C962CF" w:rsidRDefault="00C962CF" w:rsidP="00C962CF">
      <w:pPr>
        <w:spacing w:after="0" w:line="340" w:lineRule="exact"/>
        <w:jc w:val="center"/>
        <w:rPr>
          <w:rFonts w:ascii="Century Gothic" w:eastAsia="Times New Roman" w:hAnsi="Century Gothic" w:cs="Courier New"/>
          <w:b/>
          <w:spacing w:val="40"/>
          <w:sz w:val="28"/>
          <w:szCs w:val="28"/>
          <w:lang w:eastAsia="pt-BR"/>
        </w:rPr>
      </w:pPr>
      <w:r w:rsidRPr="00C962CF">
        <w:rPr>
          <w:rFonts w:ascii="Century Gothic" w:eastAsia="Times New Roman" w:hAnsi="Century Gothic" w:cs="Courier New"/>
          <w:b/>
          <w:spacing w:val="40"/>
          <w:sz w:val="28"/>
          <w:szCs w:val="28"/>
          <w:lang w:eastAsia="pt-BR"/>
        </w:rPr>
        <w:t xml:space="preserve">PREGÃO PRESENCIAL Nº </w:t>
      </w:r>
      <w:r w:rsidRPr="00C962CF">
        <w:rPr>
          <w:rFonts w:ascii="Century Gothic" w:eastAsia="Times New Roman" w:hAnsi="Century Gothic" w:cs="Courier New"/>
          <w:b/>
          <w:spacing w:val="40"/>
          <w:sz w:val="28"/>
          <w:szCs w:val="28"/>
          <w:lang w:eastAsia="pt-BR"/>
        </w:rPr>
        <w:fldChar w:fldCharType="begin"/>
      </w:r>
      <w:r w:rsidRPr="00C962CF">
        <w:rPr>
          <w:rFonts w:ascii="Century Gothic" w:eastAsia="Times New Roman" w:hAnsi="Century Gothic" w:cs="Courier New"/>
          <w:b/>
          <w:spacing w:val="40"/>
          <w:sz w:val="28"/>
          <w:szCs w:val="28"/>
          <w:lang w:eastAsia="pt-BR"/>
        </w:rPr>
        <w:instrText xml:space="preserve"> DOCVARIABLE "NumLicitacao" \* MERGEFORMAT </w:instrText>
      </w:r>
      <w:r w:rsidRPr="00C962CF">
        <w:rPr>
          <w:rFonts w:ascii="Century Gothic" w:eastAsia="Times New Roman" w:hAnsi="Century Gothic" w:cs="Courier New"/>
          <w:b/>
          <w:spacing w:val="40"/>
          <w:sz w:val="28"/>
          <w:szCs w:val="28"/>
          <w:lang w:eastAsia="pt-BR"/>
        </w:rPr>
        <w:fldChar w:fldCharType="separate"/>
      </w:r>
      <w:r w:rsidRPr="00C962CF">
        <w:rPr>
          <w:rFonts w:ascii="Century Gothic" w:eastAsia="Times New Roman" w:hAnsi="Century Gothic" w:cs="Courier New"/>
          <w:b/>
          <w:spacing w:val="40"/>
          <w:sz w:val="28"/>
          <w:szCs w:val="28"/>
          <w:lang w:eastAsia="pt-BR"/>
        </w:rPr>
        <w:t>97/2014</w:t>
      </w:r>
      <w:r w:rsidRPr="00C962CF">
        <w:rPr>
          <w:rFonts w:ascii="Century Gothic" w:eastAsia="Times New Roman" w:hAnsi="Century Gothic" w:cs="Courier New"/>
          <w:b/>
          <w:spacing w:val="40"/>
          <w:sz w:val="28"/>
          <w:szCs w:val="28"/>
          <w:lang w:eastAsia="pt-BR"/>
        </w:rPr>
        <w:fldChar w:fldCharType="end"/>
      </w:r>
    </w:p>
    <w:p w:rsidR="00C962CF" w:rsidRPr="00C962CF" w:rsidRDefault="00C962CF" w:rsidP="00C962CF">
      <w:pPr>
        <w:spacing w:after="0" w:line="240" w:lineRule="auto"/>
        <w:ind w:right="-1"/>
        <w:jc w:val="center"/>
        <w:rPr>
          <w:rFonts w:ascii="Century Gothic" w:eastAsia="Times New Roman" w:hAnsi="Century Gothic" w:cs="Courier New"/>
          <w:b/>
          <w:sz w:val="28"/>
          <w:szCs w:val="28"/>
          <w:lang w:eastAsia="pt-BR"/>
        </w:rPr>
      </w:pPr>
    </w:p>
    <w:p w:rsidR="00C962CF" w:rsidRPr="00C962CF" w:rsidRDefault="00C962CF" w:rsidP="00C962CF">
      <w:pPr>
        <w:spacing w:after="0" w:line="240" w:lineRule="auto"/>
        <w:ind w:right="-1"/>
        <w:jc w:val="center"/>
        <w:rPr>
          <w:rFonts w:ascii="Century Gothic" w:eastAsia="Times New Roman" w:hAnsi="Century Gothic" w:cs="Courier New"/>
          <w:b/>
          <w:sz w:val="28"/>
          <w:szCs w:val="28"/>
          <w:lang w:eastAsia="pt-BR"/>
        </w:rPr>
      </w:pPr>
    </w:p>
    <w:p w:rsidR="00C962CF" w:rsidRPr="00C962CF" w:rsidRDefault="00C962CF" w:rsidP="00C962CF">
      <w:pPr>
        <w:spacing w:after="0" w:line="240" w:lineRule="auto"/>
        <w:jc w:val="both"/>
        <w:rPr>
          <w:rFonts w:ascii="Century Gothic" w:eastAsia="Times New Roman" w:hAnsi="Century Gothic" w:cs="Courier New"/>
          <w:b/>
          <w:sz w:val="28"/>
          <w:szCs w:val="28"/>
          <w:lang w:eastAsia="pt-BR"/>
        </w:rPr>
      </w:pPr>
      <w:r w:rsidRPr="00C962CF">
        <w:rPr>
          <w:rFonts w:ascii="Century Gothic" w:eastAsia="Times New Roman" w:hAnsi="Century Gothic" w:cs="Courier New"/>
          <w:b/>
          <w:sz w:val="28"/>
          <w:szCs w:val="28"/>
          <w:lang w:eastAsia="pt-BR"/>
        </w:rPr>
        <w:t>DECLARAÇÃO DE CUMPRIMENTO DOS REQUISITOS HABILITATÓRIOS</w:t>
      </w:r>
    </w:p>
    <w:p w:rsidR="00C962CF" w:rsidRPr="00C962CF" w:rsidRDefault="00C962CF" w:rsidP="00C962CF">
      <w:pPr>
        <w:spacing w:after="0" w:line="240" w:lineRule="auto"/>
        <w:ind w:right="-1"/>
        <w:jc w:val="both"/>
        <w:rPr>
          <w:rFonts w:ascii="Century Gothic" w:eastAsia="Times New Roman" w:hAnsi="Century Gothic" w:cs="Courier New"/>
          <w:sz w:val="28"/>
          <w:szCs w:val="28"/>
          <w:lang w:eastAsia="pt-BR"/>
        </w:rPr>
      </w:pPr>
    </w:p>
    <w:p w:rsidR="00C962CF" w:rsidRPr="00C962CF" w:rsidRDefault="00C962CF" w:rsidP="00C962CF">
      <w:pPr>
        <w:spacing w:after="0" w:line="240" w:lineRule="auto"/>
        <w:ind w:right="-1"/>
        <w:jc w:val="both"/>
        <w:rPr>
          <w:rFonts w:ascii="Century Gothic" w:eastAsia="Times New Roman" w:hAnsi="Century Gothic" w:cs="Courier New"/>
          <w:sz w:val="28"/>
          <w:szCs w:val="28"/>
          <w:lang w:eastAsia="pt-BR"/>
        </w:rPr>
      </w:pPr>
    </w:p>
    <w:p w:rsidR="00C962CF" w:rsidRPr="00C962CF" w:rsidRDefault="00C962CF" w:rsidP="00C962CF">
      <w:pPr>
        <w:spacing w:after="0" w:line="360" w:lineRule="auto"/>
        <w:jc w:val="both"/>
        <w:rPr>
          <w:rFonts w:ascii="Century Gothic" w:eastAsia="Times New Roman" w:hAnsi="Century Gothic" w:cs="Courier New"/>
          <w:sz w:val="28"/>
          <w:szCs w:val="28"/>
          <w:lang w:eastAsia="pt-BR"/>
        </w:rPr>
      </w:pPr>
      <w:r w:rsidRPr="00C962CF">
        <w:rPr>
          <w:rFonts w:ascii="Century Gothic" w:eastAsia="Times New Roman" w:hAnsi="Century Gothic" w:cs="Courier New"/>
          <w:sz w:val="28"/>
          <w:szCs w:val="28"/>
          <w:lang w:eastAsia="pt-BR"/>
        </w:rPr>
        <w:t xml:space="preserve">.................................., inscrito no CNPJ sob nº............................, por intermédio de seu representante legal Srº................ CPF nº............., DECLARA, </w:t>
      </w:r>
      <w:r w:rsidRPr="00C962CF">
        <w:rPr>
          <w:rFonts w:ascii="Century Gothic" w:eastAsia="Times New Roman" w:hAnsi="Century Gothic" w:cs="Courier New"/>
          <w:b/>
          <w:sz w:val="28"/>
          <w:szCs w:val="28"/>
          <w:lang w:eastAsia="pt-BR"/>
        </w:rPr>
        <w:t>sob as penas da lei</w:t>
      </w:r>
      <w:r w:rsidRPr="00C962CF">
        <w:rPr>
          <w:rFonts w:ascii="Century Gothic" w:eastAsia="Times New Roman" w:hAnsi="Century Gothic" w:cs="Courier New"/>
          <w:sz w:val="28"/>
          <w:szCs w:val="28"/>
          <w:lang w:eastAsia="pt-BR"/>
        </w:rPr>
        <w:t xml:space="preserve">, estar cumprindo plenamente os requisitos de habilitação conforme os documentos integrantes do envelope nº 02 – DOCUMENTOS DE HABILITAÇÃO, de acordo com as exigências constantes do Edital de Pregão nº  </w:t>
      </w:r>
      <w:r w:rsidRPr="00C962CF">
        <w:rPr>
          <w:rFonts w:ascii="Century Gothic" w:eastAsia="Times New Roman" w:hAnsi="Century Gothic" w:cs="Courier New"/>
          <w:sz w:val="28"/>
          <w:szCs w:val="28"/>
          <w:lang w:eastAsia="pt-BR"/>
        </w:rPr>
        <w:fldChar w:fldCharType="begin"/>
      </w:r>
      <w:r w:rsidRPr="00C962CF">
        <w:rPr>
          <w:rFonts w:ascii="Century Gothic" w:eastAsia="Times New Roman" w:hAnsi="Century Gothic" w:cs="Courier New"/>
          <w:sz w:val="28"/>
          <w:szCs w:val="28"/>
          <w:lang w:eastAsia="pt-BR"/>
        </w:rPr>
        <w:instrText xml:space="preserve"> DOCVARIABLE "NumLicitacao" \* MERGEFORMAT </w:instrText>
      </w:r>
      <w:r w:rsidRPr="00C962CF">
        <w:rPr>
          <w:rFonts w:ascii="Century Gothic" w:eastAsia="Times New Roman" w:hAnsi="Century Gothic" w:cs="Courier New"/>
          <w:sz w:val="28"/>
          <w:szCs w:val="28"/>
          <w:lang w:eastAsia="pt-BR"/>
        </w:rPr>
        <w:fldChar w:fldCharType="separate"/>
      </w:r>
      <w:r w:rsidRPr="00C962CF">
        <w:rPr>
          <w:rFonts w:ascii="Century Gothic" w:eastAsia="Times New Roman" w:hAnsi="Century Gothic" w:cs="Courier New"/>
          <w:sz w:val="28"/>
          <w:szCs w:val="28"/>
          <w:lang w:eastAsia="pt-BR"/>
        </w:rPr>
        <w:t>97/2014</w:t>
      </w:r>
      <w:r w:rsidRPr="00C962CF">
        <w:rPr>
          <w:rFonts w:ascii="Century Gothic" w:eastAsia="Times New Roman" w:hAnsi="Century Gothic" w:cs="Courier New"/>
          <w:sz w:val="28"/>
          <w:szCs w:val="28"/>
          <w:lang w:eastAsia="pt-BR"/>
        </w:rPr>
        <w:fldChar w:fldCharType="end"/>
      </w:r>
      <w:r w:rsidRPr="00C962CF">
        <w:rPr>
          <w:rFonts w:ascii="Century Gothic" w:eastAsia="Times New Roman" w:hAnsi="Century Gothic" w:cs="Courier New"/>
          <w:sz w:val="28"/>
          <w:szCs w:val="28"/>
          <w:lang w:eastAsia="pt-BR"/>
        </w:rPr>
        <w:t>.</w:t>
      </w:r>
    </w:p>
    <w:p w:rsidR="00C962CF" w:rsidRPr="00C962CF" w:rsidRDefault="00C962CF" w:rsidP="00C962CF">
      <w:pPr>
        <w:spacing w:after="0" w:line="240" w:lineRule="auto"/>
        <w:ind w:right="-1"/>
        <w:jc w:val="both"/>
        <w:rPr>
          <w:rFonts w:ascii="Century Gothic" w:eastAsia="Times New Roman" w:hAnsi="Century Gothic" w:cs="Courier New"/>
          <w:sz w:val="28"/>
          <w:szCs w:val="28"/>
          <w:lang w:eastAsia="pt-BR"/>
        </w:rPr>
      </w:pPr>
    </w:p>
    <w:p w:rsidR="00C962CF" w:rsidRPr="00C962CF" w:rsidRDefault="00C962CF" w:rsidP="00C962CF">
      <w:pPr>
        <w:spacing w:after="0" w:line="240" w:lineRule="auto"/>
        <w:jc w:val="both"/>
        <w:rPr>
          <w:rFonts w:ascii="Century Gothic" w:eastAsia="Times New Roman" w:hAnsi="Century Gothic" w:cs="Courier New"/>
          <w:sz w:val="28"/>
          <w:szCs w:val="28"/>
          <w:lang w:eastAsia="pt-BR"/>
        </w:rPr>
      </w:pPr>
      <w:r w:rsidRPr="00C962CF">
        <w:rPr>
          <w:rFonts w:ascii="Century Gothic" w:eastAsia="Times New Roman" w:hAnsi="Century Gothic" w:cs="Courier New"/>
          <w:sz w:val="28"/>
          <w:szCs w:val="28"/>
          <w:lang w:eastAsia="pt-BR"/>
        </w:rPr>
        <w:t>Abdon Batista, SC, ........... de ............ de 2014</w:t>
      </w:r>
    </w:p>
    <w:p w:rsidR="00C962CF" w:rsidRPr="00C962CF" w:rsidRDefault="00C962CF" w:rsidP="00C962CF">
      <w:pPr>
        <w:spacing w:after="0" w:line="240" w:lineRule="auto"/>
        <w:ind w:right="-1"/>
        <w:jc w:val="both"/>
        <w:rPr>
          <w:rFonts w:ascii="Century Gothic" w:eastAsia="Times New Roman" w:hAnsi="Century Gothic" w:cs="Courier New"/>
          <w:sz w:val="28"/>
          <w:szCs w:val="28"/>
          <w:lang w:eastAsia="pt-BR"/>
        </w:rPr>
      </w:pPr>
    </w:p>
    <w:p w:rsidR="00C962CF" w:rsidRPr="00C962CF" w:rsidRDefault="00C962CF" w:rsidP="00C962CF">
      <w:pPr>
        <w:spacing w:after="0" w:line="240" w:lineRule="auto"/>
        <w:ind w:right="-1"/>
        <w:jc w:val="center"/>
        <w:rPr>
          <w:rFonts w:ascii="Century Gothic" w:eastAsia="Times New Roman" w:hAnsi="Century Gothic" w:cs="Courier New"/>
          <w:sz w:val="28"/>
          <w:szCs w:val="28"/>
          <w:lang w:eastAsia="pt-BR"/>
        </w:rPr>
      </w:pPr>
      <w:r w:rsidRPr="00C962CF">
        <w:rPr>
          <w:rFonts w:ascii="Century Gothic" w:eastAsia="Times New Roman" w:hAnsi="Century Gothic" w:cs="Courier New"/>
          <w:sz w:val="28"/>
          <w:szCs w:val="28"/>
          <w:lang w:eastAsia="pt-BR"/>
        </w:rPr>
        <w:t>......................................................</w:t>
      </w:r>
    </w:p>
    <w:p w:rsidR="00C962CF" w:rsidRPr="00C962CF" w:rsidRDefault="00C962CF" w:rsidP="00C962CF">
      <w:pPr>
        <w:spacing w:after="0" w:line="240" w:lineRule="auto"/>
        <w:ind w:right="-1"/>
        <w:jc w:val="center"/>
        <w:rPr>
          <w:rFonts w:ascii="Century Gothic" w:eastAsia="Times New Roman" w:hAnsi="Century Gothic" w:cs="Courier New"/>
          <w:sz w:val="28"/>
          <w:szCs w:val="28"/>
          <w:lang w:eastAsia="pt-BR"/>
        </w:rPr>
      </w:pPr>
      <w:r w:rsidRPr="00C962CF">
        <w:rPr>
          <w:rFonts w:ascii="Century Gothic" w:eastAsia="Times New Roman" w:hAnsi="Century Gothic" w:cs="Courier New"/>
          <w:sz w:val="28"/>
          <w:szCs w:val="28"/>
          <w:lang w:eastAsia="pt-BR"/>
        </w:rPr>
        <w:t>REPRESENTANTE DA EMPRESA</w:t>
      </w:r>
    </w:p>
    <w:p w:rsidR="00C962CF" w:rsidRPr="00C962CF" w:rsidRDefault="00C962CF" w:rsidP="00C962CF">
      <w:pPr>
        <w:spacing w:before="100" w:beforeAutospacing="1" w:after="100" w:afterAutospacing="1" w:line="240" w:lineRule="auto"/>
        <w:rPr>
          <w:rFonts w:ascii="Times New Roman" w:eastAsia="Arial Unicode MS" w:hAnsi="Times New Roman" w:cs="Times New Roman"/>
          <w:color w:val="000000"/>
          <w:sz w:val="24"/>
          <w:szCs w:val="15"/>
          <w:lang w:eastAsia="pt-BR"/>
        </w:rPr>
      </w:pPr>
    </w:p>
    <w:p w:rsidR="00C962CF" w:rsidRPr="00C962CF" w:rsidRDefault="00C962CF" w:rsidP="00C962CF">
      <w:pPr>
        <w:spacing w:before="100" w:beforeAutospacing="1" w:after="100" w:afterAutospacing="1" w:line="240" w:lineRule="auto"/>
        <w:jc w:val="center"/>
        <w:rPr>
          <w:rFonts w:ascii="Times New Roman" w:eastAsia="Arial Unicode MS" w:hAnsi="Times New Roman" w:cs="Times New Roman"/>
          <w:b/>
          <w:color w:val="000000"/>
          <w:sz w:val="24"/>
          <w:szCs w:val="15"/>
          <w:lang w:eastAsia="pt-BR"/>
        </w:rPr>
      </w:pPr>
      <w:r w:rsidRPr="00C962CF">
        <w:rPr>
          <w:rFonts w:ascii="Arial Unicode MS" w:eastAsia="Arial Unicode MS" w:hAnsi="Arial Unicode MS" w:cs="Arial Unicode MS"/>
          <w:b/>
          <w:color w:val="000000"/>
          <w:sz w:val="24"/>
          <w:szCs w:val="15"/>
          <w:lang w:eastAsia="pt-BR"/>
        </w:rPr>
        <w:br w:type="page"/>
      </w:r>
      <w:r w:rsidRPr="00C962CF">
        <w:rPr>
          <w:rFonts w:ascii="Times New Roman" w:eastAsia="Arial Unicode MS" w:hAnsi="Times New Roman" w:cs="Times New Roman"/>
          <w:b/>
          <w:color w:val="000000"/>
          <w:sz w:val="24"/>
          <w:szCs w:val="15"/>
          <w:lang w:eastAsia="pt-BR"/>
        </w:rPr>
        <w:lastRenderedPageBreak/>
        <w:t>ANEXO III</w:t>
      </w:r>
    </w:p>
    <w:p w:rsidR="00C962CF" w:rsidRPr="00C962CF" w:rsidRDefault="00C962CF" w:rsidP="00C962CF">
      <w:pPr>
        <w:spacing w:before="100" w:beforeAutospacing="1" w:after="100" w:afterAutospacing="1" w:line="240" w:lineRule="auto"/>
        <w:jc w:val="center"/>
        <w:rPr>
          <w:rFonts w:ascii="Times New Roman" w:eastAsia="Arial Unicode MS" w:hAnsi="Times New Roman" w:cs="Times New Roman"/>
          <w:b/>
          <w:color w:val="000000"/>
          <w:sz w:val="24"/>
          <w:szCs w:val="15"/>
          <w:lang w:eastAsia="pt-BR"/>
        </w:rPr>
      </w:pPr>
    </w:p>
    <w:p w:rsidR="00C962CF" w:rsidRPr="00C962CF" w:rsidRDefault="00C962CF" w:rsidP="00C962CF">
      <w:pPr>
        <w:spacing w:after="0" w:line="340" w:lineRule="exact"/>
        <w:jc w:val="center"/>
        <w:rPr>
          <w:rFonts w:ascii="Courier New" w:eastAsia="Times New Roman" w:hAnsi="Courier New" w:cs="Courier New"/>
          <w:b/>
          <w:bCs/>
          <w:spacing w:val="40"/>
          <w:sz w:val="28"/>
          <w:szCs w:val="28"/>
          <w:lang w:eastAsia="pt-BR"/>
        </w:rPr>
      </w:pPr>
      <w:r w:rsidRPr="00C962CF">
        <w:rPr>
          <w:rFonts w:ascii="Courier New" w:eastAsia="Times New Roman" w:hAnsi="Courier New" w:cs="Courier New"/>
          <w:b/>
          <w:bCs/>
          <w:spacing w:val="40"/>
          <w:sz w:val="28"/>
          <w:szCs w:val="28"/>
          <w:lang w:eastAsia="pt-BR"/>
        </w:rPr>
        <w:t xml:space="preserve">PREGÃO PRESENCIAL Nº </w:t>
      </w:r>
      <w:r w:rsidRPr="00C962CF">
        <w:rPr>
          <w:rFonts w:ascii="Courier New" w:eastAsia="Times New Roman" w:hAnsi="Courier New" w:cs="Courier New"/>
          <w:b/>
          <w:bCs/>
          <w:spacing w:val="40"/>
          <w:sz w:val="28"/>
          <w:szCs w:val="28"/>
          <w:lang w:eastAsia="pt-BR"/>
        </w:rPr>
        <w:fldChar w:fldCharType="begin"/>
      </w:r>
      <w:r w:rsidRPr="00C962CF">
        <w:rPr>
          <w:rFonts w:ascii="Courier New" w:eastAsia="Times New Roman" w:hAnsi="Courier New" w:cs="Courier New"/>
          <w:b/>
          <w:bCs/>
          <w:spacing w:val="40"/>
          <w:sz w:val="28"/>
          <w:szCs w:val="28"/>
          <w:lang w:eastAsia="pt-BR"/>
        </w:rPr>
        <w:instrText xml:space="preserve"> DOCVARIABLE "NumLicitacao" \* MERGEFORMAT </w:instrText>
      </w:r>
      <w:r w:rsidRPr="00C962CF">
        <w:rPr>
          <w:rFonts w:ascii="Courier New" w:eastAsia="Times New Roman" w:hAnsi="Courier New" w:cs="Courier New"/>
          <w:b/>
          <w:bCs/>
          <w:spacing w:val="40"/>
          <w:sz w:val="28"/>
          <w:szCs w:val="28"/>
          <w:lang w:eastAsia="pt-BR"/>
        </w:rPr>
        <w:fldChar w:fldCharType="separate"/>
      </w:r>
      <w:r w:rsidRPr="00C962CF">
        <w:rPr>
          <w:rFonts w:ascii="Courier New" w:eastAsia="Times New Roman" w:hAnsi="Courier New" w:cs="Courier New"/>
          <w:b/>
          <w:bCs/>
          <w:spacing w:val="40"/>
          <w:sz w:val="28"/>
          <w:szCs w:val="28"/>
          <w:lang w:eastAsia="pt-BR"/>
        </w:rPr>
        <w:t>97/2014</w:t>
      </w:r>
      <w:r w:rsidRPr="00C962CF">
        <w:rPr>
          <w:rFonts w:ascii="Courier New" w:eastAsia="Times New Roman" w:hAnsi="Courier New" w:cs="Courier New"/>
          <w:b/>
          <w:bCs/>
          <w:spacing w:val="40"/>
          <w:sz w:val="28"/>
          <w:szCs w:val="28"/>
          <w:lang w:eastAsia="pt-BR"/>
        </w:rPr>
        <w:fldChar w:fldCharType="end"/>
      </w:r>
      <w:r w:rsidRPr="00C962CF">
        <w:rPr>
          <w:rFonts w:ascii="Courier New" w:eastAsia="Times New Roman" w:hAnsi="Courier New" w:cs="Courier New"/>
          <w:b/>
          <w:bCs/>
          <w:spacing w:val="40"/>
          <w:sz w:val="28"/>
          <w:szCs w:val="28"/>
          <w:lang w:eastAsia="pt-BR"/>
        </w:rPr>
        <w:t>.</w:t>
      </w:r>
    </w:p>
    <w:p w:rsidR="00C962CF" w:rsidRPr="00C962CF" w:rsidRDefault="00C962CF" w:rsidP="00C962CF">
      <w:pPr>
        <w:spacing w:after="0" w:line="240" w:lineRule="auto"/>
        <w:jc w:val="both"/>
        <w:rPr>
          <w:rFonts w:ascii="Courier New" w:eastAsia="Times New Roman" w:hAnsi="Courier New" w:cs="Courier New"/>
          <w:b/>
          <w:sz w:val="28"/>
          <w:szCs w:val="28"/>
          <w:lang w:eastAsia="pt-BR"/>
        </w:rPr>
      </w:pPr>
    </w:p>
    <w:p w:rsidR="00C962CF" w:rsidRPr="00C962CF" w:rsidRDefault="00C962CF" w:rsidP="00C962CF">
      <w:pPr>
        <w:spacing w:after="0" w:line="240" w:lineRule="auto"/>
        <w:ind w:firstLine="708"/>
        <w:jc w:val="both"/>
        <w:rPr>
          <w:rFonts w:ascii="Courier New" w:eastAsia="Times New Roman" w:hAnsi="Courier New" w:cs="Courier New"/>
          <w:b/>
          <w:sz w:val="28"/>
          <w:szCs w:val="28"/>
          <w:lang w:eastAsia="pt-BR"/>
        </w:rPr>
      </w:pPr>
    </w:p>
    <w:p w:rsidR="00C962CF" w:rsidRPr="00C962CF" w:rsidRDefault="00C962CF" w:rsidP="00C962CF">
      <w:pPr>
        <w:spacing w:after="0" w:line="240" w:lineRule="auto"/>
        <w:ind w:firstLine="708"/>
        <w:jc w:val="both"/>
        <w:rPr>
          <w:rFonts w:ascii="Courier New" w:eastAsia="Times New Roman" w:hAnsi="Courier New" w:cs="Courier New"/>
          <w:b/>
          <w:sz w:val="28"/>
          <w:szCs w:val="28"/>
          <w:lang w:eastAsia="pt-BR"/>
        </w:rPr>
      </w:pPr>
    </w:p>
    <w:p w:rsidR="00C962CF" w:rsidRPr="00C962CF" w:rsidRDefault="00C962CF" w:rsidP="00C962CF">
      <w:pPr>
        <w:spacing w:after="0" w:line="240" w:lineRule="auto"/>
        <w:ind w:firstLine="708"/>
        <w:jc w:val="both"/>
        <w:rPr>
          <w:rFonts w:ascii="Courier New" w:eastAsia="Times New Roman" w:hAnsi="Courier New" w:cs="Courier New"/>
          <w:b/>
          <w:sz w:val="28"/>
          <w:szCs w:val="28"/>
          <w:lang w:eastAsia="pt-BR"/>
        </w:rPr>
      </w:pPr>
      <w:r w:rsidRPr="00C962CF">
        <w:rPr>
          <w:rFonts w:ascii="Courier New" w:eastAsia="Times New Roman" w:hAnsi="Courier New" w:cs="Courier New"/>
          <w:b/>
          <w:sz w:val="28"/>
          <w:szCs w:val="28"/>
          <w:lang w:eastAsia="pt-BR"/>
        </w:rPr>
        <w:t>CUMPRIMENTO DO INCISO XXXIII do ART. 7º da CONSTITUIÇÃO FEDERAL</w:t>
      </w:r>
    </w:p>
    <w:p w:rsidR="00C962CF" w:rsidRPr="00C962CF" w:rsidRDefault="00C962CF" w:rsidP="00C962CF">
      <w:pPr>
        <w:spacing w:after="0" w:line="240" w:lineRule="auto"/>
        <w:ind w:right="-1"/>
        <w:jc w:val="both"/>
        <w:rPr>
          <w:rFonts w:ascii="Courier New" w:eastAsia="Times New Roman" w:hAnsi="Courier New" w:cs="Courier New"/>
          <w:sz w:val="28"/>
          <w:szCs w:val="28"/>
          <w:lang w:eastAsia="pt-BR"/>
        </w:rPr>
      </w:pPr>
    </w:p>
    <w:p w:rsidR="00C962CF" w:rsidRPr="00C962CF" w:rsidRDefault="00C962CF" w:rsidP="00C962CF">
      <w:pPr>
        <w:spacing w:after="0" w:line="240" w:lineRule="auto"/>
        <w:jc w:val="center"/>
        <w:rPr>
          <w:rFonts w:ascii="Courier New" w:eastAsia="Times New Roman" w:hAnsi="Courier New" w:cs="Courier New"/>
          <w:sz w:val="28"/>
          <w:szCs w:val="28"/>
          <w:lang w:eastAsia="pt-BR"/>
        </w:rPr>
      </w:pPr>
      <w:r w:rsidRPr="00C962CF">
        <w:rPr>
          <w:rFonts w:ascii="Courier New" w:eastAsia="Times New Roman" w:hAnsi="Courier New" w:cs="Courier New"/>
          <w:sz w:val="28"/>
          <w:szCs w:val="28"/>
          <w:lang w:eastAsia="pt-BR"/>
        </w:rPr>
        <w:br/>
      </w:r>
    </w:p>
    <w:p w:rsidR="00C962CF" w:rsidRPr="00C962CF" w:rsidRDefault="00C962CF" w:rsidP="00C962CF">
      <w:pPr>
        <w:spacing w:after="0" w:line="240" w:lineRule="auto"/>
        <w:jc w:val="center"/>
        <w:rPr>
          <w:rFonts w:ascii="Courier New" w:eastAsia="Times New Roman" w:hAnsi="Courier New" w:cs="Courier New"/>
          <w:sz w:val="28"/>
          <w:szCs w:val="28"/>
          <w:lang w:eastAsia="pt-BR"/>
        </w:rPr>
      </w:pPr>
      <w:r w:rsidRPr="00C962CF">
        <w:rPr>
          <w:rFonts w:ascii="Courier New" w:eastAsia="Times New Roman" w:hAnsi="Courier New" w:cs="Courier New"/>
          <w:sz w:val="28"/>
          <w:szCs w:val="28"/>
          <w:lang w:eastAsia="pt-BR"/>
        </w:rPr>
        <w:t>DECLARAÇÃO</w:t>
      </w:r>
    </w:p>
    <w:p w:rsidR="00C962CF" w:rsidRPr="00C962CF" w:rsidRDefault="00C962CF" w:rsidP="00C962CF">
      <w:pPr>
        <w:spacing w:after="0" w:line="240" w:lineRule="auto"/>
        <w:jc w:val="center"/>
        <w:rPr>
          <w:rFonts w:ascii="Courier New" w:eastAsia="Times New Roman" w:hAnsi="Courier New" w:cs="Courier New"/>
          <w:b/>
          <w:sz w:val="28"/>
          <w:szCs w:val="28"/>
          <w:lang w:eastAsia="pt-BR"/>
        </w:rPr>
      </w:pPr>
    </w:p>
    <w:p w:rsidR="00C962CF" w:rsidRPr="00C962CF" w:rsidRDefault="00C962CF" w:rsidP="00C962CF">
      <w:pPr>
        <w:spacing w:after="0" w:line="360" w:lineRule="auto"/>
        <w:jc w:val="both"/>
        <w:rPr>
          <w:rFonts w:ascii="Courier New" w:eastAsia="Times New Roman" w:hAnsi="Courier New" w:cs="Courier New"/>
          <w:sz w:val="28"/>
          <w:szCs w:val="28"/>
          <w:lang w:eastAsia="pt-BR"/>
        </w:rPr>
      </w:pPr>
      <w:r w:rsidRPr="00C962CF">
        <w:rPr>
          <w:rFonts w:ascii="Courier New" w:eastAsia="Times New Roman" w:hAnsi="Courier New" w:cs="Courier New"/>
          <w:sz w:val="28"/>
          <w:szCs w:val="28"/>
          <w:lang w:eastAsia="pt-BR"/>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C962CF" w:rsidRPr="00C962CF" w:rsidRDefault="00C962CF" w:rsidP="00C962CF">
      <w:pPr>
        <w:spacing w:after="0" w:line="360" w:lineRule="auto"/>
        <w:rPr>
          <w:rFonts w:ascii="Courier New" w:eastAsia="Times New Roman" w:hAnsi="Courier New" w:cs="Courier New"/>
          <w:sz w:val="28"/>
          <w:szCs w:val="28"/>
          <w:lang w:eastAsia="pt-BR"/>
        </w:rPr>
      </w:pPr>
      <w:r w:rsidRPr="00C962CF">
        <w:rPr>
          <w:rFonts w:ascii="Courier New" w:eastAsia="Times New Roman" w:hAnsi="Courier New" w:cs="Courier New"/>
          <w:sz w:val="28"/>
          <w:szCs w:val="28"/>
          <w:lang w:eastAsia="pt-BR"/>
        </w:rPr>
        <w:br/>
        <w:t>Abdon Batista, SC, .... de ..........de 2014</w:t>
      </w:r>
      <w:r w:rsidRPr="00C962CF">
        <w:rPr>
          <w:rFonts w:ascii="Courier New" w:eastAsia="Times New Roman" w:hAnsi="Courier New" w:cs="Courier New"/>
          <w:sz w:val="28"/>
          <w:szCs w:val="28"/>
          <w:lang w:eastAsia="pt-BR"/>
        </w:rPr>
        <w:br/>
      </w:r>
    </w:p>
    <w:p w:rsidR="00C962CF" w:rsidRPr="00C962CF" w:rsidRDefault="00C962CF" w:rsidP="00C962CF">
      <w:pPr>
        <w:spacing w:after="0" w:line="240" w:lineRule="auto"/>
        <w:ind w:right="-1"/>
        <w:jc w:val="center"/>
        <w:rPr>
          <w:rFonts w:ascii="Courier New" w:eastAsia="Times New Roman" w:hAnsi="Courier New" w:cs="Courier New"/>
          <w:sz w:val="28"/>
          <w:szCs w:val="28"/>
          <w:lang w:eastAsia="pt-BR"/>
        </w:rPr>
      </w:pPr>
      <w:r w:rsidRPr="00C962CF">
        <w:rPr>
          <w:rFonts w:ascii="Courier New" w:eastAsia="Times New Roman" w:hAnsi="Courier New" w:cs="Courier New"/>
          <w:sz w:val="28"/>
          <w:szCs w:val="28"/>
          <w:lang w:eastAsia="pt-BR"/>
        </w:rPr>
        <w:t>..........................................</w:t>
      </w:r>
    </w:p>
    <w:p w:rsidR="00C962CF" w:rsidRPr="00C962CF" w:rsidRDefault="00C962CF" w:rsidP="00C962CF">
      <w:pPr>
        <w:spacing w:after="0" w:line="240" w:lineRule="auto"/>
        <w:ind w:right="-1"/>
        <w:jc w:val="center"/>
        <w:rPr>
          <w:rFonts w:ascii="Courier New" w:eastAsia="Times New Roman" w:hAnsi="Courier New" w:cs="Courier New"/>
          <w:sz w:val="28"/>
          <w:szCs w:val="28"/>
          <w:lang w:eastAsia="pt-BR"/>
        </w:rPr>
      </w:pPr>
    </w:p>
    <w:p w:rsidR="00C962CF" w:rsidRPr="00C962CF" w:rsidRDefault="00C962CF" w:rsidP="00C962CF">
      <w:pPr>
        <w:spacing w:after="0" w:line="240" w:lineRule="auto"/>
        <w:ind w:right="-1"/>
        <w:jc w:val="center"/>
        <w:rPr>
          <w:rFonts w:ascii="Courier New" w:eastAsia="Times New Roman" w:hAnsi="Courier New" w:cs="Courier New"/>
          <w:sz w:val="28"/>
          <w:szCs w:val="28"/>
          <w:lang w:eastAsia="pt-BR"/>
        </w:rPr>
      </w:pPr>
      <w:r w:rsidRPr="00C962CF">
        <w:rPr>
          <w:rFonts w:ascii="Courier New" w:eastAsia="Times New Roman" w:hAnsi="Courier New" w:cs="Courier New"/>
          <w:sz w:val="28"/>
          <w:szCs w:val="28"/>
          <w:lang w:eastAsia="pt-BR"/>
        </w:rPr>
        <w:t>SÓCIO DIRETOR</w:t>
      </w:r>
    </w:p>
    <w:p w:rsidR="00C962CF" w:rsidRPr="00C962CF" w:rsidRDefault="00C962CF" w:rsidP="00C962CF">
      <w:pPr>
        <w:overflowPunct w:val="0"/>
        <w:autoSpaceDE w:val="0"/>
        <w:spacing w:after="0" w:line="240" w:lineRule="auto"/>
        <w:jc w:val="center"/>
        <w:rPr>
          <w:rFonts w:ascii="Times New Roman" w:eastAsia="Times New Roman" w:hAnsi="Times New Roman" w:cs="Times New Roman"/>
          <w:b/>
          <w:color w:val="000000"/>
          <w:sz w:val="20"/>
          <w:szCs w:val="15"/>
          <w:lang w:eastAsia="pt-BR"/>
        </w:rPr>
      </w:pPr>
      <w:r w:rsidRPr="00C962CF">
        <w:rPr>
          <w:rFonts w:ascii="Times New Roman" w:eastAsia="Times New Roman" w:hAnsi="Times New Roman" w:cs="Times New Roman"/>
          <w:b/>
          <w:color w:val="000000"/>
          <w:sz w:val="20"/>
          <w:szCs w:val="15"/>
          <w:lang w:eastAsia="pt-BR"/>
        </w:rPr>
        <w:br w:type="page"/>
      </w:r>
      <w:r w:rsidRPr="00C962CF">
        <w:rPr>
          <w:rFonts w:ascii="Times New Roman" w:eastAsia="Times New Roman" w:hAnsi="Times New Roman" w:cs="Times New Roman"/>
          <w:b/>
          <w:color w:val="000000"/>
          <w:sz w:val="20"/>
          <w:szCs w:val="15"/>
          <w:lang w:eastAsia="pt-BR"/>
        </w:rPr>
        <w:lastRenderedPageBreak/>
        <w:t>ANEXO IV</w:t>
      </w:r>
    </w:p>
    <w:p w:rsidR="00C962CF" w:rsidRPr="00C962CF" w:rsidRDefault="00C962CF" w:rsidP="00C962CF">
      <w:pPr>
        <w:overflowPunct w:val="0"/>
        <w:autoSpaceDE w:val="0"/>
        <w:spacing w:after="0" w:line="240" w:lineRule="auto"/>
        <w:jc w:val="center"/>
        <w:rPr>
          <w:rFonts w:ascii="Times New Roman" w:eastAsia="Times New Roman" w:hAnsi="Times New Roman" w:cs="Times New Roman"/>
          <w:b/>
          <w:color w:val="000000"/>
          <w:sz w:val="20"/>
          <w:szCs w:val="15"/>
          <w:lang w:eastAsia="pt-BR"/>
        </w:rPr>
      </w:pPr>
    </w:p>
    <w:p w:rsidR="00C962CF" w:rsidRPr="00C962CF" w:rsidRDefault="00C962CF" w:rsidP="00C962CF">
      <w:pPr>
        <w:overflowPunct w:val="0"/>
        <w:autoSpaceDE w:val="0"/>
        <w:spacing w:after="0" w:line="240" w:lineRule="auto"/>
        <w:jc w:val="center"/>
        <w:rPr>
          <w:rFonts w:ascii="Times New Roman" w:eastAsia="Times New Roman" w:hAnsi="Times New Roman" w:cs="Times New Roman"/>
          <w:b/>
          <w:color w:val="000000"/>
          <w:sz w:val="20"/>
          <w:szCs w:val="15"/>
          <w:lang w:eastAsia="pt-BR"/>
        </w:rPr>
      </w:pPr>
    </w:p>
    <w:p w:rsidR="00C962CF" w:rsidRPr="00C962CF" w:rsidRDefault="00C962CF" w:rsidP="00C962CF">
      <w:pPr>
        <w:overflowPunct w:val="0"/>
        <w:autoSpaceDE w:val="0"/>
        <w:spacing w:after="0" w:line="240" w:lineRule="auto"/>
        <w:jc w:val="center"/>
        <w:rPr>
          <w:rFonts w:ascii="Times New Roman" w:eastAsia="Times New Roman" w:hAnsi="Times New Roman" w:cs="Times New Roman"/>
          <w:b/>
          <w:color w:val="000000"/>
          <w:sz w:val="20"/>
          <w:szCs w:val="15"/>
          <w:lang w:eastAsia="pt-BR"/>
        </w:rPr>
      </w:pPr>
    </w:p>
    <w:p w:rsidR="00C962CF" w:rsidRPr="00C962CF" w:rsidRDefault="00C962CF" w:rsidP="00C962CF">
      <w:pPr>
        <w:overflowPunct w:val="0"/>
        <w:autoSpaceDE w:val="0"/>
        <w:spacing w:after="0" w:line="240" w:lineRule="auto"/>
        <w:jc w:val="center"/>
        <w:rPr>
          <w:rFonts w:ascii="Times New Roman" w:eastAsia="Times New Roman" w:hAnsi="Times New Roman" w:cs="Times New Roman"/>
          <w:b/>
          <w:sz w:val="20"/>
          <w:szCs w:val="24"/>
          <w:lang w:eastAsia="pt-BR"/>
        </w:rPr>
      </w:pPr>
      <w:r w:rsidRPr="00C962CF">
        <w:rPr>
          <w:rFonts w:ascii="Times New Roman" w:eastAsia="Times New Roman" w:hAnsi="Times New Roman" w:cs="Times New Roman"/>
          <w:b/>
          <w:sz w:val="20"/>
          <w:szCs w:val="24"/>
          <w:lang w:eastAsia="pt-BR"/>
        </w:rPr>
        <w:t>DECLARAÇÃO  DE  IDONEIDADE</w:t>
      </w:r>
    </w:p>
    <w:p w:rsidR="00C962CF" w:rsidRPr="00C962CF" w:rsidRDefault="00C962CF" w:rsidP="00C962CF">
      <w:pPr>
        <w:overflowPunct w:val="0"/>
        <w:autoSpaceDE w:val="0"/>
        <w:spacing w:after="0" w:line="240" w:lineRule="auto"/>
        <w:rPr>
          <w:rFonts w:ascii="Times New Roman" w:eastAsia="Times New Roman" w:hAnsi="Times New Roman" w:cs="Times New Roman"/>
          <w:sz w:val="20"/>
          <w:szCs w:val="24"/>
          <w:lang w:eastAsia="pt-BR"/>
        </w:rPr>
      </w:pPr>
    </w:p>
    <w:p w:rsidR="00C962CF" w:rsidRPr="00C962CF" w:rsidRDefault="00C962CF" w:rsidP="00C962CF">
      <w:pPr>
        <w:overflowPunct w:val="0"/>
        <w:autoSpaceDE w:val="0"/>
        <w:spacing w:after="0" w:line="240" w:lineRule="auto"/>
        <w:rPr>
          <w:rFonts w:ascii="Times New Roman" w:eastAsia="Times New Roman" w:hAnsi="Times New Roman" w:cs="Times New Roman"/>
          <w:sz w:val="20"/>
          <w:szCs w:val="24"/>
          <w:lang w:eastAsia="pt-BR"/>
        </w:rPr>
      </w:pPr>
    </w:p>
    <w:p w:rsidR="00C962CF" w:rsidRPr="00C962CF" w:rsidRDefault="00C962CF" w:rsidP="00C962CF">
      <w:pPr>
        <w:overflowPunct w:val="0"/>
        <w:autoSpaceDE w:val="0"/>
        <w:spacing w:after="0" w:line="240" w:lineRule="auto"/>
        <w:rPr>
          <w:rFonts w:ascii="Times New Roman" w:eastAsia="Times New Roman" w:hAnsi="Times New Roman" w:cs="Times New Roman"/>
          <w:sz w:val="20"/>
          <w:szCs w:val="24"/>
          <w:lang w:eastAsia="pt-BR"/>
        </w:rPr>
      </w:pPr>
    </w:p>
    <w:p w:rsidR="00C962CF" w:rsidRPr="00C962CF" w:rsidRDefault="00C962CF" w:rsidP="00C962CF">
      <w:pPr>
        <w:overflowPunct w:val="0"/>
        <w:autoSpaceDE w:val="0"/>
        <w:spacing w:after="0" w:line="240" w:lineRule="auto"/>
        <w:rPr>
          <w:rFonts w:ascii="Times New Roman" w:eastAsia="Times New Roman" w:hAnsi="Times New Roman" w:cs="Times New Roman"/>
          <w:sz w:val="20"/>
          <w:szCs w:val="24"/>
          <w:lang w:eastAsia="pt-BR"/>
        </w:rPr>
      </w:pPr>
    </w:p>
    <w:p w:rsidR="00C962CF" w:rsidRPr="00C962CF" w:rsidRDefault="00C962CF" w:rsidP="00C962CF">
      <w:pPr>
        <w:overflowPunct w:val="0"/>
        <w:autoSpaceDE w:val="0"/>
        <w:spacing w:after="0" w:line="240" w:lineRule="auto"/>
        <w:rPr>
          <w:rFonts w:ascii="Times New Roman" w:eastAsia="Times New Roman" w:hAnsi="Times New Roman" w:cs="Times New Roman"/>
          <w:sz w:val="20"/>
          <w:szCs w:val="24"/>
          <w:lang w:eastAsia="pt-BR"/>
        </w:rPr>
      </w:pPr>
    </w:p>
    <w:p w:rsidR="00C962CF" w:rsidRPr="00C962CF" w:rsidRDefault="00C962CF" w:rsidP="00C962CF">
      <w:pPr>
        <w:overflowPunct w:val="0"/>
        <w:autoSpaceDE w:val="0"/>
        <w:spacing w:after="0" w:line="240" w:lineRule="auto"/>
        <w:rPr>
          <w:rFonts w:ascii="Times New Roman" w:eastAsia="Times New Roman" w:hAnsi="Times New Roman" w:cs="Times New Roman"/>
          <w:sz w:val="20"/>
          <w:szCs w:val="24"/>
          <w:lang w:eastAsia="pt-BR"/>
        </w:rPr>
      </w:pPr>
    </w:p>
    <w:p w:rsidR="00C962CF" w:rsidRPr="00C962CF" w:rsidRDefault="00C962CF" w:rsidP="00C962CF">
      <w:pPr>
        <w:overflowPunct w:val="0"/>
        <w:autoSpaceDE w:val="0"/>
        <w:spacing w:after="0" w:line="240" w:lineRule="auto"/>
        <w:jc w:val="both"/>
        <w:rPr>
          <w:rFonts w:ascii="Times New Roman" w:eastAsia="Times New Roman" w:hAnsi="Times New Roman" w:cs="Times New Roman"/>
          <w:sz w:val="20"/>
          <w:szCs w:val="24"/>
          <w:lang w:eastAsia="pt-BR"/>
        </w:rPr>
      </w:pPr>
      <w:r w:rsidRPr="00C962CF">
        <w:rPr>
          <w:rFonts w:ascii="Times New Roman" w:eastAsia="Times New Roman" w:hAnsi="Times New Roman" w:cs="Times New Roman"/>
          <w:sz w:val="20"/>
          <w:szCs w:val="24"/>
          <w:lang w:eastAsia="pt-BR"/>
        </w:rPr>
        <w:t>Declaramos, para os fins de direito, na qualidade de PROPONENTE da licitação instaurada pelo Município de Abdon Batista/SC que não fomos declarados inidôneos para licitar com o Poder Público, em quaisquer de suas esferas.</w:t>
      </w:r>
    </w:p>
    <w:p w:rsidR="00C962CF" w:rsidRPr="00C962CF" w:rsidRDefault="00C962CF" w:rsidP="00C962CF">
      <w:pPr>
        <w:overflowPunct w:val="0"/>
        <w:autoSpaceDE w:val="0"/>
        <w:spacing w:after="0" w:line="240" w:lineRule="auto"/>
        <w:jc w:val="both"/>
        <w:rPr>
          <w:rFonts w:ascii="Times New Roman" w:eastAsia="Times New Roman" w:hAnsi="Times New Roman" w:cs="Times New Roman"/>
          <w:sz w:val="20"/>
          <w:szCs w:val="24"/>
          <w:lang w:eastAsia="pt-BR"/>
        </w:rPr>
      </w:pPr>
    </w:p>
    <w:p w:rsidR="00C962CF" w:rsidRPr="00C962CF" w:rsidRDefault="00C962CF" w:rsidP="00C962CF">
      <w:pPr>
        <w:overflowPunct w:val="0"/>
        <w:autoSpaceDE w:val="0"/>
        <w:spacing w:after="0" w:line="240" w:lineRule="auto"/>
        <w:rPr>
          <w:rFonts w:ascii="Times New Roman" w:eastAsia="Times New Roman" w:hAnsi="Times New Roman" w:cs="Times New Roman"/>
          <w:sz w:val="20"/>
          <w:szCs w:val="24"/>
          <w:lang w:eastAsia="pt-BR"/>
        </w:rPr>
      </w:pPr>
    </w:p>
    <w:p w:rsidR="00C962CF" w:rsidRPr="00C962CF" w:rsidRDefault="00C962CF" w:rsidP="00C962CF">
      <w:pPr>
        <w:overflowPunct w:val="0"/>
        <w:autoSpaceDE w:val="0"/>
        <w:spacing w:after="0" w:line="240" w:lineRule="auto"/>
        <w:rPr>
          <w:rFonts w:ascii="Times New Roman" w:eastAsia="Times New Roman" w:hAnsi="Times New Roman" w:cs="Times New Roman"/>
          <w:sz w:val="20"/>
          <w:szCs w:val="24"/>
          <w:lang w:eastAsia="pt-BR"/>
        </w:rPr>
      </w:pPr>
      <w:r w:rsidRPr="00C962CF">
        <w:rPr>
          <w:rFonts w:ascii="Times New Roman" w:eastAsia="Times New Roman" w:hAnsi="Times New Roman" w:cs="Times New Roman"/>
          <w:sz w:val="20"/>
          <w:szCs w:val="24"/>
          <w:lang w:eastAsia="pt-BR"/>
        </w:rPr>
        <w:t>Por ser expressão da verdade, firmamos a presente.</w:t>
      </w:r>
    </w:p>
    <w:p w:rsidR="00C962CF" w:rsidRPr="00C962CF" w:rsidRDefault="00C962CF" w:rsidP="00C962CF">
      <w:pPr>
        <w:overflowPunct w:val="0"/>
        <w:autoSpaceDE w:val="0"/>
        <w:spacing w:after="0" w:line="240" w:lineRule="auto"/>
        <w:rPr>
          <w:rFonts w:ascii="Times New Roman" w:eastAsia="Times New Roman" w:hAnsi="Times New Roman" w:cs="Times New Roman"/>
          <w:sz w:val="20"/>
          <w:szCs w:val="24"/>
          <w:lang w:eastAsia="pt-BR"/>
        </w:rPr>
      </w:pPr>
    </w:p>
    <w:p w:rsidR="00C962CF" w:rsidRPr="00C962CF" w:rsidRDefault="00C962CF" w:rsidP="00C962CF">
      <w:pPr>
        <w:overflowPunct w:val="0"/>
        <w:autoSpaceDE w:val="0"/>
        <w:spacing w:after="0" w:line="240" w:lineRule="auto"/>
        <w:rPr>
          <w:rFonts w:ascii="Times New Roman" w:eastAsia="Times New Roman" w:hAnsi="Times New Roman" w:cs="Times New Roman"/>
          <w:sz w:val="20"/>
          <w:szCs w:val="24"/>
          <w:lang w:eastAsia="pt-BR"/>
        </w:rPr>
      </w:pPr>
    </w:p>
    <w:p w:rsidR="00C962CF" w:rsidRPr="00C962CF" w:rsidRDefault="00C962CF" w:rsidP="00C962CF">
      <w:pPr>
        <w:overflowPunct w:val="0"/>
        <w:autoSpaceDE w:val="0"/>
        <w:spacing w:after="0" w:line="240" w:lineRule="auto"/>
        <w:rPr>
          <w:rFonts w:ascii="Times New Roman" w:eastAsia="Times New Roman" w:hAnsi="Times New Roman" w:cs="Times New Roman"/>
          <w:sz w:val="20"/>
          <w:szCs w:val="24"/>
          <w:lang w:eastAsia="pt-BR"/>
        </w:rPr>
      </w:pPr>
    </w:p>
    <w:p w:rsidR="00C962CF" w:rsidRPr="00C962CF" w:rsidRDefault="00C962CF" w:rsidP="00C962CF">
      <w:pPr>
        <w:overflowPunct w:val="0"/>
        <w:autoSpaceDE w:val="0"/>
        <w:spacing w:after="0" w:line="240" w:lineRule="auto"/>
        <w:rPr>
          <w:rFonts w:ascii="Times New Roman" w:eastAsia="Times New Roman" w:hAnsi="Times New Roman" w:cs="Times New Roman"/>
          <w:sz w:val="20"/>
          <w:szCs w:val="24"/>
          <w:lang w:eastAsia="pt-BR"/>
        </w:rPr>
      </w:pPr>
    </w:p>
    <w:p w:rsidR="00C962CF" w:rsidRPr="00C962CF" w:rsidRDefault="00C962CF" w:rsidP="00C962CF">
      <w:pPr>
        <w:overflowPunct w:val="0"/>
        <w:autoSpaceDE w:val="0"/>
        <w:spacing w:after="0" w:line="240" w:lineRule="auto"/>
        <w:rPr>
          <w:rFonts w:ascii="Times New Roman" w:eastAsia="Times New Roman" w:hAnsi="Times New Roman" w:cs="Times New Roman"/>
          <w:sz w:val="20"/>
          <w:szCs w:val="24"/>
          <w:lang w:eastAsia="pt-BR"/>
        </w:rPr>
      </w:pPr>
      <w:r w:rsidRPr="00C962CF">
        <w:rPr>
          <w:rFonts w:ascii="Times New Roman" w:eastAsia="Times New Roman" w:hAnsi="Times New Roman" w:cs="Times New Roman"/>
          <w:sz w:val="20"/>
          <w:szCs w:val="24"/>
          <w:lang w:eastAsia="pt-BR"/>
        </w:rPr>
        <w:t>____________, de ____ de ________________ de 2014.</w:t>
      </w:r>
    </w:p>
    <w:p w:rsidR="00C962CF" w:rsidRPr="00C962CF" w:rsidRDefault="00C962CF" w:rsidP="00C962CF">
      <w:pPr>
        <w:overflowPunct w:val="0"/>
        <w:autoSpaceDE w:val="0"/>
        <w:spacing w:after="0" w:line="240" w:lineRule="auto"/>
        <w:rPr>
          <w:rFonts w:ascii="Times New Roman" w:eastAsia="Times New Roman" w:hAnsi="Times New Roman" w:cs="Times New Roman"/>
          <w:sz w:val="20"/>
          <w:szCs w:val="24"/>
          <w:lang w:eastAsia="pt-BR"/>
        </w:rPr>
      </w:pPr>
    </w:p>
    <w:p w:rsidR="00C962CF" w:rsidRPr="00C962CF" w:rsidRDefault="00C962CF" w:rsidP="00C962CF">
      <w:pPr>
        <w:overflowPunct w:val="0"/>
        <w:autoSpaceDE w:val="0"/>
        <w:spacing w:after="0" w:line="240" w:lineRule="auto"/>
        <w:rPr>
          <w:rFonts w:ascii="Times New Roman" w:eastAsia="Times New Roman" w:hAnsi="Times New Roman" w:cs="Times New Roman"/>
          <w:sz w:val="20"/>
          <w:szCs w:val="24"/>
          <w:lang w:eastAsia="pt-BR"/>
        </w:rPr>
      </w:pPr>
    </w:p>
    <w:p w:rsidR="00C962CF" w:rsidRPr="00C962CF" w:rsidRDefault="00C962CF" w:rsidP="00C962CF">
      <w:pPr>
        <w:overflowPunct w:val="0"/>
        <w:autoSpaceDE w:val="0"/>
        <w:spacing w:after="0" w:line="240" w:lineRule="auto"/>
        <w:rPr>
          <w:rFonts w:ascii="Times New Roman" w:eastAsia="Times New Roman" w:hAnsi="Times New Roman" w:cs="Times New Roman"/>
          <w:sz w:val="20"/>
          <w:szCs w:val="24"/>
          <w:lang w:eastAsia="pt-BR"/>
        </w:rPr>
      </w:pPr>
    </w:p>
    <w:p w:rsidR="00C962CF" w:rsidRPr="00C962CF" w:rsidRDefault="00C962CF" w:rsidP="00C962CF">
      <w:pPr>
        <w:overflowPunct w:val="0"/>
        <w:autoSpaceDE w:val="0"/>
        <w:spacing w:after="0" w:line="240" w:lineRule="auto"/>
        <w:rPr>
          <w:rFonts w:ascii="Times New Roman" w:eastAsia="Times New Roman" w:hAnsi="Times New Roman" w:cs="Times New Roman"/>
          <w:sz w:val="20"/>
          <w:szCs w:val="24"/>
          <w:lang w:eastAsia="pt-BR"/>
        </w:rPr>
      </w:pPr>
    </w:p>
    <w:p w:rsidR="00C962CF" w:rsidRPr="00C962CF" w:rsidRDefault="00C962CF" w:rsidP="00C962CF">
      <w:pPr>
        <w:overflowPunct w:val="0"/>
        <w:autoSpaceDE w:val="0"/>
        <w:spacing w:after="0" w:line="240" w:lineRule="auto"/>
        <w:rPr>
          <w:rFonts w:ascii="Times New Roman" w:eastAsia="Times New Roman" w:hAnsi="Times New Roman" w:cs="Times New Roman"/>
          <w:sz w:val="20"/>
          <w:szCs w:val="24"/>
          <w:lang w:eastAsia="pt-BR"/>
        </w:rPr>
      </w:pPr>
    </w:p>
    <w:p w:rsidR="00C962CF" w:rsidRPr="00C962CF" w:rsidRDefault="00C962CF" w:rsidP="00C962CF">
      <w:pPr>
        <w:overflowPunct w:val="0"/>
        <w:autoSpaceDE w:val="0"/>
        <w:spacing w:after="0" w:line="240" w:lineRule="auto"/>
        <w:rPr>
          <w:rFonts w:ascii="Times New Roman" w:eastAsia="Times New Roman" w:hAnsi="Times New Roman" w:cs="Times New Roman"/>
          <w:sz w:val="20"/>
          <w:szCs w:val="24"/>
          <w:lang w:eastAsia="pt-BR"/>
        </w:rPr>
      </w:pPr>
      <w:r w:rsidRPr="00C962CF">
        <w:rPr>
          <w:rFonts w:ascii="Times New Roman" w:eastAsia="Times New Roman" w:hAnsi="Times New Roman" w:cs="Times New Roman"/>
          <w:sz w:val="20"/>
          <w:szCs w:val="24"/>
          <w:lang w:eastAsia="pt-BR"/>
        </w:rPr>
        <w:t>PROPONENTE</w:t>
      </w:r>
    </w:p>
    <w:p w:rsidR="00C962CF" w:rsidRPr="00C962CF" w:rsidRDefault="00C962CF" w:rsidP="00C962CF">
      <w:pPr>
        <w:overflowPunct w:val="0"/>
        <w:autoSpaceDE w:val="0"/>
        <w:spacing w:after="0" w:line="240" w:lineRule="auto"/>
        <w:rPr>
          <w:rFonts w:ascii="Times New Roman" w:eastAsia="Times New Roman" w:hAnsi="Times New Roman" w:cs="Times New Roman"/>
          <w:sz w:val="20"/>
          <w:szCs w:val="24"/>
          <w:lang w:eastAsia="pt-BR"/>
        </w:rPr>
      </w:pPr>
    </w:p>
    <w:p w:rsidR="00C962CF" w:rsidRPr="00C962CF" w:rsidRDefault="00C962CF" w:rsidP="00C962CF">
      <w:pPr>
        <w:overflowPunct w:val="0"/>
        <w:autoSpaceDE w:val="0"/>
        <w:spacing w:after="0" w:line="240" w:lineRule="auto"/>
        <w:rPr>
          <w:rFonts w:ascii="Times New Roman" w:eastAsia="Times New Roman" w:hAnsi="Times New Roman" w:cs="Times New Roman"/>
          <w:sz w:val="20"/>
          <w:szCs w:val="24"/>
          <w:lang w:eastAsia="pt-BR"/>
        </w:rPr>
      </w:pPr>
    </w:p>
    <w:p w:rsidR="00C962CF" w:rsidRPr="00C962CF" w:rsidRDefault="00C962CF" w:rsidP="00C962CF">
      <w:pPr>
        <w:spacing w:before="100" w:beforeAutospacing="1" w:after="100" w:afterAutospacing="1" w:line="240" w:lineRule="auto"/>
        <w:jc w:val="center"/>
        <w:rPr>
          <w:rFonts w:ascii="Times New Roman" w:eastAsia="Arial Unicode MS" w:hAnsi="Times New Roman" w:cs="Times New Roman"/>
          <w:b/>
          <w:color w:val="000000"/>
          <w:sz w:val="24"/>
          <w:szCs w:val="15"/>
          <w:lang w:eastAsia="pt-BR"/>
        </w:rPr>
      </w:pPr>
    </w:p>
    <w:p w:rsidR="00C962CF" w:rsidRPr="00C962CF" w:rsidRDefault="00C962CF" w:rsidP="00C962CF">
      <w:pPr>
        <w:spacing w:before="100" w:beforeAutospacing="1" w:after="100" w:afterAutospacing="1" w:line="240" w:lineRule="auto"/>
        <w:jc w:val="center"/>
        <w:rPr>
          <w:rFonts w:ascii="Arial Unicode MS" w:eastAsia="Arial Unicode MS" w:hAnsi="Arial Unicode MS" w:cs="Arial Unicode MS"/>
          <w:b/>
          <w:color w:val="000000"/>
          <w:sz w:val="24"/>
          <w:szCs w:val="15"/>
          <w:lang w:eastAsia="pt-BR"/>
        </w:rPr>
      </w:pPr>
      <w:r w:rsidRPr="00C962CF">
        <w:rPr>
          <w:rFonts w:ascii="Arial Unicode MS" w:eastAsia="Arial Unicode MS" w:hAnsi="Arial Unicode MS" w:cs="Arial Unicode MS"/>
          <w:b/>
          <w:color w:val="000000"/>
          <w:sz w:val="24"/>
          <w:szCs w:val="15"/>
          <w:lang w:eastAsia="pt-BR"/>
        </w:rPr>
        <w:br w:type="page"/>
      </w:r>
    </w:p>
    <w:p w:rsidR="00C962CF" w:rsidRPr="00C962CF" w:rsidRDefault="00C962CF" w:rsidP="00C962CF">
      <w:pPr>
        <w:widowControl w:val="0"/>
        <w:numPr>
          <w:ilvl w:val="8"/>
          <w:numId w:val="4"/>
        </w:numPr>
        <w:suppressAutoHyphens/>
        <w:spacing w:after="0" w:line="240" w:lineRule="auto"/>
        <w:jc w:val="center"/>
        <w:outlineLvl w:val="4"/>
        <w:rPr>
          <w:rFonts w:ascii="Calibri" w:eastAsia="Times New Roman" w:hAnsi="Calibri" w:cs="Times New Roman"/>
          <w:b/>
          <w:bCs/>
          <w:i/>
          <w:iCs/>
          <w:sz w:val="24"/>
          <w:szCs w:val="24"/>
          <w:lang w:eastAsia="pt-BR"/>
        </w:rPr>
      </w:pPr>
      <w:r w:rsidRPr="00C962CF">
        <w:rPr>
          <w:rFonts w:ascii="Calibri" w:eastAsia="Times New Roman" w:hAnsi="Calibri" w:cs="Times New Roman"/>
          <w:b/>
          <w:bCs/>
          <w:i/>
          <w:iCs/>
          <w:sz w:val="24"/>
          <w:szCs w:val="24"/>
          <w:lang w:eastAsia="pt-BR"/>
        </w:rPr>
        <w:lastRenderedPageBreak/>
        <w:t>Anexo V</w:t>
      </w:r>
    </w:p>
    <w:p w:rsidR="00C962CF" w:rsidRPr="00C962CF" w:rsidRDefault="00C962CF" w:rsidP="00C962CF">
      <w:pPr>
        <w:spacing w:after="0" w:line="240" w:lineRule="auto"/>
        <w:rPr>
          <w:rFonts w:ascii="Times New Roman" w:eastAsia="Times New Roman" w:hAnsi="Times New Roman" w:cs="Times New Roman"/>
          <w:sz w:val="24"/>
          <w:szCs w:val="24"/>
          <w:lang w:eastAsia="pt-BR"/>
        </w:rPr>
      </w:pPr>
    </w:p>
    <w:p w:rsidR="00C962CF" w:rsidRPr="00C962CF" w:rsidRDefault="00C962CF" w:rsidP="00C962CF">
      <w:pPr>
        <w:spacing w:after="0" w:line="240" w:lineRule="auto"/>
        <w:rPr>
          <w:rFonts w:ascii="Times New Roman" w:eastAsia="Times New Roman" w:hAnsi="Times New Roman" w:cs="Times New Roman"/>
          <w:sz w:val="24"/>
          <w:szCs w:val="24"/>
          <w:lang w:eastAsia="pt-BR"/>
        </w:rPr>
      </w:pPr>
    </w:p>
    <w:p w:rsidR="00C962CF" w:rsidRPr="00C962CF" w:rsidRDefault="00C962CF" w:rsidP="00C962CF">
      <w:pPr>
        <w:widowControl w:val="0"/>
        <w:numPr>
          <w:ilvl w:val="4"/>
          <w:numId w:val="4"/>
        </w:numPr>
        <w:tabs>
          <w:tab w:val="left" w:pos="0"/>
        </w:tabs>
        <w:suppressAutoHyphens/>
        <w:spacing w:after="0" w:line="240" w:lineRule="auto"/>
        <w:jc w:val="center"/>
        <w:outlineLvl w:val="4"/>
        <w:rPr>
          <w:rFonts w:ascii="Calibri" w:eastAsia="Times New Roman" w:hAnsi="Calibri" w:cs="Times New Roman"/>
          <w:b/>
          <w:bCs/>
          <w:i/>
          <w:iCs/>
          <w:sz w:val="24"/>
          <w:szCs w:val="24"/>
          <w:lang w:eastAsia="pt-BR"/>
        </w:rPr>
      </w:pPr>
      <w:r w:rsidRPr="00C962CF">
        <w:rPr>
          <w:rFonts w:ascii="Calibri" w:eastAsia="Times New Roman" w:hAnsi="Calibri" w:cs="Times New Roman"/>
          <w:b/>
          <w:bCs/>
          <w:i/>
          <w:iCs/>
          <w:sz w:val="24"/>
          <w:szCs w:val="24"/>
          <w:lang w:eastAsia="pt-BR"/>
        </w:rPr>
        <w:t>CARTA DE CREDENCIAMENTO</w:t>
      </w:r>
    </w:p>
    <w:p w:rsidR="00C962CF" w:rsidRPr="00C962CF" w:rsidRDefault="00C962CF" w:rsidP="00C962CF">
      <w:pPr>
        <w:widowControl w:val="0"/>
        <w:spacing w:after="0" w:line="240" w:lineRule="auto"/>
        <w:jc w:val="both"/>
        <w:rPr>
          <w:rFonts w:ascii="Times New Roman" w:eastAsia="Times New Roman" w:hAnsi="Times New Roman" w:cs="Times New Roman"/>
          <w:sz w:val="24"/>
          <w:szCs w:val="24"/>
          <w:lang w:eastAsia="pt-BR"/>
        </w:rPr>
      </w:pPr>
    </w:p>
    <w:p w:rsidR="00C962CF" w:rsidRPr="00C962CF" w:rsidRDefault="00C962CF" w:rsidP="00C962CF">
      <w:pPr>
        <w:widowControl w:val="0"/>
        <w:spacing w:after="0" w:line="240" w:lineRule="auto"/>
        <w:jc w:val="both"/>
        <w:rPr>
          <w:rFonts w:ascii="Times New Roman" w:eastAsia="Times New Roman" w:hAnsi="Times New Roman" w:cs="Times New Roman"/>
          <w:sz w:val="24"/>
          <w:szCs w:val="24"/>
          <w:lang w:eastAsia="pt-BR"/>
        </w:rPr>
      </w:pPr>
    </w:p>
    <w:p w:rsidR="00C962CF" w:rsidRPr="00C962CF" w:rsidRDefault="00C962CF" w:rsidP="00C962CF">
      <w:pPr>
        <w:widowControl w:val="0"/>
        <w:spacing w:after="0" w:line="240" w:lineRule="auto"/>
        <w:jc w:val="both"/>
        <w:rPr>
          <w:rFonts w:ascii="Times New Roman" w:eastAsia="Times New Roman" w:hAnsi="Times New Roman" w:cs="Times New Roman"/>
          <w:sz w:val="24"/>
          <w:szCs w:val="24"/>
          <w:lang w:eastAsia="pt-BR"/>
        </w:rPr>
      </w:pPr>
    </w:p>
    <w:p w:rsidR="00C962CF" w:rsidRPr="00C962CF" w:rsidRDefault="00C962CF" w:rsidP="00C962CF">
      <w:pPr>
        <w:widowControl w:val="0"/>
        <w:spacing w:after="0" w:line="240" w:lineRule="auto"/>
        <w:jc w:val="both"/>
        <w:rPr>
          <w:rFonts w:ascii="Times New Roman" w:eastAsia="Times New Roman" w:hAnsi="Times New Roman" w:cs="Times New Roman"/>
          <w:sz w:val="24"/>
          <w:szCs w:val="24"/>
          <w:lang w:eastAsia="pt-BR"/>
        </w:rPr>
      </w:pPr>
      <w:r w:rsidRPr="00C962CF">
        <w:rPr>
          <w:rFonts w:ascii="Times New Roman" w:eastAsia="Times New Roman" w:hAnsi="Times New Roman" w:cs="Times New Roman"/>
          <w:sz w:val="24"/>
          <w:szCs w:val="24"/>
          <w:lang w:eastAsia="pt-BR"/>
        </w:rPr>
        <w:t>Razão Social:</w:t>
      </w:r>
    </w:p>
    <w:p w:rsidR="00C962CF" w:rsidRPr="00C962CF" w:rsidRDefault="00C962CF" w:rsidP="00C962CF">
      <w:pPr>
        <w:widowControl w:val="0"/>
        <w:spacing w:after="0" w:line="240" w:lineRule="auto"/>
        <w:jc w:val="both"/>
        <w:rPr>
          <w:rFonts w:ascii="Times New Roman" w:eastAsia="Times New Roman" w:hAnsi="Times New Roman" w:cs="Times New Roman"/>
          <w:sz w:val="24"/>
          <w:szCs w:val="24"/>
          <w:lang w:eastAsia="pt-BR"/>
        </w:rPr>
      </w:pPr>
      <w:r w:rsidRPr="00C962CF">
        <w:rPr>
          <w:rFonts w:ascii="Times New Roman" w:eastAsia="Times New Roman" w:hAnsi="Times New Roman" w:cs="Times New Roman"/>
          <w:sz w:val="24"/>
          <w:szCs w:val="24"/>
          <w:lang w:eastAsia="pt-BR"/>
        </w:rPr>
        <w:t>Endereço:</w:t>
      </w:r>
    </w:p>
    <w:p w:rsidR="00C962CF" w:rsidRPr="00C962CF" w:rsidRDefault="00C962CF" w:rsidP="00C962CF">
      <w:pPr>
        <w:widowControl w:val="0"/>
        <w:spacing w:after="0" w:line="240" w:lineRule="auto"/>
        <w:jc w:val="both"/>
        <w:rPr>
          <w:rFonts w:ascii="Times New Roman" w:eastAsia="Times New Roman" w:hAnsi="Times New Roman" w:cs="Times New Roman"/>
          <w:sz w:val="24"/>
          <w:szCs w:val="24"/>
          <w:lang w:eastAsia="pt-BR"/>
        </w:rPr>
      </w:pPr>
      <w:r w:rsidRPr="00C962CF">
        <w:rPr>
          <w:rFonts w:ascii="Times New Roman" w:eastAsia="Times New Roman" w:hAnsi="Times New Roman" w:cs="Times New Roman"/>
          <w:sz w:val="24"/>
          <w:szCs w:val="24"/>
          <w:lang w:eastAsia="pt-BR"/>
        </w:rPr>
        <w:t>Cidade/Estado:</w:t>
      </w:r>
    </w:p>
    <w:p w:rsidR="00C962CF" w:rsidRPr="00C962CF" w:rsidRDefault="00C962CF" w:rsidP="00C962CF">
      <w:pPr>
        <w:widowControl w:val="0"/>
        <w:spacing w:after="0" w:line="240" w:lineRule="auto"/>
        <w:jc w:val="both"/>
        <w:rPr>
          <w:rFonts w:ascii="Times New Roman" w:eastAsia="Times New Roman" w:hAnsi="Times New Roman" w:cs="Times New Roman"/>
          <w:sz w:val="24"/>
          <w:szCs w:val="24"/>
          <w:lang w:eastAsia="pt-BR"/>
        </w:rPr>
      </w:pPr>
      <w:r w:rsidRPr="00C962CF">
        <w:rPr>
          <w:rFonts w:ascii="Times New Roman" w:eastAsia="Times New Roman" w:hAnsi="Times New Roman" w:cs="Times New Roman"/>
          <w:sz w:val="24"/>
          <w:szCs w:val="24"/>
          <w:lang w:eastAsia="pt-BR"/>
        </w:rPr>
        <w:t>CNPJ:</w:t>
      </w:r>
    </w:p>
    <w:p w:rsidR="00C962CF" w:rsidRPr="00C962CF" w:rsidRDefault="00C962CF" w:rsidP="00C962CF">
      <w:pPr>
        <w:widowControl w:val="0"/>
        <w:spacing w:after="0" w:line="240" w:lineRule="auto"/>
        <w:jc w:val="both"/>
        <w:rPr>
          <w:rFonts w:ascii="Times New Roman" w:eastAsia="Times New Roman" w:hAnsi="Times New Roman" w:cs="Times New Roman"/>
          <w:sz w:val="24"/>
          <w:szCs w:val="24"/>
          <w:lang w:eastAsia="pt-BR"/>
        </w:rPr>
      </w:pPr>
    </w:p>
    <w:p w:rsidR="00C962CF" w:rsidRPr="00C962CF" w:rsidRDefault="00C962CF" w:rsidP="00C962CF">
      <w:pPr>
        <w:widowControl w:val="0"/>
        <w:spacing w:after="0" w:line="240" w:lineRule="auto"/>
        <w:jc w:val="both"/>
        <w:rPr>
          <w:rFonts w:ascii="Times New Roman" w:eastAsia="Times New Roman" w:hAnsi="Times New Roman" w:cs="Times New Roman"/>
          <w:sz w:val="24"/>
          <w:szCs w:val="24"/>
          <w:lang w:eastAsia="pt-BR"/>
        </w:rPr>
      </w:pPr>
    </w:p>
    <w:p w:rsidR="00C962CF" w:rsidRPr="00C962CF" w:rsidRDefault="00C962CF" w:rsidP="00C962CF">
      <w:pPr>
        <w:widowControl w:val="0"/>
        <w:spacing w:after="0" w:line="240" w:lineRule="auto"/>
        <w:jc w:val="both"/>
        <w:rPr>
          <w:rFonts w:ascii="Times New Roman" w:eastAsia="Times New Roman" w:hAnsi="Times New Roman" w:cs="Times New Roman"/>
          <w:sz w:val="24"/>
          <w:szCs w:val="24"/>
          <w:lang w:eastAsia="pt-BR"/>
        </w:rPr>
      </w:pPr>
    </w:p>
    <w:p w:rsidR="00C962CF" w:rsidRPr="00C962CF" w:rsidRDefault="00C962CF" w:rsidP="00C962CF">
      <w:pPr>
        <w:numPr>
          <w:ilvl w:val="0"/>
          <w:numId w:val="4"/>
        </w:numPr>
        <w:tabs>
          <w:tab w:val="left" w:pos="0"/>
        </w:tabs>
        <w:suppressAutoHyphens/>
        <w:spacing w:after="0" w:line="240" w:lineRule="auto"/>
        <w:jc w:val="center"/>
        <w:outlineLvl w:val="0"/>
        <w:rPr>
          <w:rFonts w:ascii="Times New Roman" w:eastAsia="Times New Roman" w:hAnsi="Times New Roman" w:cs="Times New Roman"/>
          <w:b/>
          <w:sz w:val="24"/>
          <w:szCs w:val="24"/>
          <w:lang w:eastAsia="pt-BR"/>
        </w:rPr>
      </w:pPr>
      <w:r w:rsidRPr="00C962CF">
        <w:rPr>
          <w:rFonts w:ascii="Times New Roman" w:eastAsia="Times New Roman" w:hAnsi="Times New Roman" w:cs="Times New Roman"/>
          <w:b/>
          <w:sz w:val="24"/>
          <w:szCs w:val="24"/>
          <w:lang w:eastAsia="pt-BR"/>
        </w:rPr>
        <w:t xml:space="preserve">À Comissão Permanente de Licitações da Prefeitura Municipal de </w:t>
      </w:r>
    </w:p>
    <w:p w:rsidR="00C962CF" w:rsidRPr="00C962CF" w:rsidRDefault="00C962CF" w:rsidP="00C962CF">
      <w:pPr>
        <w:numPr>
          <w:ilvl w:val="0"/>
          <w:numId w:val="4"/>
        </w:numPr>
        <w:tabs>
          <w:tab w:val="left" w:pos="0"/>
        </w:tabs>
        <w:suppressAutoHyphens/>
        <w:spacing w:after="0" w:line="240" w:lineRule="auto"/>
        <w:jc w:val="center"/>
        <w:outlineLvl w:val="0"/>
        <w:rPr>
          <w:rFonts w:ascii="Times New Roman" w:eastAsia="Times New Roman" w:hAnsi="Times New Roman" w:cs="Times New Roman"/>
          <w:b/>
          <w:sz w:val="24"/>
          <w:szCs w:val="24"/>
          <w:lang w:eastAsia="pt-BR"/>
        </w:rPr>
      </w:pPr>
      <w:r w:rsidRPr="00C962CF">
        <w:rPr>
          <w:rFonts w:ascii="Times New Roman" w:eastAsia="Times New Roman" w:hAnsi="Times New Roman" w:cs="Times New Roman"/>
          <w:b/>
          <w:sz w:val="24"/>
          <w:szCs w:val="24"/>
          <w:lang w:eastAsia="pt-BR"/>
        </w:rPr>
        <w:t>Abdon Batista/SC</w:t>
      </w:r>
    </w:p>
    <w:p w:rsidR="00C962CF" w:rsidRPr="00C962CF" w:rsidRDefault="00C962CF" w:rsidP="00C962CF">
      <w:pPr>
        <w:widowControl w:val="0"/>
        <w:spacing w:after="0" w:line="240" w:lineRule="auto"/>
        <w:jc w:val="both"/>
        <w:rPr>
          <w:rFonts w:ascii="Times New Roman" w:eastAsia="Times New Roman" w:hAnsi="Times New Roman" w:cs="Times New Roman"/>
          <w:sz w:val="24"/>
          <w:szCs w:val="24"/>
          <w:lang w:eastAsia="pt-BR"/>
        </w:rPr>
      </w:pPr>
    </w:p>
    <w:p w:rsidR="00C962CF" w:rsidRPr="00C962CF" w:rsidRDefault="00C962CF" w:rsidP="00C962CF">
      <w:pPr>
        <w:widowControl w:val="0"/>
        <w:spacing w:after="0" w:line="240" w:lineRule="auto"/>
        <w:jc w:val="both"/>
        <w:rPr>
          <w:rFonts w:ascii="Times New Roman" w:eastAsia="Times New Roman" w:hAnsi="Times New Roman" w:cs="Times New Roman"/>
          <w:sz w:val="24"/>
          <w:szCs w:val="24"/>
          <w:lang w:eastAsia="pt-BR"/>
        </w:rPr>
      </w:pPr>
    </w:p>
    <w:p w:rsidR="00C962CF" w:rsidRPr="00C962CF" w:rsidRDefault="00C962CF" w:rsidP="00C962CF">
      <w:pPr>
        <w:widowControl w:val="0"/>
        <w:spacing w:after="0" w:line="240" w:lineRule="auto"/>
        <w:jc w:val="both"/>
        <w:rPr>
          <w:rFonts w:ascii="Times New Roman" w:eastAsia="Times New Roman" w:hAnsi="Times New Roman" w:cs="Times New Roman"/>
          <w:sz w:val="24"/>
          <w:szCs w:val="24"/>
          <w:lang w:eastAsia="pt-BR"/>
        </w:rPr>
      </w:pPr>
    </w:p>
    <w:p w:rsidR="00C962CF" w:rsidRPr="00C962CF" w:rsidRDefault="00C962CF" w:rsidP="00C962CF">
      <w:pPr>
        <w:widowControl w:val="0"/>
        <w:spacing w:after="0" w:line="240" w:lineRule="auto"/>
        <w:jc w:val="both"/>
        <w:rPr>
          <w:rFonts w:ascii="Times New Roman" w:eastAsia="Times New Roman" w:hAnsi="Times New Roman" w:cs="Times New Roman"/>
          <w:sz w:val="24"/>
          <w:szCs w:val="24"/>
          <w:lang w:eastAsia="pt-BR"/>
        </w:rPr>
      </w:pPr>
    </w:p>
    <w:p w:rsidR="00C962CF" w:rsidRPr="00C962CF" w:rsidRDefault="00C962CF" w:rsidP="00C962CF">
      <w:pPr>
        <w:widowControl w:val="0"/>
        <w:spacing w:after="0" w:line="240" w:lineRule="auto"/>
        <w:jc w:val="both"/>
        <w:rPr>
          <w:rFonts w:ascii="Times New Roman" w:eastAsia="Times New Roman" w:hAnsi="Times New Roman" w:cs="Times New Roman"/>
          <w:sz w:val="24"/>
          <w:szCs w:val="24"/>
          <w:lang w:eastAsia="pt-BR"/>
        </w:rPr>
      </w:pPr>
      <w:r w:rsidRPr="00C962CF">
        <w:rPr>
          <w:rFonts w:ascii="Times New Roman" w:eastAsia="Times New Roman" w:hAnsi="Times New Roman" w:cs="Times New Roman"/>
          <w:b/>
          <w:sz w:val="24"/>
          <w:szCs w:val="24"/>
          <w:lang w:eastAsia="pt-BR"/>
        </w:rPr>
        <w:tab/>
      </w:r>
      <w:r w:rsidRPr="00C962CF">
        <w:rPr>
          <w:rFonts w:ascii="Times New Roman" w:eastAsia="Times New Roman" w:hAnsi="Times New Roman" w:cs="Times New Roman"/>
          <w:b/>
          <w:sz w:val="24"/>
          <w:szCs w:val="24"/>
          <w:lang w:eastAsia="pt-BR"/>
        </w:rPr>
        <w:tab/>
      </w:r>
      <w:r w:rsidRPr="00C962CF">
        <w:rPr>
          <w:rFonts w:ascii="Times New Roman" w:eastAsia="Times New Roman" w:hAnsi="Times New Roman" w:cs="Times New Roman"/>
          <w:sz w:val="24"/>
          <w:szCs w:val="24"/>
          <w:lang w:eastAsia="pt-BR"/>
        </w:rPr>
        <w:t>Pela presente, credenciamos o(a) Sr.(a)..........., portador(a) da Cédula de identidade nº ........... e inscrito(a) no CPF/MF sob o nº .........., a participar do procedimento licitatório, sob a modalidade PREGÃO PRESENCIAL Nº 10/2014, instaurado pela Prefeitura Municipal de Abdon Batista.</w:t>
      </w:r>
    </w:p>
    <w:p w:rsidR="00C962CF" w:rsidRPr="00C962CF" w:rsidRDefault="00C962CF" w:rsidP="00C962CF">
      <w:pPr>
        <w:widowControl w:val="0"/>
        <w:spacing w:after="0" w:line="240" w:lineRule="auto"/>
        <w:jc w:val="both"/>
        <w:rPr>
          <w:rFonts w:ascii="Times New Roman" w:eastAsia="Times New Roman" w:hAnsi="Times New Roman" w:cs="Times New Roman"/>
          <w:sz w:val="24"/>
          <w:szCs w:val="24"/>
          <w:lang w:eastAsia="pt-BR"/>
        </w:rPr>
      </w:pPr>
    </w:p>
    <w:p w:rsidR="00C962CF" w:rsidRPr="00C962CF" w:rsidRDefault="00C962CF" w:rsidP="00C962CF">
      <w:pPr>
        <w:widowControl w:val="0"/>
        <w:spacing w:after="0" w:line="240" w:lineRule="auto"/>
        <w:jc w:val="both"/>
        <w:rPr>
          <w:rFonts w:ascii="Times New Roman" w:eastAsia="Times New Roman" w:hAnsi="Times New Roman" w:cs="Times New Roman"/>
          <w:sz w:val="24"/>
          <w:szCs w:val="24"/>
          <w:lang w:eastAsia="pt-BR"/>
        </w:rPr>
      </w:pPr>
      <w:r w:rsidRPr="00C962CF">
        <w:rPr>
          <w:rFonts w:ascii="Times New Roman" w:eastAsia="Times New Roman" w:hAnsi="Times New Roman" w:cs="Times New Roman"/>
          <w:sz w:val="24"/>
          <w:szCs w:val="24"/>
          <w:lang w:eastAsia="pt-BR"/>
        </w:rPr>
        <w:tab/>
      </w:r>
      <w:r w:rsidRPr="00C962CF">
        <w:rPr>
          <w:rFonts w:ascii="Times New Roman" w:eastAsia="Times New Roman" w:hAnsi="Times New Roman" w:cs="Times New Roman"/>
          <w:sz w:val="24"/>
          <w:szCs w:val="24"/>
          <w:lang w:eastAsia="pt-BR"/>
        </w:rPr>
        <w:tab/>
        <w:t>Na qualidade de representante legal da empresa ................................., outorga-se ao acima credenciado, dentre outros poderes, o de renunciar ao direito de interposição de Recurso.</w:t>
      </w:r>
    </w:p>
    <w:p w:rsidR="00C962CF" w:rsidRPr="00C962CF" w:rsidRDefault="00C962CF" w:rsidP="00C962CF">
      <w:pPr>
        <w:widowControl w:val="0"/>
        <w:spacing w:after="0" w:line="240" w:lineRule="auto"/>
        <w:jc w:val="both"/>
        <w:rPr>
          <w:rFonts w:ascii="Times New Roman" w:eastAsia="Times New Roman" w:hAnsi="Times New Roman" w:cs="Times New Roman"/>
          <w:sz w:val="24"/>
          <w:szCs w:val="24"/>
          <w:lang w:eastAsia="pt-BR"/>
        </w:rPr>
      </w:pPr>
    </w:p>
    <w:p w:rsidR="00C962CF" w:rsidRPr="00C962CF" w:rsidRDefault="00C962CF" w:rsidP="00C962CF">
      <w:pPr>
        <w:widowControl w:val="0"/>
        <w:spacing w:after="0" w:line="240" w:lineRule="auto"/>
        <w:jc w:val="both"/>
        <w:rPr>
          <w:rFonts w:ascii="Times New Roman" w:eastAsia="Times New Roman" w:hAnsi="Times New Roman" w:cs="Times New Roman"/>
          <w:sz w:val="24"/>
          <w:szCs w:val="24"/>
          <w:lang w:eastAsia="pt-BR"/>
        </w:rPr>
      </w:pPr>
    </w:p>
    <w:p w:rsidR="00C962CF" w:rsidRPr="00C962CF" w:rsidRDefault="00C962CF" w:rsidP="00C962CF">
      <w:pPr>
        <w:widowControl w:val="0"/>
        <w:spacing w:after="0" w:line="240" w:lineRule="auto"/>
        <w:jc w:val="both"/>
        <w:rPr>
          <w:rFonts w:ascii="Times New Roman" w:eastAsia="Times New Roman" w:hAnsi="Times New Roman" w:cs="Times New Roman"/>
          <w:sz w:val="24"/>
          <w:szCs w:val="24"/>
          <w:lang w:eastAsia="pt-BR"/>
        </w:rPr>
      </w:pPr>
    </w:p>
    <w:p w:rsidR="00C962CF" w:rsidRPr="00C962CF" w:rsidRDefault="00C962CF" w:rsidP="00C962CF">
      <w:pPr>
        <w:widowControl w:val="0"/>
        <w:spacing w:after="0" w:line="240" w:lineRule="auto"/>
        <w:jc w:val="right"/>
        <w:rPr>
          <w:rFonts w:ascii="Times New Roman" w:eastAsia="Times New Roman" w:hAnsi="Times New Roman" w:cs="Times New Roman"/>
          <w:sz w:val="24"/>
          <w:szCs w:val="24"/>
          <w:lang w:eastAsia="pt-BR"/>
        </w:rPr>
      </w:pPr>
      <w:r w:rsidRPr="00C962CF">
        <w:rPr>
          <w:rFonts w:ascii="Times New Roman" w:eastAsia="Times New Roman" w:hAnsi="Times New Roman" w:cs="Times New Roman"/>
          <w:sz w:val="24"/>
          <w:szCs w:val="24"/>
          <w:lang w:eastAsia="pt-BR"/>
        </w:rPr>
        <w:t>Local, ______ de ____________________ de 2014.</w:t>
      </w:r>
    </w:p>
    <w:p w:rsidR="00C962CF" w:rsidRPr="00C962CF" w:rsidRDefault="00C962CF" w:rsidP="00C962CF">
      <w:pPr>
        <w:widowControl w:val="0"/>
        <w:spacing w:after="0" w:line="240" w:lineRule="auto"/>
        <w:jc w:val="both"/>
        <w:rPr>
          <w:rFonts w:ascii="Times New Roman" w:eastAsia="Times New Roman" w:hAnsi="Times New Roman" w:cs="Times New Roman"/>
          <w:sz w:val="20"/>
          <w:szCs w:val="24"/>
          <w:lang w:eastAsia="pt-BR"/>
        </w:rPr>
      </w:pPr>
    </w:p>
    <w:p w:rsidR="00C962CF" w:rsidRPr="00C962CF" w:rsidRDefault="00C962CF" w:rsidP="00C962CF">
      <w:pPr>
        <w:widowControl w:val="0"/>
        <w:spacing w:after="0" w:line="240" w:lineRule="auto"/>
        <w:jc w:val="both"/>
        <w:rPr>
          <w:rFonts w:ascii="Times New Roman" w:eastAsia="Times New Roman" w:hAnsi="Times New Roman" w:cs="Times New Roman"/>
          <w:sz w:val="24"/>
          <w:szCs w:val="24"/>
          <w:lang w:eastAsia="pt-BR"/>
        </w:rPr>
      </w:pPr>
    </w:p>
    <w:p w:rsidR="00C962CF" w:rsidRPr="00C962CF" w:rsidRDefault="00C962CF" w:rsidP="00C962CF">
      <w:pPr>
        <w:widowControl w:val="0"/>
        <w:spacing w:after="0" w:line="240" w:lineRule="auto"/>
        <w:jc w:val="both"/>
        <w:rPr>
          <w:rFonts w:ascii="Times New Roman" w:eastAsia="Times New Roman" w:hAnsi="Times New Roman" w:cs="Times New Roman"/>
          <w:sz w:val="24"/>
          <w:szCs w:val="24"/>
          <w:lang w:eastAsia="pt-BR"/>
        </w:rPr>
      </w:pPr>
    </w:p>
    <w:p w:rsidR="00C962CF" w:rsidRPr="00C962CF" w:rsidRDefault="00C962CF" w:rsidP="00C962CF">
      <w:pPr>
        <w:widowControl w:val="0"/>
        <w:spacing w:after="0" w:line="240" w:lineRule="auto"/>
        <w:jc w:val="both"/>
        <w:rPr>
          <w:rFonts w:ascii="Times New Roman" w:eastAsia="Times New Roman" w:hAnsi="Times New Roman" w:cs="Times New Roman"/>
          <w:sz w:val="24"/>
          <w:szCs w:val="24"/>
          <w:lang w:eastAsia="pt-BR"/>
        </w:rPr>
      </w:pPr>
    </w:p>
    <w:p w:rsidR="00C962CF" w:rsidRPr="00C962CF" w:rsidRDefault="00C962CF" w:rsidP="00C962CF">
      <w:pPr>
        <w:widowControl w:val="0"/>
        <w:spacing w:after="0" w:line="240" w:lineRule="auto"/>
        <w:jc w:val="both"/>
        <w:rPr>
          <w:rFonts w:ascii="Times New Roman" w:eastAsia="Times New Roman" w:hAnsi="Times New Roman" w:cs="Times New Roman"/>
          <w:sz w:val="24"/>
          <w:szCs w:val="24"/>
          <w:lang w:eastAsia="pt-BR"/>
        </w:rPr>
      </w:pPr>
    </w:p>
    <w:p w:rsidR="00C962CF" w:rsidRPr="00C962CF" w:rsidRDefault="00C962CF" w:rsidP="00C962CF">
      <w:pPr>
        <w:widowControl w:val="0"/>
        <w:spacing w:after="0" w:line="240" w:lineRule="auto"/>
        <w:ind w:firstLine="3119"/>
        <w:jc w:val="center"/>
        <w:rPr>
          <w:rFonts w:ascii="Times New Roman" w:eastAsia="Times New Roman" w:hAnsi="Times New Roman" w:cs="Times New Roman"/>
          <w:sz w:val="24"/>
          <w:szCs w:val="24"/>
          <w:lang w:eastAsia="pt-BR"/>
        </w:rPr>
      </w:pPr>
      <w:r w:rsidRPr="00C962CF">
        <w:rPr>
          <w:rFonts w:ascii="Times New Roman" w:eastAsia="Times New Roman" w:hAnsi="Times New Roman" w:cs="Times New Roman"/>
          <w:sz w:val="24"/>
          <w:szCs w:val="24"/>
          <w:lang w:eastAsia="pt-BR"/>
        </w:rPr>
        <w:t>(nome e assinatura do responsável legal)</w:t>
      </w:r>
    </w:p>
    <w:p w:rsidR="00C962CF" w:rsidRPr="00C962CF" w:rsidRDefault="00C962CF" w:rsidP="00C962CF">
      <w:pPr>
        <w:widowControl w:val="0"/>
        <w:spacing w:after="0" w:line="240" w:lineRule="auto"/>
        <w:ind w:firstLine="3119"/>
        <w:jc w:val="center"/>
        <w:rPr>
          <w:rFonts w:ascii="Times New Roman" w:eastAsia="Times New Roman" w:hAnsi="Times New Roman" w:cs="Times New Roman"/>
          <w:sz w:val="24"/>
          <w:szCs w:val="24"/>
          <w:lang w:eastAsia="pt-BR"/>
        </w:rPr>
      </w:pPr>
      <w:r w:rsidRPr="00C962CF">
        <w:rPr>
          <w:rFonts w:ascii="Times New Roman" w:eastAsia="Times New Roman" w:hAnsi="Times New Roman" w:cs="Times New Roman"/>
          <w:sz w:val="24"/>
          <w:szCs w:val="24"/>
          <w:lang w:eastAsia="pt-BR"/>
        </w:rPr>
        <w:t>(número da carteira de identidade e órgão emissor)</w:t>
      </w:r>
    </w:p>
    <w:p w:rsidR="00C962CF" w:rsidRPr="00C962CF" w:rsidRDefault="00C962CF" w:rsidP="00C962CF">
      <w:pPr>
        <w:widowControl w:val="0"/>
        <w:spacing w:after="0" w:line="240" w:lineRule="auto"/>
        <w:rPr>
          <w:rFonts w:ascii="Times New Roman" w:eastAsia="Times New Roman" w:hAnsi="Times New Roman" w:cs="Times New Roman"/>
          <w:sz w:val="24"/>
          <w:szCs w:val="24"/>
          <w:lang w:eastAsia="pt-BR"/>
        </w:rPr>
      </w:pPr>
    </w:p>
    <w:p w:rsidR="00C962CF" w:rsidRPr="00C962CF" w:rsidRDefault="00C962CF" w:rsidP="00C962CF">
      <w:pPr>
        <w:spacing w:after="0" w:line="240" w:lineRule="auto"/>
        <w:rPr>
          <w:rFonts w:ascii="Times New Roman" w:eastAsia="Times New Roman" w:hAnsi="Times New Roman" w:cs="Times New Roman"/>
          <w:sz w:val="20"/>
          <w:szCs w:val="20"/>
          <w:lang w:eastAsia="pt-BR"/>
        </w:rPr>
      </w:pPr>
    </w:p>
    <w:p w:rsidR="00C962CF" w:rsidRPr="00C962CF" w:rsidRDefault="00C962CF" w:rsidP="00C962CF">
      <w:pPr>
        <w:spacing w:before="100" w:beforeAutospacing="1" w:after="100" w:afterAutospacing="1" w:line="240" w:lineRule="auto"/>
        <w:jc w:val="center"/>
        <w:rPr>
          <w:rFonts w:ascii="Arial Unicode MS" w:eastAsia="Arial Unicode MS" w:hAnsi="Arial Unicode MS" w:cs="Arial Unicode MS"/>
          <w:b/>
          <w:color w:val="000000"/>
          <w:sz w:val="24"/>
          <w:szCs w:val="15"/>
          <w:lang w:eastAsia="pt-BR"/>
        </w:rPr>
      </w:pPr>
    </w:p>
    <w:p w:rsidR="00C962CF" w:rsidRPr="00C962CF" w:rsidRDefault="00C962CF" w:rsidP="00C962CF">
      <w:pPr>
        <w:spacing w:before="100" w:beforeAutospacing="1" w:after="100" w:afterAutospacing="1" w:line="240" w:lineRule="auto"/>
        <w:jc w:val="center"/>
        <w:rPr>
          <w:rFonts w:ascii="Arial Unicode MS" w:eastAsia="Arial Unicode MS" w:hAnsi="Arial Unicode MS" w:cs="Arial Unicode MS"/>
          <w:b/>
          <w:color w:val="000000"/>
          <w:sz w:val="24"/>
          <w:szCs w:val="15"/>
          <w:lang w:eastAsia="pt-BR"/>
        </w:rPr>
      </w:pPr>
    </w:p>
    <w:p w:rsidR="00C962CF" w:rsidRPr="00C962CF" w:rsidRDefault="00C962CF" w:rsidP="00C962CF">
      <w:pPr>
        <w:spacing w:before="100" w:beforeAutospacing="1" w:after="100" w:afterAutospacing="1" w:line="240" w:lineRule="auto"/>
        <w:jc w:val="center"/>
        <w:rPr>
          <w:rFonts w:ascii="Arial Unicode MS" w:eastAsia="Arial Unicode MS" w:hAnsi="Arial Unicode MS" w:cs="Arial Unicode MS"/>
          <w:b/>
          <w:color w:val="000000"/>
          <w:sz w:val="24"/>
          <w:szCs w:val="15"/>
          <w:lang w:eastAsia="pt-BR"/>
        </w:rPr>
      </w:pPr>
    </w:p>
    <w:p w:rsidR="00C962CF" w:rsidRPr="00C962CF" w:rsidRDefault="00C962CF" w:rsidP="00C962CF">
      <w:pPr>
        <w:spacing w:before="100" w:beforeAutospacing="1" w:after="100" w:afterAutospacing="1" w:line="240" w:lineRule="auto"/>
        <w:jc w:val="center"/>
        <w:rPr>
          <w:rFonts w:ascii="Times New Roman" w:eastAsia="Arial Unicode MS" w:hAnsi="Times New Roman" w:cs="Times New Roman"/>
          <w:b/>
          <w:color w:val="000000"/>
          <w:sz w:val="24"/>
          <w:szCs w:val="15"/>
          <w:lang w:eastAsia="pt-BR"/>
        </w:rPr>
      </w:pPr>
      <w:r w:rsidRPr="00C962CF">
        <w:rPr>
          <w:rFonts w:ascii="Times New Roman" w:eastAsia="Arial Unicode MS" w:hAnsi="Times New Roman" w:cs="Times New Roman"/>
          <w:b/>
          <w:color w:val="000000"/>
          <w:sz w:val="24"/>
          <w:szCs w:val="15"/>
          <w:lang w:eastAsia="pt-BR"/>
        </w:rPr>
        <w:lastRenderedPageBreak/>
        <w:t>ANEXO VI</w:t>
      </w:r>
    </w:p>
    <w:p w:rsidR="00C962CF" w:rsidRPr="00C962CF" w:rsidRDefault="00C962CF" w:rsidP="00C962CF">
      <w:pPr>
        <w:spacing w:after="0" w:line="240" w:lineRule="auto"/>
        <w:rPr>
          <w:rFonts w:ascii="Times New Roman" w:eastAsia="Times New Roman" w:hAnsi="Times New Roman" w:cs="Times New Roman"/>
          <w:sz w:val="20"/>
          <w:szCs w:val="20"/>
          <w:lang w:eastAsia="pt-BR"/>
        </w:rPr>
      </w:pPr>
    </w:p>
    <w:p w:rsidR="00C962CF" w:rsidRPr="00C962CF" w:rsidRDefault="00C962CF" w:rsidP="00C962CF">
      <w:pPr>
        <w:spacing w:after="0" w:line="240" w:lineRule="auto"/>
        <w:jc w:val="center"/>
        <w:outlineLvl w:val="0"/>
        <w:rPr>
          <w:rFonts w:ascii="Arial" w:eastAsia="Times New Roman" w:hAnsi="Arial" w:cs="Arial"/>
          <w:b/>
          <w:sz w:val="25"/>
          <w:szCs w:val="25"/>
          <w:lang w:eastAsia="pt-BR"/>
        </w:rPr>
      </w:pPr>
      <w:r w:rsidRPr="00C962CF">
        <w:rPr>
          <w:rFonts w:ascii="Arial" w:eastAsia="Times New Roman" w:hAnsi="Arial" w:cs="Arial"/>
          <w:b/>
          <w:sz w:val="25"/>
          <w:szCs w:val="25"/>
          <w:lang w:eastAsia="pt-BR"/>
        </w:rPr>
        <w:t>MINUTA DE CONTRATO ADMINISTRATIVO Nº        /2014</w:t>
      </w:r>
    </w:p>
    <w:p w:rsidR="00C962CF" w:rsidRPr="00C962CF" w:rsidRDefault="00C962CF" w:rsidP="00C962CF">
      <w:pPr>
        <w:tabs>
          <w:tab w:val="left" w:pos="708"/>
          <w:tab w:val="center" w:pos="4419"/>
          <w:tab w:val="right" w:pos="8838"/>
        </w:tabs>
        <w:spacing w:after="0" w:line="240" w:lineRule="auto"/>
        <w:rPr>
          <w:rFonts w:ascii="Arial" w:eastAsia="Times New Roman" w:hAnsi="Arial" w:cs="Times New Roman"/>
          <w:sz w:val="25"/>
          <w:szCs w:val="20"/>
          <w:lang w:eastAsia="pt-BR"/>
        </w:rPr>
      </w:pPr>
    </w:p>
    <w:p w:rsidR="00C962CF" w:rsidRPr="00C962CF" w:rsidRDefault="00C962CF" w:rsidP="00C962CF">
      <w:pPr>
        <w:spacing w:after="0" w:line="240" w:lineRule="auto"/>
        <w:ind w:left="4536"/>
        <w:jc w:val="both"/>
        <w:rPr>
          <w:rFonts w:ascii="Arial" w:eastAsia="Times New Roman" w:hAnsi="Arial" w:cs="Times New Roman"/>
          <w:b/>
          <w:sz w:val="25"/>
          <w:szCs w:val="20"/>
          <w:lang w:eastAsia="pt-BR"/>
        </w:rPr>
      </w:pPr>
    </w:p>
    <w:p w:rsidR="00C962CF" w:rsidRPr="00C962CF" w:rsidRDefault="00C962CF" w:rsidP="00C962CF">
      <w:pPr>
        <w:spacing w:after="0" w:line="240" w:lineRule="auto"/>
        <w:ind w:left="4536"/>
        <w:jc w:val="both"/>
        <w:rPr>
          <w:rFonts w:ascii="Arial" w:eastAsia="Times New Roman" w:hAnsi="Arial" w:cs="Times New Roman"/>
          <w:b/>
          <w:sz w:val="25"/>
          <w:szCs w:val="20"/>
          <w:lang w:eastAsia="pt-BR"/>
        </w:rPr>
      </w:pPr>
    </w:p>
    <w:p w:rsidR="00C962CF" w:rsidRPr="00C962CF" w:rsidRDefault="00C962CF" w:rsidP="00C962CF">
      <w:pPr>
        <w:spacing w:after="0" w:line="240" w:lineRule="auto"/>
        <w:ind w:left="4536"/>
        <w:jc w:val="both"/>
        <w:rPr>
          <w:rFonts w:ascii="Arial" w:eastAsia="Times New Roman" w:hAnsi="Arial" w:cs="Times New Roman"/>
          <w:b/>
          <w:sz w:val="25"/>
          <w:szCs w:val="20"/>
          <w:lang w:eastAsia="pt-BR"/>
        </w:rPr>
      </w:pPr>
      <w:r w:rsidRPr="00C962CF">
        <w:rPr>
          <w:rFonts w:ascii="Arial" w:eastAsia="Times New Roman" w:hAnsi="Arial" w:cs="Times New Roman"/>
          <w:b/>
          <w:sz w:val="25"/>
          <w:szCs w:val="20"/>
          <w:lang w:eastAsia="pt-BR"/>
        </w:rPr>
        <w:t>CONTRATO QUE ENTRE SI CELEBRAM O MUNICIPIO DE ABDON BATISTA  E A EMPRESA : ..........................................................................................................................</w:t>
      </w:r>
    </w:p>
    <w:p w:rsidR="00C962CF" w:rsidRPr="00C962CF" w:rsidRDefault="00C962CF" w:rsidP="00C962CF">
      <w:pPr>
        <w:spacing w:after="0" w:line="240" w:lineRule="auto"/>
        <w:jc w:val="both"/>
        <w:rPr>
          <w:rFonts w:ascii="Arial" w:eastAsia="Times New Roman" w:hAnsi="Arial" w:cs="Times New Roman"/>
          <w:sz w:val="25"/>
          <w:szCs w:val="20"/>
          <w:lang w:eastAsia="pt-BR"/>
        </w:rPr>
      </w:pPr>
    </w:p>
    <w:p w:rsidR="00C962CF" w:rsidRPr="00C962CF" w:rsidRDefault="00C962CF" w:rsidP="00C962CF">
      <w:pPr>
        <w:spacing w:after="0" w:line="240" w:lineRule="auto"/>
        <w:jc w:val="both"/>
        <w:rPr>
          <w:rFonts w:ascii="Arial" w:eastAsia="Times New Roman" w:hAnsi="Arial" w:cs="Times New Roman"/>
          <w:sz w:val="25"/>
          <w:szCs w:val="20"/>
          <w:lang w:eastAsia="pt-BR"/>
        </w:rPr>
      </w:pPr>
    </w:p>
    <w:p w:rsidR="00C962CF" w:rsidRPr="00C962CF" w:rsidRDefault="00C962CF" w:rsidP="00C962CF">
      <w:pPr>
        <w:spacing w:after="0" w:line="240" w:lineRule="auto"/>
        <w:jc w:val="both"/>
        <w:rPr>
          <w:rFonts w:ascii="Arial" w:eastAsia="Times New Roman" w:hAnsi="Arial" w:cs="Times New Roman"/>
          <w:sz w:val="25"/>
          <w:szCs w:val="20"/>
          <w:lang w:eastAsia="pt-BR"/>
        </w:rPr>
      </w:pPr>
    </w:p>
    <w:p w:rsidR="00C962CF" w:rsidRPr="00C962CF" w:rsidRDefault="00C962CF" w:rsidP="00C962CF">
      <w:pPr>
        <w:spacing w:after="0" w:line="240" w:lineRule="auto"/>
        <w:ind w:firstLine="2835"/>
        <w:jc w:val="both"/>
        <w:rPr>
          <w:rFonts w:ascii="Arial" w:eastAsia="Times New Roman" w:hAnsi="Arial" w:cs="Times New Roman"/>
          <w:sz w:val="25"/>
          <w:szCs w:val="20"/>
          <w:lang w:eastAsia="pt-BR"/>
        </w:rPr>
      </w:pPr>
      <w:r w:rsidRPr="00C962CF">
        <w:rPr>
          <w:rFonts w:ascii="Arial" w:eastAsia="Times New Roman" w:hAnsi="Arial" w:cs="Times New Roman"/>
          <w:sz w:val="25"/>
          <w:szCs w:val="20"/>
          <w:lang w:eastAsia="pt-BR"/>
        </w:rPr>
        <w:t xml:space="preserve">De um lado, o </w:t>
      </w:r>
      <w:r w:rsidRPr="00C962CF">
        <w:rPr>
          <w:rFonts w:ascii="Arial" w:eastAsia="Times New Roman" w:hAnsi="Arial" w:cs="Times New Roman"/>
          <w:b/>
          <w:sz w:val="25"/>
          <w:szCs w:val="20"/>
          <w:lang w:eastAsia="pt-BR"/>
        </w:rPr>
        <w:t>MUNICIPIO DE ABDON BATISTA</w:t>
      </w:r>
      <w:r w:rsidRPr="00C962CF">
        <w:rPr>
          <w:rFonts w:ascii="Arial" w:eastAsia="Times New Roman" w:hAnsi="Arial" w:cs="Times New Roman"/>
          <w:sz w:val="25"/>
          <w:szCs w:val="20"/>
          <w:lang w:eastAsia="pt-BR"/>
        </w:rPr>
        <w:t xml:space="preserve">, através da Secretaria Municipal de Administração e Finanças inscrito no CNPJ nº 78.511.052/0001-10, estabelecido na Rua: João Santin, nº 30 – Abdon Batista – SC., representado por seu Prefeito Municipal Sr. Lucimar Antônio Salmoria brasileiro, divorciado, residente e domiciliado em Abdon Batista – SC.,  doravante denominada </w:t>
      </w:r>
      <w:r w:rsidRPr="00C962CF">
        <w:rPr>
          <w:rFonts w:ascii="Arial" w:eastAsia="Times New Roman" w:hAnsi="Arial" w:cs="Times New Roman"/>
          <w:b/>
          <w:sz w:val="25"/>
          <w:szCs w:val="20"/>
          <w:lang w:eastAsia="pt-BR"/>
        </w:rPr>
        <w:t>CONTRATANTE</w:t>
      </w:r>
      <w:r w:rsidRPr="00C962CF">
        <w:rPr>
          <w:rFonts w:ascii="Arial" w:eastAsia="Times New Roman" w:hAnsi="Arial" w:cs="Times New Roman"/>
          <w:sz w:val="25"/>
          <w:szCs w:val="20"/>
          <w:lang w:eastAsia="pt-BR"/>
        </w:rPr>
        <w:t>, e de outro lado</w:t>
      </w:r>
      <w:r w:rsidRPr="00C962CF">
        <w:rPr>
          <w:rFonts w:ascii="Arial" w:eastAsia="Times New Roman" w:hAnsi="Arial" w:cs="Times New Roman"/>
          <w:b/>
          <w:sz w:val="25"/>
          <w:szCs w:val="20"/>
          <w:lang w:eastAsia="pt-BR"/>
        </w:rPr>
        <w:t>, ...................................................................................</w:t>
      </w:r>
      <w:r w:rsidRPr="00C962CF">
        <w:rPr>
          <w:rFonts w:ascii="Arial" w:eastAsia="Times New Roman" w:hAnsi="Arial" w:cs="Times New Roman"/>
          <w:sz w:val="25"/>
          <w:szCs w:val="20"/>
          <w:lang w:eastAsia="pt-BR"/>
        </w:rPr>
        <w:t xml:space="preserve">, estabelecido na ............................................., Municipio de ................................, inscrito no CNPJ sob o nº ........................................... doravante denominado </w:t>
      </w:r>
      <w:r w:rsidRPr="00C962CF">
        <w:rPr>
          <w:rFonts w:ascii="Arial" w:eastAsia="Times New Roman" w:hAnsi="Arial" w:cs="Times New Roman"/>
          <w:b/>
          <w:sz w:val="25"/>
          <w:szCs w:val="20"/>
          <w:lang w:eastAsia="pt-BR"/>
        </w:rPr>
        <w:t>CONTRATADO</w:t>
      </w:r>
      <w:r w:rsidRPr="00C962CF">
        <w:rPr>
          <w:rFonts w:ascii="Arial" w:eastAsia="Times New Roman" w:hAnsi="Arial" w:cs="Times New Roman"/>
          <w:sz w:val="25"/>
          <w:szCs w:val="20"/>
          <w:lang w:eastAsia="pt-BR"/>
        </w:rPr>
        <w:t>, neste ato representado por seu Administrador , Senhor ...................................,  firmam o presente instrumento de Contrato, regido pela Lei Federal n. 8.666, de 21 de junho de 1993 e alterações posteriores, Lei 10.520/02 e demais normas pertinentes, e pelas Cláusulas e condições seguintes</w:t>
      </w:r>
    </w:p>
    <w:p w:rsidR="00C962CF" w:rsidRPr="00C962CF" w:rsidRDefault="00C962CF" w:rsidP="00C962CF">
      <w:pPr>
        <w:spacing w:after="0" w:line="240" w:lineRule="auto"/>
        <w:jc w:val="center"/>
        <w:outlineLvl w:val="1"/>
        <w:rPr>
          <w:rFonts w:ascii="Arial" w:eastAsia="Times New Roman" w:hAnsi="Arial" w:cs="Times New Roman"/>
          <w:b/>
          <w:sz w:val="25"/>
          <w:szCs w:val="20"/>
          <w:lang w:eastAsia="pt-BR"/>
        </w:rPr>
      </w:pPr>
    </w:p>
    <w:p w:rsidR="00C962CF" w:rsidRPr="00C962CF" w:rsidRDefault="00C962CF" w:rsidP="00C962CF">
      <w:pPr>
        <w:spacing w:after="0" w:line="240" w:lineRule="auto"/>
        <w:jc w:val="center"/>
        <w:outlineLvl w:val="1"/>
        <w:rPr>
          <w:rFonts w:ascii="Arial" w:eastAsia="Times New Roman" w:hAnsi="Arial" w:cs="Times New Roman"/>
          <w:b/>
          <w:sz w:val="25"/>
          <w:szCs w:val="20"/>
          <w:lang w:eastAsia="pt-BR"/>
        </w:rPr>
      </w:pPr>
      <w:r w:rsidRPr="00C962CF">
        <w:rPr>
          <w:rFonts w:ascii="Arial" w:eastAsia="Times New Roman" w:hAnsi="Arial" w:cs="Times New Roman"/>
          <w:b/>
          <w:sz w:val="25"/>
          <w:szCs w:val="20"/>
          <w:lang w:eastAsia="pt-BR"/>
        </w:rPr>
        <w:t>CLÁUSULA PRIMEIRA – Do Objeto</w:t>
      </w:r>
    </w:p>
    <w:p w:rsidR="00C962CF" w:rsidRPr="00C962CF" w:rsidRDefault="00C962CF" w:rsidP="00C962CF">
      <w:pPr>
        <w:spacing w:after="0" w:line="240" w:lineRule="auto"/>
        <w:rPr>
          <w:rFonts w:ascii="Times New Roman" w:eastAsia="Times New Roman" w:hAnsi="Times New Roman" w:cs="Times New Roman"/>
          <w:sz w:val="25"/>
          <w:szCs w:val="20"/>
          <w:lang w:eastAsia="pt-BR"/>
        </w:rPr>
      </w:pPr>
    </w:p>
    <w:p w:rsidR="00C962CF" w:rsidRPr="00C962CF" w:rsidRDefault="00C962CF" w:rsidP="00C962CF">
      <w:pPr>
        <w:spacing w:before="100" w:beforeAutospacing="1" w:after="100" w:afterAutospacing="1" w:line="240" w:lineRule="auto"/>
        <w:jc w:val="both"/>
        <w:rPr>
          <w:rFonts w:ascii="Arial Unicode MS" w:eastAsia="MS Mincho" w:hAnsi="Arial Unicode MS" w:cs="Arial Unicode MS"/>
          <w:sz w:val="24"/>
          <w:szCs w:val="24"/>
          <w:lang w:eastAsia="pt-BR"/>
        </w:rPr>
      </w:pPr>
      <w:r w:rsidRPr="00C962CF">
        <w:rPr>
          <w:rFonts w:ascii="Arial Unicode MS" w:eastAsia="Arial Unicode MS" w:hAnsi="Arial Unicode MS" w:cs="Arial Unicode MS"/>
          <w:sz w:val="24"/>
          <w:szCs w:val="24"/>
          <w:lang w:eastAsia="pt-BR"/>
        </w:rPr>
        <w:t xml:space="preserve">Constitui objeto do presente Contrato a </w:t>
      </w:r>
      <w:r w:rsidRPr="00C962CF">
        <w:rPr>
          <w:rFonts w:ascii="Times New Roman" w:eastAsia="Arial Unicode MS" w:hAnsi="Times New Roman" w:cs="Times New Roman"/>
          <w:b/>
          <w:color w:val="000000"/>
          <w:sz w:val="24"/>
          <w:szCs w:val="15"/>
          <w:lang w:eastAsia="pt-BR"/>
        </w:rPr>
        <w:fldChar w:fldCharType="begin"/>
      </w:r>
      <w:r w:rsidRPr="00C962CF">
        <w:rPr>
          <w:rFonts w:ascii="Times New Roman" w:eastAsia="Arial Unicode MS" w:hAnsi="Times New Roman" w:cs="Times New Roman"/>
          <w:b/>
          <w:color w:val="000000"/>
          <w:sz w:val="24"/>
          <w:szCs w:val="15"/>
          <w:lang w:eastAsia="pt-BR"/>
        </w:rPr>
        <w:instrText xml:space="preserve"> DOCVARIABLE "ObjetoContrato" \* MERGEFORMAT </w:instrText>
      </w:r>
      <w:r w:rsidRPr="00C962CF">
        <w:rPr>
          <w:rFonts w:ascii="Times New Roman" w:eastAsia="Arial Unicode MS" w:hAnsi="Times New Roman" w:cs="Times New Roman"/>
          <w:b/>
          <w:color w:val="000000"/>
          <w:sz w:val="24"/>
          <w:szCs w:val="15"/>
          <w:lang w:eastAsia="pt-BR"/>
        </w:rPr>
        <w:fldChar w:fldCharType="separate"/>
      </w:r>
      <w:r w:rsidRPr="00C962CF">
        <w:rPr>
          <w:rFonts w:ascii="Times New Roman" w:eastAsia="Arial Unicode MS" w:hAnsi="Times New Roman" w:cs="Times New Roman"/>
          <w:b/>
          <w:color w:val="000000"/>
          <w:sz w:val="24"/>
          <w:szCs w:val="15"/>
          <w:lang w:eastAsia="pt-BR"/>
        </w:rPr>
        <w:t>ObjetoContrato</w:t>
      </w:r>
      <w:r w:rsidRPr="00C962CF">
        <w:rPr>
          <w:rFonts w:ascii="Times New Roman" w:eastAsia="Arial Unicode MS" w:hAnsi="Times New Roman" w:cs="Times New Roman"/>
          <w:b/>
          <w:color w:val="000000"/>
          <w:sz w:val="24"/>
          <w:szCs w:val="15"/>
          <w:lang w:eastAsia="pt-BR"/>
        </w:rPr>
        <w:fldChar w:fldCharType="end"/>
      </w:r>
    </w:p>
    <w:p w:rsidR="00C962CF" w:rsidRPr="00C962CF" w:rsidRDefault="00C962CF" w:rsidP="00C962CF">
      <w:pPr>
        <w:spacing w:after="0" w:line="240" w:lineRule="auto"/>
        <w:jc w:val="both"/>
        <w:rPr>
          <w:rFonts w:ascii="Arial" w:eastAsia="Times New Roman" w:hAnsi="Arial" w:cs="Times New Roman"/>
          <w:sz w:val="25"/>
          <w:szCs w:val="20"/>
          <w:lang w:eastAsia="pt-BR"/>
        </w:rPr>
      </w:pPr>
    </w:p>
    <w:p w:rsidR="00C962CF" w:rsidRPr="00C962CF" w:rsidRDefault="00C962CF" w:rsidP="00C962CF">
      <w:pPr>
        <w:spacing w:after="0" w:line="240" w:lineRule="auto"/>
        <w:jc w:val="both"/>
        <w:rPr>
          <w:rFonts w:ascii="Arial" w:eastAsia="Times New Roman" w:hAnsi="Arial" w:cs="Times New Roman"/>
          <w:sz w:val="25"/>
          <w:szCs w:val="20"/>
          <w:lang w:eastAsia="pt-BR"/>
        </w:rPr>
      </w:pPr>
    </w:p>
    <w:p w:rsidR="00C962CF" w:rsidRPr="00C962CF" w:rsidRDefault="00C962CF" w:rsidP="00C962CF">
      <w:pPr>
        <w:spacing w:after="0" w:line="240" w:lineRule="auto"/>
        <w:jc w:val="both"/>
        <w:rPr>
          <w:rFonts w:ascii="Arial" w:eastAsia="Times New Roman" w:hAnsi="Arial" w:cs="Times New Roman"/>
          <w:sz w:val="25"/>
          <w:szCs w:val="20"/>
          <w:lang w:eastAsia="pt-BR"/>
        </w:rPr>
      </w:pP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b/>
          <w:sz w:val="25"/>
          <w:szCs w:val="20"/>
          <w:lang w:eastAsia="pt-BR"/>
        </w:rPr>
        <w:t xml:space="preserve">PARÁGRAFO ÚNICO – </w:t>
      </w:r>
      <w:r w:rsidRPr="00C962CF">
        <w:rPr>
          <w:rFonts w:ascii="Arial" w:eastAsia="Times New Roman" w:hAnsi="Arial" w:cs="Times New Roman"/>
          <w:sz w:val="25"/>
          <w:szCs w:val="20"/>
          <w:lang w:eastAsia="pt-BR"/>
        </w:rPr>
        <w:t>Os serviços fornecidos para abastecimento deverá atender as especificações técnicas de qualidade, e demais legislação e normas, durante a execução deste  Contrato.</w:t>
      </w:r>
    </w:p>
    <w:p w:rsidR="00C962CF" w:rsidRPr="00C962CF" w:rsidRDefault="00C962CF" w:rsidP="00C962CF">
      <w:pPr>
        <w:spacing w:after="0" w:line="240" w:lineRule="auto"/>
        <w:jc w:val="both"/>
        <w:rPr>
          <w:rFonts w:ascii="Arial" w:eastAsia="Times New Roman" w:hAnsi="Arial" w:cs="Times New Roman"/>
          <w:sz w:val="25"/>
          <w:szCs w:val="20"/>
          <w:lang w:eastAsia="pt-BR"/>
        </w:rPr>
      </w:pP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sz w:val="25"/>
          <w:szCs w:val="20"/>
          <w:lang w:eastAsia="pt-BR"/>
        </w:rPr>
        <w:br w:type="page"/>
      </w:r>
      <w:r w:rsidRPr="00C962CF">
        <w:rPr>
          <w:rFonts w:ascii="Arial" w:eastAsia="Times New Roman" w:hAnsi="Arial" w:cs="Times New Roman"/>
          <w:sz w:val="25"/>
          <w:szCs w:val="20"/>
          <w:lang w:eastAsia="pt-BR"/>
        </w:rPr>
        <w:lastRenderedPageBreak/>
        <w:t>I</w:t>
      </w:r>
      <w:r w:rsidRPr="00C962CF">
        <w:rPr>
          <w:rFonts w:ascii="Arial" w:eastAsia="Times New Roman" w:hAnsi="Arial" w:cs="Times New Roman"/>
          <w:b/>
          <w:sz w:val="25"/>
          <w:szCs w:val="20"/>
          <w:lang w:eastAsia="pt-BR"/>
        </w:rPr>
        <w:t xml:space="preserve"> - </w:t>
      </w:r>
      <w:r w:rsidRPr="00C962CF">
        <w:rPr>
          <w:rFonts w:ascii="Arial" w:eastAsia="Times New Roman" w:hAnsi="Arial" w:cs="Times New Roman"/>
          <w:sz w:val="25"/>
          <w:szCs w:val="20"/>
          <w:lang w:eastAsia="pt-BR"/>
        </w:rPr>
        <w:t>Ficam sujeitos a controle de qualidade a qualquer momento, durante a execução do Contrato, no interesse da CONTRATANTE, os produtos cotados ou fornecidos.</w:t>
      </w:r>
    </w:p>
    <w:p w:rsidR="00C962CF" w:rsidRPr="00C962CF" w:rsidRDefault="00C962CF" w:rsidP="00C962CF">
      <w:pPr>
        <w:spacing w:after="0" w:line="240" w:lineRule="auto"/>
        <w:jc w:val="both"/>
        <w:rPr>
          <w:rFonts w:ascii="Arial" w:eastAsia="Times New Roman" w:hAnsi="Arial" w:cs="Times New Roman"/>
          <w:sz w:val="25"/>
          <w:szCs w:val="20"/>
          <w:lang w:eastAsia="pt-BR"/>
        </w:rPr>
      </w:pP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sz w:val="25"/>
          <w:szCs w:val="20"/>
          <w:lang w:eastAsia="pt-BR"/>
        </w:rPr>
        <w:t xml:space="preserve">II –  Os produtos ou serviços objeto deste contrato serão entregues na </w:t>
      </w:r>
      <w:r w:rsidRPr="00C962CF">
        <w:rPr>
          <w:rFonts w:ascii="Arial" w:eastAsia="Times New Roman" w:hAnsi="Arial" w:cs="Times New Roman"/>
          <w:sz w:val="25"/>
          <w:szCs w:val="20"/>
          <w:lang w:eastAsia="pt-BR"/>
        </w:rPr>
        <w:fldChar w:fldCharType="begin"/>
      </w:r>
      <w:r w:rsidRPr="00C962CF">
        <w:rPr>
          <w:rFonts w:ascii="Arial" w:eastAsia="Times New Roman" w:hAnsi="Arial" w:cs="Times New Roman"/>
          <w:sz w:val="25"/>
          <w:szCs w:val="20"/>
          <w:lang w:eastAsia="pt-BR"/>
        </w:rPr>
        <w:instrText xml:space="preserve"> DOCVARIABLE "LocalEntrega" \* MERGEFORMAT </w:instrText>
      </w:r>
      <w:r w:rsidRPr="00C962CF">
        <w:rPr>
          <w:rFonts w:ascii="Arial" w:eastAsia="Times New Roman" w:hAnsi="Arial" w:cs="Times New Roman"/>
          <w:sz w:val="25"/>
          <w:szCs w:val="20"/>
          <w:lang w:eastAsia="pt-BR"/>
        </w:rPr>
        <w:fldChar w:fldCharType="separate"/>
      </w:r>
      <w:r w:rsidRPr="00C962CF">
        <w:rPr>
          <w:rFonts w:ascii="Arial" w:eastAsia="Times New Roman" w:hAnsi="Arial" w:cs="Times New Roman"/>
          <w:sz w:val="25"/>
          <w:szCs w:val="20"/>
          <w:lang w:eastAsia="pt-BR"/>
        </w:rPr>
        <w:t>PREFEITURA MUNICIPAL DE ABDON BATISTA</w:t>
      </w:r>
      <w:r w:rsidRPr="00C962CF">
        <w:rPr>
          <w:rFonts w:ascii="Arial" w:eastAsia="Times New Roman" w:hAnsi="Arial" w:cs="Times New Roman"/>
          <w:sz w:val="25"/>
          <w:szCs w:val="20"/>
          <w:lang w:eastAsia="pt-BR"/>
        </w:rPr>
        <w:fldChar w:fldCharType="end"/>
      </w:r>
      <w:r w:rsidRPr="00C962CF">
        <w:rPr>
          <w:rFonts w:ascii="Arial" w:eastAsia="Times New Roman" w:hAnsi="Arial" w:cs="Times New Roman"/>
          <w:sz w:val="25"/>
          <w:szCs w:val="20"/>
          <w:lang w:eastAsia="pt-BR"/>
        </w:rPr>
        <w:t>.</w:t>
      </w:r>
    </w:p>
    <w:p w:rsidR="00C962CF" w:rsidRPr="00C962CF" w:rsidRDefault="00C962CF" w:rsidP="00C962CF">
      <w:pPr>
        <w:spacing w:after="0" w:line="240" w:lineRule="auto"/>
        <w:jc w:val="both"/>
        <w:rPr>
          <w:rFonts w:ascii="Arial" w:eastAsia="Times New Roman" w:hAnsi="Arial" w:cs="Times New Roman"/>
          <w:sz w:val="25"/>
          <w:szCs w:val="20"/>
          <w:lang w:eastAsia="pt-BR"/>
        </w:rPr>
      </w:pP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sz w:val="25"/>
          <w:szCs w:val="20"/>
          <w:lang w:eastAsia="pt-BR"/>
        </w:rPr>
        <w:t>III – Para o caso de combustíveis ainda, deverá o CONTRATADO apresentar certificação de qualidade do mesmo que deverá atender as especificações técnicas contidas na Portaria n. 171, de 27.11.1998, da Agência Nacional de Petróleo – ANP</w:t>
      </w:r>
    </w:p>
    <w:p w:rsidR="00C962CF" w:rsidRPr="00C962CF" w:rsidRDefault="00C962CF" w:rsidP="00C962CF">
      <w:pPr>
        <w:spacing w:after="0" w:line="240" w:lineRule="auto"/>
        <w:jc w:val="center"/>
        <w:outlineLvl w:val="1"/>
        <w:rPr>
          <w:rFonts w:ascii="Arial" w:eastAsia="Times New Roman" w:hAnsi="Arial" w:cs="Times New Roman"/>
          <w:sz w:val="25"/>
          <w:szCs w:val="20"/>
          <w:lang w:eastAsia="pt-BR"/>
        </w:rPr>
      </w:pPr>
    </w:p>
    <w:p w:rsidR="00C962CF" w:rsidRPr="00C962CF" w:rsidRDefault="00C962CF" w:rsidP="00C962CF">
      <w:pPr>
        <w:spacing w:after="0" w:line="240" w:lineRule="auto"/>
        <w:jc w:val="center"/>
        <w:outlineLvl w:val="1"/>
        <w:rPr>
          <w:rFonts w:ascii="Arial" w:eastAsia="Times New Roman" w:hAnsi="Arial" w:cs="Times New Roman"/>
          <w:b/>
          <w:sz w:val="25"/>
          <w:szCs w:val="20"/>
          <w:lang w:eastAsia="pt-BR"/>
        </w:rPr>
      </w:pPr>
      <w:r w:rsidRPr="00C962CF">
        <w:rPr>
          <w:rFonts w:ascii="Arial" w:eastAsia="Times New Roman" w:hAnsi="Arial" w:cs="Times New Roman"/>
          <w:b/>
          <w:sz w:val="25"/>
          <w:szCs w:val="20"/>
          <w:lang w:eastAsia="pt-BR"/>
        </w:rPr>
        <w:t>CLÁUSULA SEGUNDA – Do Preço, das Condições de Pagamento, da Atualização por Inadimplemento e da Revisão do Preço</w:t>
      </w:r>
    </w:p>
    <w:p w:rsidR="00C962CF" w:rsidRPr="00C962CF" w:rsidRDefault="00C962CF" w:rsidP="00C962CF">
      <w:pPr>
        <w:tabs>
          <w:tab w:val="num" w:pos="0"/>
          <w:tab w:val="num" w:pos="1418"/>
        </w:tabs>
        <w:spacing w:after="0" w:line="240" w:lineRule="auto"/>
        <w:ind w:firstLine="2268"/>
        <w:jc w:val="both"/>
        <w:outlineLvl w:val="2"/>
        <w:rPr>
          <w:rFonts w:ascii="Arial" w:eastAsia="Times New Roman" w:hAnsi="Arial" w:cs="Times New Roman"/>
          <w:b/>
          <w:sz w:val="25"/>
          <w:szCs w:val="20"/>
          <w:lang w:eastAsia="pt-BR"/>
        </w:rPr>
      </w:pPr>
    </w:p>
    <w:p w:rsidR="00C962CF" w:rsidRPr="00C962CF" w:rsidRDefault="00C962CF" w:rsidP="00C962CF">
      <w:pPr>
        <w:tabs>
          <w:tab w:val="num" w:pos="0"/>
          <w:tab w:val="num" w:pos="1418"/>
        </w:tabs>
        <w:spacing w:after="0" w:line="240" w:lineRule="auto"/>
        <w:ind w:firstLine="142"/>
        <w:jc w:val="both"/>
        <w:outlineLvl w:val="2"/>
        <w:rPr>
          <w:rFonts w:ascii="Arial" w:eastAsia="Times New Roman" w:hAnsi="Arial" w:cs="Times New Roman"/>
          <w:b/>
          <w:sz w:val="25"/>
          <w:szCs w:val="20"/>
          <w:lang w:eastAsia="pt-BR"/>
        </w:rPr>
      </w:pPr>
      <w:r w:rsidRPr="00C962CF">
        <w:rPr>
          <w:rFonts w:ascii="Arial" w:eastAsia="Times New Roman" w:hAnsi="Arial" w:cs="Times New Roman"/>
          <w:b/>
          <w:sz w:val="25"/>
          <w:szCs w:val="20"/>
          <w:lang w:eastAsia="pt-BR"/>
        </w:rPr>
        <w:t>Do Preço</w:t>
      </w:r>
    </w:p>
    <w:p w:rsidR="00C962CF" w:rsidRPr="00C962CF" w:rsidRDefault="00C962CF" w:rsidP="00C962CF">
      <w:pPr>
        <w:spacing w:after="0" w:line="240" w:lineRule="auto"/>
        <w:jc w:val="both"/>
        <w:rPr>
          <w:rFonts w:ascii="Arial" w:eastAsia="Times New Roman" w:hAnsi="Arial" w:cs="Times New Roman"/>
          <w:b/>
          <w:sz w:val="25"/>
          <w:szCs w:val="20"/>
          <w:lang w:eastAsia="pt-BR"/>
        </w:rPr>
      </w:pP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sz w:val="25"/>
          <w:szCs w:val="20"/>
          <w:lang w:eastAsia="pt-BR"/>
        </w:rPr>
        <w:t>I - Os preços, de acordo com a proposta apresentada, são fixados para a vigência do contrato em R$ .............................................</w:t>
      </w:r>
    </w:p>
    <w:p w:rsidR="00C962CF" w:rsidRPr="00C962CF" w:rsidRDefault="00C962CF" w:rsidP="00C962CF">
      <w:pPr>
        <w:spacing w:after="0" w:line="240" w:lineRule="auto"/>
        <w:jc w:val="both"/>
        <w:rPr>
          <w:rFonts w:ascii="Arial" w:eastAsia="Times New Roman" w:hAnsi="Arial" w:cs="Times New Roman"/>
          <w:sz w:val="25"/>
          <w:szCs w:val="20"/>
          <w:lang w:eastAsia="pt-BR"/>
        </w:rPr>
      </w:pP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sz w:val="25"/>
          <w:szCs w:val="20"/>
          <w:lang w:eastAsia="pt-BR"/>
        </w:rPr>
        <w:t>II- O preço estabelecido é fixo, único e irreajustável, ressalvado para o caso de combustíveis em que ficam autorizados aumentos/reduções em acordo com o fixado, onde poderão ser revisados quando ocorrer autorização para alteração do valor dos combustíveis pelo Governo Federal, durante a vigência do Contrato, para cada item.</w:t>
      </w:r>
    </w:p>
    <w:p w:rsidR="00C962CF" w:rsidRPr="00C962CF" w:rsidRDefault="00C962CF" w:rsidP="00C962CF">
      <w:pPr>
        <w:spacing w:after="0" w:line="240" w:lineRule="auto"/>
        <w:jc w:val="both"/>
        <w:rPr>
          <w:rFonts w:ascii="Arial" w:eastAsia="Times New Roman" w:hAnsi="Arial" w:cs="Times New Roman"/>
          <w:sz w:val="25"/>
          <w:szCs w:val="20"/>
          <w:lang w:eastAsia="pt-BR"/>
        </w:rPr>
      </w:pP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sz w:val="25"/>
          <w:szCs w:val="20"/>
          <w:lang w:eastAsia="pt-BR"/>
        </w:rPr>
        <w:t>III – Incluem-se no presente, todos e quaisquer ônus, quer sejam tributários, fiscais ou trabalhistas, seguros, impostos e taxas, transporte, frete e quaisquer outros encargos necessários à execução do objeto do Contrato.</w:t>
      </w:r>
    </w:p>
    <w:p w:rsidR="00C962CF" w:rsidRPr="00C962CF" w:rsidRDefault="00C962CF" w:rsidP="00C962CF">
      <w:pPr>
        <w:spacing w:after="0" w:line="240" w:lineRule="auto"/>
        <w:jc w:val="both"/>
        <w:rPr>
          <w:rFonts w:ascii="Arial" w:eastAsia="Times New Roman" w:hAnsi="Arial" w:cs="Times New Roman"/>
          <w:sz w:val="25"/>
          <w:szCs w:val="20"/>
          <w:lang w:eastAsia="pt-BR"/>
        </w:rPr>
      </w:pPr>
    </w:p>
    <w:p w:rsidR="00C962CF" w:rsidRPr="00C962CF" w:rsidRDefault="00C962CF" w:rsidP="00C962CF">
      <w:pPr>
        <w:tabs>
          <w:tab w:val="num" w:pos="0"/>
          <w:tab w:val="num" w:pos="1418"/>
        </w:tabs>
        <w:spacing w:after="0" w:line="240" w:lineRule="auto"/>
        <w:ind w:firstLine="2268"/>
        <w:jc w:val="both"/>
        <w:outlineLvl w:val="2"/>
        <w:rPr>
          <w:rFonts w:ascii="Arial" w:eastAsia="Times New Roman" w:hAnsi="Arial" w:cs="Times New Roman"/>
          <w:b/>
          <w:sz w:val="25"/>
          <w:szCs w:val="20"/>
          <w:lang w:eastAsia="pt-BR"/>
        </w:rPr>
      </w:pPr>
      <w:r w:rsidRPr="00C962CF">
        <w:rPr>
          <w:rFonts w:ascii="Arial" w:eastAsia="Times New Roman" w:hAnsi="Arial" w:cs="Times New Roman"/>
          <w:b/>
          <w:sz w:val="25"/>
          <w:szCs w:val="20"/>
          <w:lang w:eastAsia="pt-BR"/>
        </w:rPr>
        <w:t>Das Condições de Pagamento</w:t>
      </w:r>
    </w:p>
    <w:p w:rsidR="00C962CF" w:rsidRPr="00C962CF" w:rsidRDefault="00C962CF" w:rsidP="00C962CF">
      <w:pPr>
        <w:spacing w:after="0" w:line="240" w:lineRule="auto"/>
        <w:rPr>
          <w:rFonts w:ascii="Arial" w:eastAsia="Times New Roman" w:hAnsi="Arial" w:cs="Times New Roman"/>
          <w:sz w:val="25"/>
          <w:szCs w:val="20"/>
          <w:lang w:eastAsia="pt-BR"/>
        </w:rPr>
      </w:pP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b/>
          <w:sz w:val="25"/>
          <w:szCs w:val="20"/>
          <w:lang w:eastAsia="pt-BR"/>
        </w:rPr>
        <w:t>PARÁGRAFO 1º.</w:t>
      </w:r>
      <w:r w:rsidRPr="00C962CF">
        <w:rPr>
          <w:rFonts w:ascii="Arial" w:eastAsia="Times New Roman" w:hAnsi="Arial" w:cs="Times New Roman"/>
          <w:sz w:val="25"/>
          <w:szCs w:val="20"/>
          <w:lang w:eastAsia="pt-BR"/>
        </w:rPr>
        <w:t xml:space="preserve"> A CONTRATANTE efetuará o pagamento ao CONTRATADO, do valor devido, até 30 dias após o recebimento do objeto, mediante a apresentação da fatura correspondente material fornecidos no mês e com a observância do estipulado pelo art. 5º da Lei nº 8.666/93 e lei 10.520/02.</w:t>
      </w: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sz w:val="25"/>
          <w:szCs w:val="20"/>
          <w:lang w:eastAsia="pt-BR"/>
        </w:rPr>
        <w:t xml:space="preserve"> </w:t>
      </w: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b/>
          <w:sz w:val="25"/>
          <w:szCs w:val="20"/>
          <w:lang w:eastAsia="pt-BR"/>
        </w:rPr>
        <w:t>PARÁGRAFO 2º</w:t>
      </w:r>
      <w:r w:rsidRPr="00C962CF">
        <w:rPr>
          <w:rFonts w:ascii="Arial" w:eastAsia="Times New Roman" w:hAnsi="Arial" w:cs="Times New Roman"/>
          <w:sz w:val="25"/>
          <w:szCs w:val="20"/>
          <w:lang w:eastAsia="pt-BR"/>
        </w:rPr>
        <w:t>. Nenhum pagamento será efetuado ao CONTRATADO enquanto pendente de liquidação qualquer obrigação financeira que lhe for imposta em virtude de penalidade ou inadimplência, bem assim, em razão de dano ou prejuízo causado à CONTRATANTE ou a terceiros, não gerando essa postergação direito à atualização monetária do preço.</w:t>
      </w: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sz w:val="25"/>
          <w:szCs w:val="20"/>
          <w:lang w:eastAsia="pt-BR"/>
        </w:rPr>
        <w:br w:type="page"/>
      </w:r>
      <w:r w:rsidRPr="00C962CF">
        <w:rPr>
          <w:rFonts w:ascii="Arial" w:eastAsia="Times New Roman" w:hAnsi="Arial" w:cs="Times New Roman"/>
          <w:b/>
          <w:sz w:val="25"/>
          <w:szCs w:val="20"/>
          <w:lang w:eastAsia="pt-BR"/>
        </w:rPr>
        <w:lastRenderedPageBreak/>
        <w:t>PARÁGRAFO 3º</w:t>
      </w:r>
      <w:r w:rsidRPr="00C962CF">
        <w:rPr>
          <w:rFonts w:ascii="Arial" w:eastAsia="Times New Roman" w:hAnsi="Arial" w:cs="Times New Roman"/>
          <w:sz w:val="25"/>
          <w:szCs w:val="20"/>
          <w:lang w:eastAsia="pt-BR"/>
        </w:rPr>
        <w:t>. O pagamento da fatura será sustado se verificada execução defeituosa do Contrato, e enquanto persistirem restrições quanto aos fornecimentos efetivados no período a que se refere a fatura.</w:t>
      </w:r>
    </w:p>
    <w:p w:rsidR="00C962CF" w:rsidRPr="00C962CF" w:rsidRDefault="00C962CF" w:rsidP="00C962CF">
      <w:pPr>
        <w:spacing w:after="0" w:line="240" w:lineRule="auto"/>
        <w:jc w:val="both"/>
        <w:rPr>
          <w:rFonts w:ascii="Arial" w:eastAsia="Times New Roman" w:hAnsi="Arial" w:cs="Times New Roman"/>
          <w:sz w:val="25"/>
          <w:szCs w:val="20"/>
          <w:lang w:eastAsia="pt-BR"/>
        </w:rPr>
      </w:pPr>
    </w:p>
    <w:p w:rsidR="00C962CF" w:rsidRPr="00C962CF" w:rsidRDefault="00C962CF" w:rsidP="00C962CF">
      <w:pPr>
        <w:tabs>
          <w:tab w:val="num" w:pos="0"/>
          <w:tab w:val="num" w:pos="1418"/>
        </w:tabs>
        <w:spacing w:after="0" w:line="240" w:lineRule="auto"/>
        <w:jc w:val="both"/>
        <w:outlineLvl w:val="2"/>
        <w:rPr>
          <w:rFonts w:ascii="Arial" w:eastAsia="Times New Roman" w:hAnsi="Arial" w:cs="Times New Roman"/>
          <w:b/>
          <w:sz w:val="25"/>
          <w:szCs w:val="20"/>
          <w:lang w:eastAsia="pt-BR"/>
        </w:rPr>
      </w:pPr>
      <w:r w:rsidRPr="00C962CF">
        <w:rPr>
          <w:rFonts w:ascii="Arial" w:eastAsia="Times New Roman" w:hAnsi="Arial" w:cs="Times New Roman"/>
          <w:b/>
          <w:sz w:val="25"/>
          <w:szCs w:val="20"/>
          <w:lang w:eastAsia="pt-BR"/>
        </w:rPr>
        <w:t>Da Atualização por Inadimplemento</w:t>
      </w:r>
    </w:p>
    <w:p w:rsidR="00C962CF" w:rsidRPr="00C962CF" w:rsidRDefault="00C962CF" w:rsidP="00C962CF">
      <w:pPr>
        <w:spacing w:after="0" w:line="240" w:lineRule="auto"/>
        <w:rPr>
          <w:rFonts w:ascii="Arial" w:eastAsia="Times New Roman" w:hAnsi="Arial" w:cs="Times New Roman"/>
          <w:sz w:val="25"/>
          <w:szCs w:val="20"/>
          <w:lang w:eastAsia="pt-BR"/>
        </w:rPr>
      </w:pP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b/>
          <w:sz w:val="25"/>
          <w:szCs w:val="20"/>
          <w:lang w:eastAsia="pt-BR"/>
        </w:rPr>
        <w:t>PARÁGRAFO 4º</w:t>
      </w:r>
      <w:r w:rsidRPr="00C962CF">
        <w:rPr>
          <w:rFonts w:ascii="Arial" w:eastAsia="Times New Roman" w:hAnsi="Arial" w:cs="Times New Roman"/>
          <w:sz w:val="25"/>
          <w:szCs w:val="20"/>
          <w:lang w:eastAsia="pt-BR"/>
        </w:rPr>
        <w:t>. Não efetuado o pagamento pela CONTRATANTE, na data estabelecida, e desde que não haja culpa do CONTRATADO, os valores correspondentes à fatura/nota fiscal serão corrigidos pela variação da UFIR (Unidade Fiscal de Referência) ou outro índice que a suceder, desde a data prevista para o pagamento até o dia do efetivo pagamento, conforme estipulado pelo art. 117 da Constituição Estadual.</w:t>
      </w:r>
    </w:p>
    <w:p w:rsidR="00C962CF" w:rsidRPr="00C962CF" w:rsidRDefault="00C962CF" w:rsidP="00C962CF">
      <w:pPr>
        <w:spacing w:after="0" w:line="240" w:lineRule="auto"/>
        <w:jc w:val="center"/>
        <w:rPr>
          <w:rFonts w:ascii="Arial" w:eastAsia="Times New Roman" w:hAnsi="Arial" w:cs="Times New Roman"/>
          <w:sz w:val="25"/>
          <w:szCs w:val="20"/>
          <w:lang w:eastAsia="pt-BR"/>
        </w:rPr>
      </w:pPr>
    </w:p>
    <w:p w:rsidR="00C962CF" w:rsidRPr="00C962CF" w:rsidRDefault="00C962CF" w:rsidP="00C962CF">
      <w:pPr>
        <w:spacing w:after="0" w:line="240" w:lineRule="auto"/>
        <w:jc w:val="both"/>
        <w:rPr>
          <w:rFonts w:ascii="Arial" w:eastAsia="Times New Roman" w:hAnsi="Arial" w:cs="Times New Roman"/>
          <w:sz w:val="25"/>
          <w:szCs w:val="20"/>
          <w:lang w:eastAsia="pt-BR"/>
        </w:rPr>
      </w:pPr>
    </w:p>
    <w:p w:rsidR="00C962CF" w:rsidRPr="00C962CF" w:rsidRDefault="00C962CF" w:rsidP="00C962CF">
      <w:pPr>
        <w:spacing w:after="0" w:line="240" w:lineRule="auto"/>
        <w:jc w:val="center"/>
        <w:outlineLvl w:val="1"/>
        <w:rPr>
          <w:rFonts w:ascii="Arial" w:eastAsia="Times New Roman" w:hAnsi="Arial" w:cs="Times New Roman"/>
          <w:b/>
          <w:sz w:val="25"/>
          <w:szCs w:val="20"/>
          <w:lang w:eastAsia="pt-BR"/>
        </w:rPr>
      </w:pPr>
      <w:r w:rsidRPr="00C962CF">
        <w:rPr>
          <w:rFonts w:ascii="Arial" w:eastAsia="Times New Roman" w:hAnsi="Arial" w:cs="Times New Roman"/>
          <w:b/>
          <w:sz w:val="25"/>
          <w:szCs w:val="20"/>
          <w:lang w:eastAsia="pt-BR"/>
        </w:rPr>
        <w:t>CLÁUSULA TERCEIRA – Da Dotação Orçamentária</w:t>
      </w:r>
    </w:p>
    <w:p w:rsidR="00C962CF" w:rsidRPr="00C962CF" w:rsidRDefault="00C962CF" w:rsidP="00C962CF">
      <w:pPr>
        <w:spacing w:after="0" w:line="240" w:lineRule="auto"/>
        <w:rPr>
          <w:rFonts w:ascii="Arial" w:eastAsia="Times New Roman" w:hAnsi="Arial" w:cs="Times New Roman"/>
          <w:sz w:val="25"/>
          <w:szCs w:val="20"/>
          <w:lang w:eastAsia="pt-BR"/>
        </w:rPr>
      </w:pPr>
    </w:p>
    <w:p w:rsidR="00C962CF" w:rsidRPr="00C962CF" w:rsidRDefault="00C962CF" w:rsidP="00C962CF">
      <w:pPr>
        <w:spacing w:before="100" w:beforeAutospacing="1" w:after="100" w:afterAutospacing="1" w:line="240" w:lineRule="auto"/>
        <w:jc w:val="both"/>
        <w:rPr>
          <w:rFonts w:ascii="Arial" w:eastAsia="Arial Unicode MS" w:hAnsi="Arial" w:cs="Times New Roman"/>
          <w:sz w:val="25"/>
          <w:szCs w:val="20"/>
          <w:lang w:eastAsia="pt-BR"/>
        </w:rPr>
      </w:pPr>
      <w:r w:rsidRPr="00C962CF">
        <w:rPr>
          <w:rFonts w:ascii="Arial" w:eastAsia="Arial Unicode MS" w:hAnsi="Arial" w:cs="Times New Roman"/>
          <w:sz w:val="25"/>
          <w:szCs w:val="20"/>
          <w:lang w:eastAsia="pt-BR"/>
        </w:rPr>
        <w:t xml:space="preserve">A despesa para aquisição do objeto licitado correrá por conta das Seguintes Dotações Orçamentárias: </w:t>
      </w:r>
    </w:p>
    <w:p w:rsidR="00C962CF" w:rsidRPr="00C962CF" w:rsidRDefault="00C962CF" w:rsidP="00C962CF">
      <w:pPr>
        <w:spacing w:before="100" w:beforeAutospacing="1" w:after="100" w:afterAutospacing="1" w:line="240" w:lineRule="auto"/>
        <w:jc w:val="both"/>
        <w:rPr>
          <w:rFonts w:ascii="Arial" w:eastAsia="Arial Unicode MS" w:hAnsi="Arial" w:cs="Times New Roman"/>
          <w:sz w:val="25"/>
          <w:szCs w:val="20"/>
          <w:lang w:eastAsia="pt-BR"/>
        </w:rPr>
      </w:pPr>
      <w:r w:rsidRPr="00C962CF">
        <w:rPr>
          <w:rFonts w:ascii="Arial" w:eastAsia="Arial Unicode MS" w:hAnsi="Arial" w:cs="Times New Roman"/>
          <w:sz w:val="25"/>
          <w:szCs w:val="20"/>
          <w:lang w:eastAsia="pt-BR"/>
        </w:rPr>
        <w:fldChar w:fldCharType="begin"/>
      </w:r>
      <w:r w:rsidRPr="00C962CF">
        <w:rPr>
          <w:rFonts w:ascii="Arial" w:eastAsia="Arial Unicode MS" w:hAnsi="Arial" w:cs="Times New Roman"/>
          <w:sz w:val="25"/>
          <w:szCs w:val="20"/>
          <w:lang w:eastAsia="pt-BR"/>
        </w:rPr>
        <w:instrText xml:space="preserve"> DOCVARIABLE "Dotacoes" \* MERGEFORMAT </w:instrText>
      </w:r>
      <w:r w:rsidRPr="00C962CF">
        <w:rPr>
          <w:rFonts w:ascii="Arial" w:eastAsia="Arial Unicode MS" w:hAnsi="Arial" w:cs="Times New Roman"/>
          <w:sz w:val="25"/>
          <w:szCs w:val="20"/>
          <w:lang w:eastAsia="pt-BR"/>
        </w:rPr>
        <w:fldChar w:fldCharType="separate"/>
      </w:r>
      <w:r w:rsidRPr="00C962CF">
        <w:rPr>
          <w:rFonts w:ascii="Arial" w:eastAsia="Arial Unicode MS" w:hAnsi="Arial" w:cs="Times New Roman"/>
          <w:sz w:val="25"/>
          <w:szCs w:val="20"/>
          <w:lang w:eastAsia="pt-BR"/>
        </w:rPr>
        <w:t xml:space="preserve">2.072.3390.00 - 190 - 102/2014   -   Manutenção do Fundo Mun.p/Infância e Adolescência 2.072.3390.00 - 0 - 130/2014   -   Manutenção do Fundo Mun.p/Infância e Adolescência </w:t>
      </w:r>
      <w:r w:rsidRPr="00C962CF">
        <w:rPr>
          <w:rFonts w:ascii="Arial" w:eastAsia="Arial Unicode MS" w:hAnsi="Arial" w:cs="Times New Roman"/>
          <w:sz w:val="25"/>
          <w:szCs w:val="20"/>
          <w:lang w:eastAsia="pt-BR"/>
        </w:rPr>
        <w:fldChar w:fldCharType="end"/>
      </w:r>
    </w:p>
    <w:p w:rsidR="00C962CF" w:rsidRPr="00C962CF" w:rsidRDefault="00C962CF" w:rsidP="00C962CF">
      <w:pPr>
        <w:spacing w:after="0" w:line="240" w:lineRule="auto"/>
        <w:jc w:val="both"/>
        <w:rPr>
          <w:rFonts w:ascii="Arial" w:eastAsia="Times New Roman" w:hAnsi="Arial" w:cs="Times New Roman"/>
          <w:sz w:val="25"/>
          <w:szCs w:val="20"/>
          <w:lang w:eastAsia="pt-BR"/>
        </w:rPr>
      </w:pPr>
    </w:p>
    <w:p w:rsidR="00C962CF" w:rsidRPr="00C962CF" w:rsidRDefault="00C962CF" w:rsidP="00C962CF">
      <w:pPr>
        <w:spacing w:after="0" w:line="240" w:lineRule="auto"/>
        <w:jc w:val="center"/>
        <w:outlineLvl w:val="1"/>
        <w:rPr>
          <w:rFonts w:ascii="Arial" w:eastAsia="Times New Roman" w:hAnsi="Arial" w:cs="Times New Roman"/>
          <w:b/>
          <w:sz w:val="25"/>
          <w:szCs w:val="20"/>
          <w:lang w:eastAsia="pt-BR"/>
        </w:rPr>
      </w:pPr>
      <w:r w:rsidRPr="00C962CF">
        <w:rPr>
          <w:rFonts w:ascii="Arial" w:eastAsia="Times New Roman" w:hAnsi="Arial" w:cs="Times New Roman"/>
          <w:b/>
          <w:sz w:val="25"/>
          <w:szCs w:val="20"/>
          <w:lang w:eastAsia="pt-BR"/>
        </w:rPr>
        <w:t xml:space="preserve">CLÁUSULA QUARTA – Do Prazo de Vigência do Contrato </w:t>
      </w:r>
    </w:p>
    <w:p w:rsidR="00C962CF" w:rsidRPr="00C962CF" w:rsidRDefault="00C962CF" w:rsidP="00C962CF">
      <w:pPr>
        <w:spacing w:after="0" w:line="240" w:lineRule="auto"/>
        <w:rPr>
          <w:rFonts w:ascii="Times New Roman" w:eastAsia="Times New Roman" w:hAnsi="Times New Roman" w:cs="Times New Roman"/>
          <w:sz w:val="25"/>
          <w:szCs w:val="20"/>
          <w:lang w:eastAsia="pt-BR"/>
        </w:rPr>
      </w:pP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sz w:val="25"/>
          <w:szCs w:val="20"/>
          <w:lang w:eastAsia="pt-BR"/>
        </w:rPr>
        <w:t xml:space="preserve">A vigência do presente Contrato será a partir da data de sua assinatura  até </w:t>
      </w:r>
      <w:r w:rsidRPr="00C962CF">
        <w:rPr>
          <w:rFonts w:ascii="Arial" w:eastAsia="Times New Roman" w:hAnsi="Arial" w:cs="Times New Roman"/>
          <w:sz w:val="25"/>
          <w:szCs w:val="20"/>
          <w:lang w:eastAsia="pt-BR"/>
        </w:rPr>
        <w:fldChar w:fldCharType="begin"/>
      </w:r>
      <w:r w:rsidRPr="00C962CF">
        <w:rPr>
          <w:rFonts w:ascii="Arial" w:eastAsia="Times New Roman" w:hAnsi="Arial" w:cs="Times New Roman"/>
          <w:sz w:val="25"/>
          <w:szCs w:val="20"/>
          <w:lang w:eastAsia="pt-BR"/>
        </w:rPr>
        <w:instrText xml:space="preserve"> DOCVARIABLE "DataVencimento" \* MERGEFORMAT </w:instrText>
      </w:r>
      <w:r w:rsidRPr="00C962CF">
        <w:rPr>
          <w:rFonts w:ascii="Arial" w:eastAsia="Times New Roman" w:hAnsi="Arial" w:cs="Times New Roman"/>
          <w:sz w:val="25"/>
          <w:szCs w:val="20"/>
          <w:lang w:eastAsia="pt-BR"/>
        </w:rPr>
        <w:fldChar w:fldCharType="separate"/>
      </w:r>
      <w:r w:rsidRPr="00C962CF">
        <w:rPr>
          <w:rFonts w:ascii="Arial" w:eastAsia="Times New Roman" w:hAnsi="Arial" w:cs="Times New Roman"/>
          <w:sz w:val="25"/>
          <w:szCs w:val="20"/>
          <w:lang w:eastAsia="pt-BR"/>
        </w:rPr>
        <w:t>DataVencimento</w:t>
      </w:r>
      <w:r w:rsidRPr="00C962CF">
        <w:rPr>
          <w:rFonts w:ascii="Arial" w:eastAsia="Times New Roman" w:hAnsi="Arial" w:cs="Times New Roman"/>
          <w:sz w:val="25"/>
          <w:szCs w:val="20"/>
          <w:lang w:eastAsia="pt-BR"/>
        </w:rPr>
        <w:fldChar w:fldCharType="end"/>
      </w:r>
      <w:r w:rsidRPr="00C962CF">
        <w:rPr>
          <w:rFonts w:ascii="Arial" w:eastAsia="Times New Roman" w:hAnsi="Arial" w:cs="Times New Roman"/>
          <w:sz w:val="25"/>
          <w:szCs w:val="20"/>
          <w:lang w:eastAsia="pt-BR"/>
        </w:rPr>
        <w:t>.</w:t>
      </w:r>
    </w:p>
    <w:p w:rsidR="00C962CF" w:rsidRPr="00C962CF" w:rsidRDefault="00C962CF" w:rsidP="00C962CF">
      <w:pPr>
        <w:spacing w:after="0" w:line="240" w:lineRule="auto"/>
        <w:jc w:val="both"/>
        <w:rPr>
          <w:rFonts w:ascii="Arial" w:eastAsia="Times New Roman" w:hAnsi="Arial" w:cs="Times New Roman"/>
          <w:sz w:val="25"/>
          <w:szCs w:val="20"/>
          <w:lang w:eastAsia="pt-BR"/>
        </w:rPr>
      </w:pPr>
    </w:p>
    <w:p w:rsidR="00C962CF" w:rsidRPr="00C962CF" w:rsidRDefault="00C962CF" w:rsidP="00C962CF">
      <w:pPr>
        <w:spacing w:after="0" w:line="240" w:lineRule="auto"/>
        <w:jc w:val="center"/>
        <w:outlineLvl w:val="1"/>
        <w:rPr>
          <w:rFonts w:ascii="Arial" w:eastAsia="Times New Roman" w:hAnsi="Arial" w:cs="Times New Roman"/>
          <w:b/>
          <w:sz w:val="25"/>
          <w:szCs w:val="20"/>
          <w:lang w:eastAsia="pt-BR"/>
        </w:rPr>
      </w:pPr>
      <w:r w:rsidRPr="00C962CF">
        <w:rPr>
          <w:rFonts w:ascii="Arial" w:eastAsia="Times New Roman" w:hAnsi="Arial" w:cs="Times New Roman"/>
          <w:b/>
          <w:sz w:val="25"/>
          <w:szCs w:val="20"/>
          <w:lang w:eastAsia="pt-BR"/>
        </w:rPr>
        <w:t>CLÁUSULA QUINTA – Das Obrigações das Partes</w:t>
      </w:r>
    </w:p>
    <w:p w:rsidR="00C962CF" w:rsidRPr="00C962CF" w:rsidRDefault="00C962CF" w:rsidP="00C962CF">
      <w:pPr>
        <w:spacing w:after="0" w:line="240" w:lineRule="auto"/>
        <w:rPr>
          <w:rFonts w:ascii="Arial" w:eastAsia="Times New Roman" w:hAnsi="Arial" w:cs="Times New Roman"/>
          <w:sz w:val="25"/>
          <w:szCs w:val="20"/>
          <w:lang w:eastAsia="pt-BR"/>
        </w:rPr>
      </w:pPr>
    </w:p>
    <w:p w:rsidR="00C962CF" w:rsidRPr="00C962CF" w:rsidRDefault="00C962CF" w:rsidP="00C962CF">
      <w:pPr>
        <w:numPr>
          <w:ilvl w:val="0"/>
          <w:numId w:val="1"/>
        </w:numPr>
        <w:spacing w:after="0" w:line="240" w:lineRule="auto"/>
        <w:jc w:val="both"/>
        <w:rPr>
          <w:rFonts w:ascii="Arial" w:eastAsia="Times New Roman" w:hAnsi="Arial" w:cs="Times New Roman"/>
          <w:b/>
          <w:sz w:val="25"/>
          <w:szCs w:val="20"/>
          <w:lang w:eastAsia="pt-BR"/>
        </w:rPr>
      </w:pPr>
      <w:r w:rsidRPr="00C962CF">
        <w:rPr>
          <w:rFonts w:ascii="Arial" w:eastAsia="Times New Roman" w:hAnsi="Arial" w:cs="Times New Roman"/>
          <w:b/>
          <w:sz w:val="25"/>
          <w:szCs w:val="20"/>
          <w:lang w:eastAsia="pt-BR"/>
        </w:rPr>
        <w:t>Do CONTRATADO:</w:t>
      </w: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b/>
          <w:sz w:val="25"/>
          <w:szCs w:val="20"/>
          <w:lang w:eastAsia="pt-BR"/>
        </w:rPr>
        <w:t>a)</w:t>
      </w:r>
      <w:r w:rsidRPr="00C962CF">
        <w:rPr>
          <w:rFonts w:ascii="Arial" w:eastAsia="Times New Roman" w:hAnsi="Arial" w:cs="Times New Roman"/>
          <w:sz w:val="25"/>
          <w:szCs w:val="20"/>
          <w:lang w:eastAsia="pt-BR"/>
        </w:rPr>
        <w:t xml:space="preserve"> Realizar os fornecimentos estabelecidos no presente Contrato de acordo com a proposta apresentada na </w:t>
      </w:r>
      <w:r w:rsidRPr="00C962CF">
        <w:rPr>
          <w:rFonts w:ascii="Arial" w:eastAsia="Times New Roman" w:hAnsi="Arial" w:cs="Times New Roman"/>
          <w:sz w:val="25"/>
          <w:szCs w:val="20"/>
          <w:lang w:eastAsia="pt-BR"/>
        </w:rPr>
        <w:fldChar w:fldCharType="begin"/>
      </w:r>
      <w:r w:rsidRPr="00C962CF">
        <w:rPr>
          <w:rFonts w:ascii="Arial" w:eastAsia="Times New Roman" w:hAnsi="Arial" w:cs="Times New Roman"/>
          <w:sz w:val="25"/>
          <w:szCs w:val="20"/>
          <w:lang w:eastAsia="pt-BR"/>
        </w:rPr>
        <w:instrText xml:space="preserve"> DOCVARIABLE "Modalidade" \* MERGEFORMAT </w:instrText>
      </w:r>
      <w:r w:rsidRPr="00C962CF">
        <w:rPr>
          <w:rFonts w:ascii="Arial" w:eastAsia="Times New Roman" w:hAnsi="Arial" w:cs="Times New Roman"/>
          <w:sz w:val="25"/>
          <w:szCs w:val="20"/>
          <w:lang w:eastAsia="pt-BR"/>
        </w:rPr>
        <w:fldChar w:fldCharType="separate"/>
      </w:r>
      <w:r w:rsidRPr="00C962CF">
        <w:rPr>
          <w:rFonts w:ascii="Arial" w:eastAsia="Times New Roman" w:hAnsi="Arial" w:cs="Times New Roman"/>
          <w:sz w:val="25"/>
          <w:szCs w:val="20"/>
          <w:lang w:eastAsia="pt-BR"/>
        </w:rPr>
        <w:t>PREGÃO PRESENCIAL</w:t>
      </w:r>
      <w:r w:rsidRPr="00C962CF">
        <w:rPr>
          <w:rFonts w:ascii="Arial" w:eastAsia="Times New Roman" w:hAnsi="Arial" w:cs="Times New Roman"/>
          <w:sz w:val="25"/>
          <w:szCs w:val="20"/>
          <w:lang w:eastAsia="pt-BR"/>
        </w:rPr>
        <w:fldChar w:fldCharType="end"/>
      </w:r>
      <w:r w:rsidRPr="00C962CF">
        <w:rPr>
          <w:rFonts w:ascii="Arial" w:eastAsia="Times New Roman" w:hAnsi="Arial" w:cs="Times New Roman"/>
          <w:sz w:val="25"/>
          <w:szCs w:val="20"/>
          <w:lang w:eastAsia="pt-BR"/>
        </w:rPr>
        <w:t xml:space="preserve"> nº   </w:t>
      </w:r>
      <w:r w:rsidRPr="00C962CF">
        <w:rPr>
          <w:rFonts w:ascii="Arial" w:eastAsia="Times New Roman" w:hAnsi="Arial" w:cs="Times New Roman"/>
          <w:sz w:val="25"/>
          <w:szCs w:val="20"/>
          <w:lang w:eastAsia="pt-BR"/>
        </w:rPr>
        <w:fldChar w:fldCharType="begin"/>
      </w:r>
      <w:r w:rsidRPr="00C962CF">
        <w:rPr>
          <w:rFonts w:ascii="Arial" w:eastAsia="Times New Roman" w:hAnsi="Arial" w:cs="Times New Roman"/>
          <w:sz w:val="25"/>
          <w:szCs w:val="20"/>
          <w:lang w:eastAsia="pt-BR"/>
        </w:rPr>
        <w:instrText xml:space="preserve"> DOCVARIABLE "NumLicitacao" \* MERGEFORMAT </w:instrText>
      </w:r>
      <w:r w:rsidRPr="00C962CF">
        <w:rPr>
          <w:rFonts w:ascii="Arial" w:eastAsia="Times New Roman" w:hAnsi="Arial" w:cs="Times New Roman"/>
          <w:sz w:val="25"/>
          <w:szCs w:val="20"/>
          <w:lang w:eastAsia="pt-BR"/>
        </w:rPr>
        <w:fldChar w:fldCharType="separate"/>
      </w:r>
      <w:r w:rsidRPr="00C962CF">
        <w:rPr>
          <w:rFonts w:ascii="Arial" w:eastAsia="Times New Roman" w:hAnsi="Arial" w:cs="Times New Roman"/>
          <w:sz w:val="25"/>
          <w:szCs w:val="20"/>
          <w:lang w:eastAsia="pt-BR"/>
        </w:rPr>
        <w:t>97/2014</w:t>
      </w:r>
      <w:r w:rsidRPr="00C962CF">
        <w:rPr>
          <w:rFonts w:ascii="Arial" w:eastAsia="Times New Roman" w:hAnsi="Arial" w:cs="Times New Roman"/>
          <w:sz w:val="25"/>
          <w:szCs w:val="20"/>
          <w:lang w:eastAsia="pt-BR"/>
        </w:rPr>
        <w:fldChar w:fldCharType="end"/>
      </w:r>
      <w:r w:rsidRPr="00C962CF">
        <w:rPr>
          <w:rFonts w:ascii="Arial" w:eastAsia="Times New Roman" w:hAnsi="Arial" w:cs="Times New Roman"/>
          <w:sz w:val="25"/>
          <w:szCs w:val="20"/>
          <w:lang w:eastAsia="pt-BR"/>
        </w:rPr>
        <w:t>, e na forma e condições estabelecidas no ato convocatório e neste Contrato;</w:t>
      </w: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b/>
          <w:sz w:val="25"/>
          <w:szCs w:val="20"/>
          <w:lang w:eastAsia="pt-BR"/>
        </w:rPr>
        <w:t>b)</w:t>
      </w:r>
      <w:r w:rsidRPr="00C962CF">
        <w:rPr>
          <w:rFonts w:ascii="Arial" w:eastAsia="Times New Roman" w:hAnsi="Arial" w:cs="Times New Roman"/>
          <w:sz w:val="25"/>
          <w:szCs w:val="20"/>
          <w:lang w:eastAsia="pt-BR"/>
        </w:rPr>
        <w:t xml:space="preserve"> Responsabilizar-se por todas e quaisquer despesas, inclusive, despesas de natureza previdenciária, fiscal, trabalhista ou civil, bem como emolumentos, ônus ou encargos de qualquer espécie e origem, pertinentes à execução do objeto do presente Contrato;</w:t>
      </w: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b/>
          <w:sz w:val="25"/>
          <w:szCs w:val="20"/>
          <w:lang w:eastAsia="pt-BR"/>
        </w:rPr>
        <w:t>c)</w:t>
      </w:r>
      <w:r w:rsidRPr="00C962CF">
        <w:rPr>
          <w:rFonts w:ascii="Arial" w:eastAsia="Times New Roman" w:hAnsi="Arial" w:cs="Times New Roman"/>
          <w:sz w:val="25"/>
          <w:szCs w:val="20"/>
          <w:lang w:eastAsia="pt-BR"/>
        </w:rPr>
        <w:t xml:space="preserve"> Responsabilizar-se por quaisquer danos ou prejuízos físicos ou materiais causados à CONTRATANTE ou a terceiros, pelos seus prepostos, advindos de imperícia, negligência, imprudência ou desrespeito às normas de segurança, quando da execução dos fornecimentos;</w:t>
      </w: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b/>
          <w:sz w:val="25"/>
          <w:szCs w:val="20"/>
          <w:lang w:eastAsia="pt-BR"/>
        </w:rPr>
        <w:t xml:space="preserve">d) </w:t>
      </w:r>
      <w:r w:rsidRPr="00C962CF">
        <w:rPr>
          <w:rFonts w:ascii="Arial" w:eastAsia="Times New Roman" w:hAnsi="Arial" w:cs="Times New Roman"/>
          <w:sz w:val="25"/>
          <w:szCs w:val="20"/>
          <w:lang w:eastAsia="pt-BR"/>
        </w:rPr>
        <w:t>Fornecer os produtos com a qualidade e especificações determinadas pelas normas expedidas pelos Órgãos fiscalizadores;</w:t>
      </w: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b/>
          <w:sz w:val="25"/>
          <w:szCs w:val="20"/>
          <w:lang w:eastAsia="pt-BR"/>
        </w:rPr>
        <w:lastRenderedPageBreak/>
        <w:t xml:space="preserve">e) </w:t>
      </w:r>
      <w:r w:rsidRPr="00C962CF">
        <w:rPr>
          <w:rFonts w:ascii="Arial" w:eastAsia="Times New Roman" w:hAnsi="Arial" w:cs="Times New Roman"/>
          <w:sz w:val="25"/>
          <w:szCs w:val="20"/>
          <w:lang w:eastAsia="pt-BR"/>
        </w:rPr>
        <w:t>Providenciar a imediata correção das deficiências apontadas pela CONTRATANTE na execução dos fornecimentos;</w:t>
      </w: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b/>
          <w:sz w:val="25"/>
          <w:szCs w:val="20"/>
          <w:lang w:eastAsia="pt-BR"/>
        </w:rPr>
        <w:t>f)</w:t>
      </w:r>
      <w:r w:rsidRPr="00C962CF">
        <w:rPr>
          <w:rFonts w:ascii="Arial" w:eastAsia="Times New Roman" w:hAnsi="Arial" w:cs="Times New Roman"/>
          <w:sz w:val="25"/>
          <w:szCs w:val="20"/>
          <w:lang w:eastAsia="pt-BR"/>
        </w:rPr>
        <w:t xml:space="preserve"> O CONTRATADO obriga-se a manter durante toda a execução do presente Contrato, em compatibilidade com as obrigações por ele assumidas, todas as condições de habilitação e qualificação exigidas na licitação;</w:t>
      </w:r>
    </w:p>
    <w:p w:rsidR="00C962CF" w:rsidRPr="00C962CF" w:rsidRDefault="00C962CF" w:rsidP="00C962CF">
      <w:pPr>
        <w:spacing w:after="0" w:line="240" w:lineRule="auto"/>
        <w:jc w:val="both"/>
        <w:rPr>
          <w:rFonts w:ascii="Arial" w:eastAsia="Times New Roman" w:hAnsi="Arial" w:cs="Times New Roman"/>
          <w:sz w:val="25"/>
          <w:szCs w:val="20"/>
          <w:lang w:eastAsia="pt-BR"/>
        </w:rPr>
      </w:pPr>
    </w:p>
    <w:p w:rsidR="00C962CF" w:rsidRPr="00C962CF" w:rsidRDefault="00C962CF" w:rsidP="00C962CF">
      <w:pPr>
        <w:numPr>
          <w:ilvl w:val="0"/>
          <w:numId w:val="1"/>
        </w:numPr>
        <w:spacing w:after="0" w:line="240" w:lineRule="auto"/>
        <w:jc w:val="both"/>
        <w:rPr>
          <w:rFonts w:ascii="Arial" w:eastAsia="Times New Roman" w:hAnsi="Arial" w:cs="Times New Roman"/>
          <w:b/>
          <w:sz w:val="25"/>
          <w:szCs w:val="20"/>
          <w:lang w:eastAsia="pt-BR"/>
        </w:rPr>
      </w:pPr>
      <w:r w:rsidRPr="00C962CF">
        <w:rPr>
          <w:rFonts w:ascii="Arial" w:eastAsia="Times New Roman" w:hAnsi="Arial" w:cs="Times New Roman"/>
          <w:b/>
          <w:sz w:val="25"/>
          <w:szCs w:val="20"/>
          <w:lang w:eastAsia="pt-BR"/>
        </w:rPr>
        <w:t>Da CONTRATANTE:</w:t>
      </w: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b/>
          <w:sz w:val="25"/>
          <w:szCs w:val="20"/>
          <w:lang w:eastAsia="pt-BR"/>
        </w:rPr>
        <w:t>a)</w:t>
      </w:r>
      <w:r w:rsidRPr="00C962CF">
        <w:rPr>
          <w:rFonts w:ascii="Arial" w:eastAsia="Times New Roman" w:hAnsi="Arial" w:cs="Times New Roman"/>
          <w:sz w:val="25"/>
          <w:szCs w:val="20"/>
          <w:lang w:eastAsia="pt-BR"/>
        </w:rPr>
        <w:t xml:space="preserve"> Emitir as ordens/requisições de fornecimento dos materiais.</w:t>
      </w: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b/>
          <w:sz w:val="25"/>
          <w:szCs w:val="20"/>
          <w:lang w:eastAsia="pt-BR"/>
        </w:rPr>
        <w:t>b)</w:t>
      </w:r>
      <w:r w:rsidRPr="00C962CF">
        <w:rPr>
          <w:rFonts w:ascii="Arial" w:eastAsia="Times New Roman" w:hAnsi="Arial" w:cs="Times New Roman"/>
          <w:sz w:val="25"/>
          <w:szCs w:val="20"/>
          <w:lang w:eastAsia="pt-BR"/>
        </w:rPr>
        <w:t xml:space="preserve"> Pagar ao CONTRATADO, na forma estipulada no presente Contrato, o preço ajustado;</w:t>
      </w: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b/>
          <w:sz w:val="25"/>
          <w:szCs w:val="20"/>
          <w:lang w:eastAsia="pt-BR"/>
        </w:rPr>
        <w:t xml:space="preserve">c) </w:t>
      </w:r>
      <w:r w:rsidRPr="00C962CF">
        <w:rPr>
          <w:rFonts w:ascii="Arial" w:eastAsia="Times New Roman" w:hAnsi="Arial" w:cs="Times New Roman"/>
          <w:sz w:val="25"/>
          <w:szCs w:val="20"/>
          <w:lang w:eastAsia="pt-BR"/>
        </w:rPr>
        <w:t>Fiscalizar e acompanhar os fornecimentos, segundo seu interesse, sob os aspectos qualitativos e quantitativos, através de preposto indicado, relatando irregularidades, quando for o caso.</w:t>
      </w:r>
    </w:p>
    <w:p w:rsidR="00C962CF" w:rsidRPr="00C962CF" w:rsidRDefault="00C962CF" w:rsidP="00C962CF">
      <w:pPr>
        <w:spacing w:after="0" w:line="240" w:lineRule="auto"/>
        <w:jc w:val="both"/>
        <w:rPr>
          <w:rFonts w:ascii="Arial" w:eastAsia="Times New Roman" w:hAnsi="Arial" w:cs="Times New Roman"/>
          <w:sz w:val="25"/>
          <w:szCs w:val="20"/>
          <w:lang w:eastAsia="pt-BR"/>
        </w:rPr>
      </w:pPr>
    </w:p>
    <w:p w:rsidR="00C962CF" w:rsidRPr="00C962CF" w:rsidRDefault="00C962CF" w:rsidP="00C962CF">
      <w:pPr>
        <w:spacing w:after="0" w:line="240" w:lineRule="auto"/>
        <w:jc w:val="center"/>
        <w:outlineLvl w:val="1"/>
        <w:rPr>
          <w:rFonts w:ascii="Arial" w:eastAsia="Times New Roman" w:hAnsi="Arial" w:cs="Times New Roman"/>
          <w:b/>
          <w:sz w:val="25"/>
          <w:szCs w:val="20"/>
          <w:lang w:eastAsia="pt-BR"/>
        </w:rPr>
      </w:pPr>
      <w:r w:rsidRPr="00C962CF">
        <w:rPr>
          <w:rFonts w:ascii="Arial" w:eastAsia="Times New Roman" w:hAnsi="Arial" w:cs="Times New Roman"/>
          <w:b/>
          <w:sz w:val="25"/>
          <w:szCs w:val="20"/>
          <w:lang w:eastAsia="pt-BR"/>
        </w:rPr>
        <w:t>CLÁUSULA SEXTA – Da Alteração Contratual por Aditamento</w:t>
      </w:r>
    </w:p>
    <w:p w:rsidR="00C962CF" w:rsidRPr="00C962CF" w:rsidRDefault="00C962CF" w:rsidP="00C962CF">
      <w:pPr>
        <w:spacing w:after="0" w:line="240" w:lineRule="auto"/>
        <w:rPr>
          <w:rFonts w:ascii="Times New Roman" w:eastAsia="Times New Roman" w:hAnsi="Times New Roman" w:cs="Times New Roman"/>
          <w:sz w:val="25"/>
          <w:szCs w:val="20"/>
          <w:lang w:eastAsia="pt-BR"/>
        </w:rPr>
      </w:pP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sz w:val="25"/>
          <w:szCs w:val="20"/>
          <w:lang w:eastAsia="pt-BR"/>
        </w:rPr>
        <w:t>Proceder-se-á a alteração do Contrato, quando couber, observadas as disposições do art. 65 da Lei n. 8.666/93 e modificações ulteriores.</w:t>
      </w:r>
    </w:p>
    <w:p w:rsidR="00C962CF" w:rsidRPr="00C962CF" w:rsidRDefault="00C962CF" w:rsidP="00C962CF">
      <w:pPr>
        <w:spacing w:after="0" w:line="240" w:lineRule="auto"/>
        <w:jc w:val="both"/>
        <w:rPr>
          <w:rFonts w:ascii="Arial" w:eastAsia="Times New Roman" w:hAnsi="Arial" w:cs="Times New Roman"/>
          <w:sz w:val="25"/>
          <w:szCs w:val="20"/>
          <w:lang w:eastAsia="pt-BR"/>
        </w:rPr>
      </w:pPr>
    </w:p>
    <w:p w:rsidR="00C962CF" w:rsidRPr="00C962CF" w:rsidRDefault="00C962CF" w:rsidP="00C962CF">
      <w:pPr>
        <w:tabs>
          <w:tab w:val="num" w:pos="0"/>
          <w:tab w:val="num" w:pos="1418"/>
        </w:tabs>
        <w:spacing w:after="0" w:line="240" w:lineRule="auto"/>
        <w:ind w:firstLine="900"/>
        <w:jc w:val="both"/>
        <w:outlineLvl w:val="2"/>
        <w:rPr>
          <w:rFonts w:ascii="Arial" w:eastAsia="Times New Roman" w:hAnsi="Arial" w:cs="Times New Roman"/>
          <w:b/>
          <w:sz w:val="25"/>
          <w:szCs w:val="20"/>
          <w:lang w:eastAsia="pt-BR"/>
        </w:rPr>
      </w:pPr>
      <w:r w:rsidRPr="00C962CF">
        <w:rPr>
          <w:rFonts w:ascii="Arial" w:eastAsia="Times New Roman" w:hAnsi="Arial" w:cs="Times New Roman"/>
          <w:b/>
          <w:sz w:val="25"/>
          <w:szCs w:val="20"/>
          <w:lang w:eastAsia="pt-BR"/>
        </w:rPr>
        <w:t>CLÁUSULA SÉTIMA – Da Inexecução e da Rescisão do Contrato</w:t>
      </w:r>
    </w:p>
    <w:p w:rsidR="00C962CF" w:rsidRPr="00C962CF" w:rsidRDefault="00C962CF" w:rsidP="00C962CF">
      <w:pPr>
        <w:spacing w:after="0" w:line="240" w:lineRule="auto"/>
        <w:rPr>
          <w:rFonts w:ascii="Times New Roman" w:eastAsia="Times New Roman" w:hAnsi="Times New Roman" w:cs="Times New Roman"/>
          <w:sz w:val="25"/>
          <w:szCs w:val="20"/>
          <w:lang w:eastAsia="pt-BR"/>
        </w:rPr>
      </w:pP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sz w:val="25"/>
          <w:szCs w:val="20"/>
          <w:lang w:eastAsia="pt-BR"/>
        </w:rPr>
        <w:t>A inexecução total ou parcial do Contrato ensejará a sua rescisão com as consequências contratuais e as previstas em Lei, com assento no Capítulo III, Seção V, da Lei  n. 8.666/93, nos seguintes casos:</w:t>
      </w:r>
    </w:p>
    <w:p w:rsidR="00C962CF" w:rsidRPr="00C962CF" w:rsidRDefault="00C962CF" w:rsidP="00C962CF">
      <w:pPr>
        <w:spacing w:after="0" w:line="240" w:lineRule="auto"/>
        <w:jc w:val="both"/>
        <w:rPr>
          <w:rFonts w:ascii="Arial" w:eastAsia="Times New Roman" w:hAnsi="Arial" w:cs="Times New Roman"/>
          <w:snapToGrid w:val="0"/>
          <w:sz w:val="25"/>
          <w:szCs w:val="20"/>
          <w:lang w:eastAsia="pt-BR"/>
        </w:rPr>
      </w:pPr>
      <w:r w:rsidRPr="00C962CF">
        <w:rPr>
          <w:rFonts w:ascii="Arial" w:eastAsia="Times New Roman" w:hAnsi="Arial" w:cs="Times New Roman"/>
          <w:b/>
          <w:sz w:val="25"/>
          <w:szCs w:val="20"/>
          <w:lang w:eastAsia="pt-BR"/>
        </w:rPr>
        <w:t xml:space="preserve">I - </w:t>
      </w:r>
      <w:r w:rsidRPr="00C962CF">
        <w:rPr>
          <w:rFonts w:ascii="Arial" w:eastAsia="Times New Roman" w:hAnsi="Arial" w:cs="Times New Roman"/>
          <w:sz w:val="25"/>
          <w:szCs w:val="20"/>
          <w:lang w:eastAsia="pt-BR"/>
        </w:rPr>
        <w:t>Por ato unilateral e escrito da CONTRATANTE, nos casos enumerados nos incisos I a XII e XVII e XVIII do art. 78;</w:t>
      </w: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b/>
          <w:sz w:val="25"/>
          <w:szCs w:val="20"/>
          <w:lang w:eastAsia="pt-BR"/>
        </w:rPr>
        <w:t xml:space="preserve">II - </w:t>
      </w:r>
      <w:r w:rsidRPr="00C962CF">
        <w:rPr>
          <w:rFonts w:ascii="Arial" w:eastAsia="Times New Roman" w:hAnsi="Arial" w:cs="Times New Roman"/>
          <w:sz w:val="25"/>
          <w:szCs w:val="20"/>
          <w:lang w:eastAsia="pt-BR"/>
        </w:rPr>
        <w:t>Amigavelmente, por acordo entre as partes, mediante formalização através de aviso com antecedência mínima de 30 (trinta) dias, não cabendo indenização de qualquer das partes, exceto para pagamento dos fornecimentos comprovadamente prestados;</w:t>
      </w:r>
    </w:p>
    <w:p w:rsidR="00C962CF" w:rsidRPr="00C962CF" w:rsidRDefault="00C962CF" w:rsidP="00C962CF">
      <w:pPr>
        <w:spacing w:after="0" w:line="240" w:lineRule="auto"/>
        <w:jc w:val="both"/>
        <w:rPr>
          <w:rFonts w:ascii="Arial" w:eastAsia="Times New Roman" w:hAnsi="Arial" w:cs="Times New Roman"/>
          <w:b/>
          <w:sz w:val="25"/>
          <w:szCs w:val="20"/>
          <w:lang w:eastAsia="pt-BR"/>
        </w:rPr>
      </w:pPr>
      <w:r w:rsidRPr="00C962CF">
        <w:rPr>
          <w:rFonts w:ascii="Arial" w:eastAsia="Times New Roman" w:hAnsi="Arial" w:cs="Times New Roman"/>
          <w:b/>
          <w:sz w:val="25"/>
          <w:szCs w:val="20"/>
          <w:lang w:eastAsia="pt-BR"/>
        </w:rPr>
        <w:t xml:space="preserve">III - </w:t>
      </w:r>
      <w:r w:rsidRPr="00C962CF">
        <w:rPr>
          <w:rFonts w:ascii="Arial" w:eastAsia="Times New Roman" w:hAnsi="Arial" w:cs="Times New Roman"/>
          <w:sz w:val="25"/>
          <w:szCs w:val="20"/>
          <w:lang w:eastAsia="pt-BR"/>
        </w:rPr>
        <w:t>Judicialmente, na forma da legislação vigente.</w:t>
      </w: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b/>
          <w:sz w:val="25"/>
          <w:szCs w:val="20"/>
          <w:lang w:eastAsia="pt-BR"/>
        </w:rPr>
        <w:t xml:space="preserve">IV - </w:t>
      </w:r>
      <w:r w:rsidRPr="00C962CF">
        <w:rPr>
          <w:rFonts w:ascii="Arial" w:eastAsia="Times New Roman" w:hAnsi="Arial" w:cs="Times New Roman"/>
          <w:sz w:val="25"/>
          <w:szCs w:val="20"/>
          <w:lang w:eastAsia="pt-BR"/>
        </w:rPr>
        <w:t>A rescisão contratual determinada por ato unilateral, em que constatado o descumprimento do avençado, acarreta as seguintes consequências para o CONTRATADO, sem prejuízo das sanções previstas:</w:t>
      </w:r>
    </w:p>
    <w:p w:rsidR="00C962CF" w:rsidRPr="00C962CF" w:rsidRDefault="00C962CF" w:rsidP="00C962CF">
      <w:pPr>
        <w:numPr>
          <w:ilvl w:val="0"/>
          <w:numId w:val="2"/>
        </w:num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sz w:val="25"/>
          <w:szCs w:val="20"/>
          <w:lang w:eastAsia="pt-BR"/>
        </w:rPr>
        <w:t>Execução dos valores das multas e indenizações devidas à CONTRATANTE;</w:t>
      </w: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b/>
          <w:sz w:val="25"/>
          <w:szCs w:val="20"/>
          <w:lang w:eastAsia="pt-BR"/>
        </w:rPr>
        <w:t>b)</w:t>
      </w:r>
      <w:r w:rsidRPr="00C962CF">
        <w:rPr>
          <w:rFonts w:ascii="Arial" w:eastAsia="Times New Roman" w:hAnsi="Arial" w:cs="Times New Roman"/>
          <w:sz w:val="25"/>
          <w:szCs w:val="20"/>
          <w:lang w:eastAsia="pt-BR"/>
        </w:rPr>
        <w:t xml:space="preserve"> Retenção dos créditos decorrentes do Contrato até o limite dos prejuízos causados à CONTRATANTE.</w:t>
      </w:r>
    </w:p>
    <w:p w:rsidR="00C962CF" w:rsidRPr="00C962CF" w:rsidRDefault="00C962CF" w:rsidP="00C962CF">
      <w:pPr>
        <w:tabs>
          <w:tab w:val="num" w:pos="0"/>
          <w:tab w:val="num" w:pos="1418"/>
        </w:tabs>
        <w:spacing w:after="0" w:line="240" w:lineRule="auto"/>
        <w:ind w:firstLine="2268"/>
        <w:jc w:val="center"/>
        <w:outlineLvl w:val="2"/>
        <w:rPr>
          <w:rFonts w:ascii="Arial" w:eastAsia="Times New Roman" w:hAnsi="Arial" w:cs="Times New Roman"/>
          <w:b/>
          <w:sz w:val="25"/>
          <w:szCs w:val="20"/>
          <w:lang w:eastAsia="pt-BR"/>
        </w:rPr>
      </w:pPr>
    </w:p>
    <w:p w:rsidR="00C962CF" w:rsidRPr="00C962CF" w:rsidRDefault="00C962CF" w:rsidP="00C962CF">
      <w:pPr>
        <w:tabs>
          <w:tab w:val="num" w:pos="0"/>
          <w:tab w:val="num" w:pos="1418"/>
        </w:tabs>
        <w:spacing w:after="0" w:line="240" w:lineRule="auto"/>
        <w:ind w:firstLine="1440"/>
        <w:jc w:val="both"/>
        <w:outlineLvl w:val="2"/>
        <w:rPr>
          <w:rFonts w:ascii="Arial" w:eastAsia="Times New Roman" w:hAnsi="Arial" w:cs="Times New Roman"/>
          <w:b/>
          <w:sz w:val="25"/>
          <w:szCs w:val="20"/>
          <w:lang w:eastAsia="pt-BR"/>
        </w:rPr>
      </w:pPr>
      <w:r w:rsidRPr="00C962CF">
        <w:rPr>
          <w:rFonts w:ascii="Arial" w:eastAsia="Times New Roman" w:hAnsi="Arial" w:cs="Times New Roman"/>
          <w:b/>
          <w:sz w:val="25"/>
          <w:szCs w:val="20"/>
          <w:lang w:eastAsia="pt-BR"/>
        </w:rPr>
        <w:t>CLÁUSULA OITAVA – Das Sanções Administrativas</w:t>
      </w:r>
    </w:p>
    <w:p w:rsidR="00C962CF" w:rsidRPr="00C962CF" w:rsidRDefault="00C962CF" w:rsidP="00C962CF">
      <w:pPr>
        <w:spacing w:after="0" w:line="240" w:lineRule="auto"/>
        <w:rPr>
          <w:rFonts w:ascii="Times New Roman" w:eastAsia="Times New Roman" w:hAnsi="Times New Roman" w:cs="Times New Roman"/>
          <w:sz w:val="25"/>
          <w:szCs w:val="20"/>
          <w:lang w:eastAsia="pt-BR"/>
        </w:rPr>
      </w:pP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sz w:val="25"/>
          <w:szCs w:val="20"/>
          <w:lang w:eastAsia="pt-BR"/>
        </w:rPr>
        <w:t>As sanções contratuais serão: advertência, multa, suspensão temporária para participação de licitação, o impedimento de contratar e declaração de inidoneidade, conforme Capítulo IV, Seção II, da Lei n. 8.666/93 e alterações posteriores, observando-se:</w:t>
      </w: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b/>
          <w:sz w:val="25"/>
          <w:szCs w:val="20"/>
          <w:lang w:eastAsia="pt-BR"/>
        </w:rPr>
        <w:lastRenderedPageBreak/>
        <w:t>I</w:t>
      </w:r>
      <w:r w:rsidRPr="00C962CF">
        <w:rPr>
          <w:rFonts w:ascii="Arial" w:eastAsia="Times New Roman" w:hAnsi="Arial" w:cs="Times New Roman"/>
          <w:sz w:val="25"/>
          <w:szCs w:val="20"/>
          <w:lang w:eastAsia="pt-BR"/>
        </w:rPr>
        <w:t xml:space="preserve"> –  Advertência, em caso de pequenas irregularidades na execução das Cláusulas Contratuais. </w:t>
      </w: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b/>
          <w:sz w:val="25"/>
          <w:szCs w:val="20"/>
          <w:lang w:eastAsia="pt-BR"/>
        </w:rPr>
        <w:t>II</w:t>
      </w:r>
      <w:r w:rsidRPr="00C962CF">
        <w:rPr>
          <w:rFonts w:ascii="Arial" w:eastAsia="Times New Roman" w:hAnsi="Arial" w:cs="Times New Roman"/>
          <w:sz w:val="25"/>
          <w:szCs w:val="20"/>
          <w:lang w:eastAsia="pt-BR"/>
        </w:rPr>
        <w:t xml:space="preserve"> - Multa de 0,33%, calculado sobre o valor mensal do Contrato, por dia de atraso no cumprimento do prazo para atender solicitação da CONTRATANTE;</w:t>
      </w: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b/>
          <w:sz w:val="25"/>
          <w:szCs w:val="20"/>
          <w:lang w:eastAsia="pt-BR"/>
        </w:rPr>
        <w:t>III</w:t>
      </w:r>
      <w:r w:rsidRPr="00C962CF">
        <w:rPr>
          <w:rFonts w:ascii="Arial" w:eastAsia="Times New Roman" w:hAnsi="Arial" w:cs="Times New Roman"/>
          <w:sz w:val="25"/>
          <w:szCs w:val="20"/>
          <w:lang w:eastAsia="pt-BR"/>
        </w:rPr>
        <w:t xml:space="preserve"> – No caso de descumprimento das obrigações e das Cláusulas Contratuais pelo CONTRATADO será aplicada a multa de 10% (dez) por cento sobre o valor da parte inadimplente.</w:t>
      </w: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b/>
          <w:sz w:val="25"/>
          <w:szCs w:val="20"/>
          <w:lang w:eastAsia="pt-BR"/>
        </w:rPr>
        <w:t>IV</w:t>
      </w:r>
      <w:r w:rsidRPr="00C962CF">
        <w:rPr>
          <w:rFonts w:ascii="Arial" w:eastAsia="Times New Roman" w:hAnsi="Arial" w:cs="Times New Roman"/>
          <w:sz w:val="25"/>
          <w:szCs w:val="20"/>
          <w:lang w:eastAsia="pt-BR"/>
        </w:rPr>
        <w:t xml:space="preserve"> - No caso de desistência da execução do objeto por parte do CONTRATADO, será aplicada a multa de 10% (dez) por cento sobre o valor estimado anual do Contrato, independente da aplicação das multas anteriores.</w:t>
      </w: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b/>
          <w:sz w:val="25"/>
          <w:szCs w:val="20"/>
          <w:lang w:eastAsia="pt-BR"/>
        </w:rPr>
        <w:t>V</w:t>
      </w:r>
      <w:r w:rsidRPr="00C962CF">
        <w:rPr>
          <w:rFonts w:ascii="Arial" w:eastAsia="Times New Roman" w:hAnsi="Arial" w:cs="Times New Roman"/>
          <w:sz w:val="25"/>
          <w:szCs w:val="20"/>
          <w:lang w:eastAsia="pt-BR"/>
        </w:rPr>
        <w:t xml:space="preserve"> – Multa de 20% (vinte por cento) sobre o valor anual do Contrato, ou sobre o período residual do Contrato, na hipótese de fornecimento de combustíveis adulterados, em desacordo com as especificações técnicas. </w:t>
      </w:r>
    </w:p>
    <w:p w:rsidR="00C962CF" w:rsidRPr="00C962CF" w:rsidRDefault="00C962CF" w:rsidP="00C962CF">
      <w:pPr>
        <w:keepNext/>
        <w:tabs>
          <w:tab w:val="left" w:pos="708"/>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6"/>
        <w:rPr>
          <w:rFonts w:ascii="Arial" w:eastAsia="Times New Roman" w:hAnsi="Arial" w:cs="Times New Roman"/>
          <w:b/>
          <w:sz w:val="25"/>
          <w:szCs w:val="20"/>
          <w:lang w:eastAsia="pt-BR"/>
        </w:rPr>
      </w:pPr>
      <w:r w:rsidRPr="00C962CF">
        <w:rPr>
          <w:rFonts w:ascii="Arial" w:eastAsia="Times New Roman" w:hAnsi="Arial" w:cs="Times New Roman"/>
          <w:b/>
          <w:sz w:val="25"/>
          <w:szCs w:val="20"/>
          <w:lang w:eastAsia="pt-BR"/>
        </w:rPr>
        <w:t>VI – Suspensão</w:t>
      </w:r>
    </w:p>
    <w:p w:rsidR="00C962CF" w:rsidRPr="00C962CF" w:rsidRDefault="00C962CF" w:rsidP="00C962CF">
      <w:pPr>
        <w:numPr>
          <w:ilvl w:val="0"/>
          <w:numId w:val="3"/>
        </w:num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sz w:val="25"/>
          <w:szCs w:val="20"/>
          <w:lang w:eastAsia="pt-BR"/>
        </w:rPr>
        <w:t>por 30 (trinta) dias quando aplicada advertência o CONTRATADO continuar inadimplente;</w:t>
      </w:r>
    </w:p>
    <w:p w:rsidR="00C962CF" w:rsidRPr="00C962CF" w:rsidRDefault="00C962CF" w:rsidP="00C962CF">
      <w:pPr>
        <w:numPr>
          <w:ilvl w:val="0"/>
          <w:numId w:val="3"/>
        </w:num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sz w:val="25"/>
          <w:szCs w:val="20"/>
          <w:lang w:eastAsia="pt-BR"/>
        </w:rPr>
        <w:t>por 12 (doze) meses quando o CONTRATADO der causa à rescisão do Contrato.</w:t>
      </w: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b/>
          <w:sz w:val="25"/>
          <w:szCs w:val="20"/>
          <w:lang w:eastAsia="pt-BR"/>
        </w:rPr>
        <w:t>VII</w:t>
      </w:r>
      <w:r w:rsidRPr="00C962CF">
        <w:rPr>
          <w:rFonts w:ascii="Arial" w:eastAsia="Times New Roman" w:hAnsi="Arial" w:cs="Times New Roman"/>
          <w:sz w:val="25"/>
          <w:szCs w:val="20"/>
          <w:lang w:eastAsia="pt-BR"/>
        </w:rPr>
        <w:t xml:space="preserve"> – As penalidades relativas ao impedimento de contratar com a Administração e declaração de inidoneidade por período de até 2 (dois) anos, serão cominadas nas condições definidas pela CONTRATANTE, em caso de faltas graves ocorridas na vigência do Contrato, apuradas em processo administrativo. </w:t>
      </w: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b/>
          <w:sz w:val="25"/>
          <w:szCs w:val="20"/>
          <w:lang w:eastAsia="pt-BR"/>
        </w:rPr>
        <w:t>VIII</w:t>
      </w:r>
      <w:r w:rsidRPr="00C962CF">
        <w:rPr>
          <w:rFonts w:ascii="Arial" w:eastAsia="Times New Roman" w:hAnsi="Arial" w:cs="Times New Roman"/>
          <w:sz w:val="25"/>
          <w:szCs w:val="20"/>
          <w:lang w:eastAsia="pt-BR"/>
        </w:rPr>
        <w:t xml:space="preserve"> – A aplicação das penalidades admite os recursos estabelecidos na Lei.</w:t>
      </w: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b/>
          <w:sz w:val="25"/>
          <w:szCs w:val="20"/>
          <w:lang w:eastAsia="pt-BR"/>
        </w:rPr>
        <w:t>IX</w:t>
      </w:r>
      <w:r w:rsidRPr="00C962CF">
        <w:rPr>
          <w:rFonts w:ascii="Arial" w:eastAsia="Times New Roman" w:hAnsi="Arial" w:cs="Times New Roman"/>
          <w:sz w:val="25"/>
          <w:szCs w:val="20"/>
          <w:lang w:eastAsia="pt-BR"/>
        </w:rPr>
        <w:t xml:space="preserve"> – As penalidades poderão ser aplicadas isolada ou cumulativamente, nos termos do art. 87 da Lei n. 8.666/93.</w:t>
      </w:r>
    </w:p>
    <w:p w:rsidR="00C962CF" w:rsidRPr="00C962CF" w:rsidRDefault="00C962CF" w:rsidP="00C962CF">
      <w:pPr>
        <w:spacing w:after="0" w:line="240" w:lineRule="auto"/>
        <w:jc w:val="both"/>
        <w:rPr>
          <w:rFonts w:ascii="Arial" w:eastAsia="Times New Roman" w:hAnsi="Arial" w:cs="Times New Roman"/>
          <w:sz w:val="25"/>
          <w:szCs w:val="20"/>
          <w:lang w:eastAsia="pt-BR"/>
        </w:rPr>
      </w:pPr>
    </w:p>
    <w:p w:rsidR="00C962CF" w:rsidRPr="00C962CF" w:rsidRDefault="00C962CF" w:rsidP="00C962CF">
      <w:pPr>
        <w:spacing w:after="0" w:line="240" w:lineRule="auto"/>
        <w:ind w:left="708" w:firstLine="708"/>
        <w:outlineLvl w:val="1"/>
        <w:rPr>
          <w:rFonts w:ascii="Arial" w:eastAsia="Times New Roman" w:hAnsi="Arial" w:cs="Times New Roman"/>
          <w:b/>
          <w:sz w:val="25"/>
          <w:szCs w:val="20"/>
          <w:lang w:eastAsia="pt-BR"/>
        </w:rPr>
      </w:pPr>
      <w:r w:rsidRPr="00C962CF">
        <w:rPr>
          <w:rFonts w:ascii="Arial" w:eastAsia="Times New Roman" w:hAnsi="Arial" w:cs="Times New Roman"/>
          <w:b/>
          <w:sz w:val="25"/>
          <w:szCs w:val="20"/>
          <w:lang w:eastAsia="pt-BR"/>
        </w:rPr>
        <w:t>CLÁUSULA NONA – Da Vinculação</w:t>
      </w:r>
    </w:p>
    <w:p w:rsidR="00C962CF" w:rsidRPr="00C962CF" w:rsidRDefault="00C962CF" w:rsidP="00C962CF">
      <w:pPr>
        <w:spacing w:after="0" w:line="240" w:lineRule="auto"/>
        <w:rPr>
          <w:rFonts w:ascii="Times New Roman" w:eastAsia="Times New Roman" w:hAnsi="Times New Roman" w:cs="Times New Roman"/>
          <w:sz w:val="25"/>
          <w:szCs w:val="20"/>
          <w:lang w:eastAsia="pt-BR"/>
        </w:rPr>
      </w:pP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sz w:val="25"/>
          <w:szCs w:val="20"/>
          <w:lang w:eastAsia="pt-BR"/>
        </w:rPr>
        <w:t xml:space="preserve">Vincula-se o presente Contrato às disposições da Lei Federal nº 8.666, de 21 de junho de 1993, Lei 10.520/02 e alterações posteriores,  no que couber, a </w:t>
      </w:r>
      <w:r w:rsidRPr="00C962CF">
        <w:rPr>
          <w:rFonts w:ascii="Arial" w:eastAsia="Times New Roman" w:hAnsi="Arial" w:cs="Times New Roman"/>
          <w:sz w:val="25"/>
          <w:szCs w:val="20"/>
          <w:lang w:eastAsia="pt-BR"/>
        </w:rPr>
        <w:fldChar w:fldCharType="begin"/>
      </w:r>
      <w:r w:rsidRPr="00C962CF">
        <w:rPr>
          <w:rFonts w:ascii="Arial" w:eastAsia="Times New Roman" w:hAnsi="Arial" w:cs="Times New Roman"/>
          <w:sz w:val="25"/>
          <w:szCs w:val="20"/>
          <w:lang w:eastAsia="pt-BR"/>
        </w:rPr>
        <w:instrText xml:space="preserve"> DOCVARIABLE "Modalidade" \* MERGEFORMAT </w:instrText>
      </w:r>
      <w:r w:rsidRPr="00C962CF">
        <w:rPr>
          <w:rFonts w:ascii="Arial" w:eastAsia="Times New Roman" w:hAnsi="Arial" w:cs="Times New Roman"/>
          <w:sz w:val="25"/>
          <w:szCs w:val="20"/>
          <w:lang w:eastAsia="pt-BR"/>
        </w:rPr>
        <w:fldChar w:fldCharType="separate"/>
      </w:r>
      <w:r w:rsidRPr="00C962CF">
        <w:rPr>
          <w:rFonts w:ascii="Arial" w:eastAsia="Times New Roman" w:hAnsi="Arial" w:cs="Times New Roman"/>
          <w:sz w:val="25"/>
          <w:szCs w:val="20"/>
          <w:lang w:eastAsia="pt-BR"/>
        </w:rPr>
        <w:t>PREGÃO PRESENCIAL</w:t>
      </w:r>
      <w:r w:rsidRPr="00C962CF">
        <w:rPr>
          <w:rFonts w:ascii="Arial" w:eastAsia="Times New Roman" w:hAnsi="Arial" w:cs="Times New Roman"/>
          <w:sz w:val="25"/>
          <w:szCs w:val="20"/>
          <w:lang w:eastAsia="pt-BR"/>
        </w:rPr>
        <w:fldChar w:fldCharType="end"/>
      </w:r>
      <w:r w:rsidRPr="00C962CF">
        <w:rPr>
          <w:rFonts w:ascii="Arial" w:eastAsia="Times New Roman" w:hAnsi="Arial" w:cs="Times New Roman"/>
          <w:sz w:val="25"/>
          <w:szCs w:val="20"/>
          <w:lang w:eastAsia="pt-BR"/>
        </w:rPr>
        <w:t xml:space="preserve"> nº </w:t>
      </w:r>
      <w:r w:rsidRPr="00C962CF">
        <w:rPr>
          <w:rFonts w:ascii="Arial" w:eastAsia="Times New Roman" w:hAnsi="Arial" w:cs="Times New Roman"/>
          <w:sz w:val="25"/>
          <w:szCs w:val="20"/>
          <w:lang w:eastAsia="pt-BR"/>
        </w:rPr>
        <w:fldChar w:fldCharType="begin"/>
      </w:r>
      <w:r w:rsidRPr="00C962CF">
        <w:rPr>
          <w:rFonts w:ascii="Arial" w:eastAsia="Times New Roman" w:hAnsi="Arial" w:cs="Times New Roman"/>
          <w:sz w:val="25"/>
          <w:szCs w:val="20"/>
          <w:lang w:eastAsia="pt-BR"/>
        </w:rPr>
        <w:instrText xml:space="preserve"> DOCVARIABLE "NumLicitacao" \* MERGEFORMAT </w:instrText>
      </w:r>
      <w:r w:rsidRPr="00C962CF">
        <w:rPr>
          <w:rFonts w:ascii="Arial" w:eastAsia="Times New Roman" w:hAnsi="Arial" w:cs="Times New Roman"/>
          <w:sz w:val="25"/>
          <w:szCs w:val="20"/>
          <w:lang w:eastAsia="pt-BR"/>
        </w:rPr>
        <w:fldChar w:fldCharType="separate"/>
      </w:r>
      <w:r w:rsidRPr="00C962CF">
        <w:rPr>
          <w:rFonts w:ascii="Arial" w:eastAsia="Times New Roman" w:hAnsi="Arial" w:cs="Times New Roman"/>
          <w:sz w:val="25"/>
          <w:szCs w:val="20"/>
          <w:lang w:eastAsia="pt-BR"/>
        </w:rPr>
        <w:t>97/2014</w:t>
      </w:r>
      <w:r w:rsidRPr="00C962CF">
        <w:rPr>
          <w:rFonts w:ascii="Arial" w:eastAsia="Times New Roman" w:hAnsi="Arial" w:cs="Times New Roman"/>
          <w:sz w:val="25"/>
          <w:szCs w:val="20"/>
          <w:lang w:eastAsia="pt-BR"/>
        </w:rPr>
        <w:fldChar w:fldCharType="end"/>
      </w:r>
      <w:r w:rsidRPr="00C962CF">
        <w:rPr>
          <w:rFonts w:ascii="Arial" w:eastAsia="Times New Roman" w:hAnsi="Arial" w:cs="Times New Roman"/>
          <w:sz w:val="25"/>
          <w:szCs w:val="20"/>
          <w:lang w:eastAsia="pt-BR"/>
        </w:rPr>
        <w:t xml:space="preserve"> à proposta do CONTRATADO. </w:t>
      </w:r>
    </w:p>
    <w:p w:rsidR="00C962CF" w:rsidRPr="00C962CF" w:rsidRDefault="00C962CF" w:rsidP="00C962CF">
      <w:pPr>
        <w:spacing w:after="0" w:line="240" w:lineRule="auto"/>
        <w:jc w:val="both"/>
        <w:rPr>
          <w:rFonts w:ascii="Arial" w:eastAsia="Times New Roman" w:hAnsi="Arial" w:cs="Times New Roman"/>
          <w:sz w:val="25"/>
          <w:szCs w:val="20"/>
          <w:lang w:eastAsia="pt-BR"/>
        </w:rPr>
      </w:pPr>
    </w:p>
    <w:p w:rsidR="00C962CF" w:rsidRPr="00C962CF" w:rsidRDefault="00C962CF" w:rsidP="00C962CF">
      <w:pPr>
        <w:spacing w:after="0" w:line="240" w:lineRule="auto"/>
        <w:outlineLvl w:val="1"/>
        <w:rPr>
          <w:rFonts w:ascii="Arial" w:eastAsia="Times New Roman" w:hAnsi="Arial" w:cs="Times New Roman"/>
          <w:b/>
          <w:sz w:val="25"/>
          <w:szCs w:val="20"/>
          <w:lang w:eastAsia="pt-BR"/>
        </w:rPr>
      </w:pPr>
      <w:r w:rsidRPr="00C962CF">
        <w:rPr>
          <w:rFonts w:ascii="Arial" w:eastAsia="Times New Roman" w:hAnsi="Arial" w:cs="Times New Roman"/>
          <w:b/>
          <w:sz w:val="25"/>
          <w:szCs w:val="20"/>
          <w:lang w:eastAsia="pt-BR"/>
        </w:rPr>
        <w:t>CLÁUSULA DÉCIMA – Do Foro</w:t>
      </w:r>
    </w:p>
    <w:p w:rsidR="00C962CF" w:rsidRPr="00C962CF" w:rsidRDefault="00C962CF" w:rsidP="00C962CF">
      <w:pPr>
        <w:spacing w:after="0" w:line="240" w:lineRule="auto"/>
        <w:rPr>
          <w:rFonts w:ascii="Times New Roman" w:eastAsia="Times New Roman" w:hAnsi="Times New Roman" w:cs="Times New Roman"/>
          <w:sz w:val="25"/>
          <w:szCs w:val="20"/>
          <w:lang w:eastAsia="pt-BR"/>
        </w:rPr>
      </w:pP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sz w:val="25"/>
          <w:szCs w:val="20"/>
          <w:lang w:eastAsia="pt-BR"/>
        </w:rPr>
        <w:t>Fica eleito o Foro da Comarca de Anita Garibaldi, Estado de Santa Catarina, com a renúncia expressa de qualquer outro, por mais privilegiado que seja, para serem dirimidas questões originárias da execução do presente Contrato.</w:t>
      </w:r>
    </w:p>
    <w:p w:rsidR="00C962CF" w:rsidRPr="00C962CF" w:rsidRDefault="00C962CF" w:rsidP="00C962CF">
      <w:pPr>
        <w:spacing w:after="0" w:line="240" w:lineRule="auto"/>
        <w:jc w:val="both"/>
        <w:rPr>
          <w:rFonts w:ascii="Arial" w:eastAsia="Times New Roman" w:hAnsi="Arial" w:cs="Times New Roman"/>
          <w:sz w:val="25"/>
          <w:szCs w:val="20"/>
          <w:lang w:eastAsia="pt-BR"/>
        </w:rPr>
      </w:pP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sz w:val="25"/>
          <w:szCs w:val="20"/>
          <w:lang w:eastAsia="pt-BR"/>
        </w:rPr>
        <w:br w:type="page"/>
      </w:r>
      <w:r w:rsidRPr="00C962CF">
        <w:rPr>
          <w:rFonts w:ascii="Arial" w:eastAsia="Times New Roman" w:hAnsi="Arial" w:cs="Times New Roman"/>
          <w:sz w:val="25"/>
          <w:szCs w:val="20"/>
          <w:lang w:eastAsia="pt-BR"/>
        </w:rPr>
        <w:lastRenderedPageBreak/>
        <w:t xml:space="preserve">E, por assim estarem justos e contratados, assinam o presente Termo em 3 (três) vias de igual teor e forma, juntamente com as testemunhas abaixo. </w:t>
      </w:r>
    </w:p>
    <w:p w:rsidR="00C962CF" w:rsidRPr="00C962CF" w:rsidRDefault="00C962CF" w:rsidP="00C962CF">
      <w:pPr>
        <w:spacing w:after="0" w:line="240" w:lineRule="auto"/>
        <w:jc w:val="both"/>
        <w:rPr>
          <w:rFonts w:ascii="Arial" w:eastAsia="Times New Roman" w:hAnsi="Arial" w:cs="Times New Roman"/>
          <w:sz w:val="25"/>
          <w:szCs w:val="20"/>
          <w:lang w:eastAsia="pt-BR"/>
        </w:rPr>
      </w:pPr>
    </w:p>
    <w:p w:rsidR="00C962CF" w:rsidRPr="00C962CF" w:rsidRDefault="00C962CF" w:rsidP="00C962CF">
      <w:pPr>
        <w:spacing w:after="0" w:line="240" w:lineRule="auto"/>
        <w:jc w:val="both"/>
        <w:rPr>
          <w:rFonts w:ascii="Arial" w:eastAsia="Times New Roman" w:hAnsi="Arial" w:cs="Times New Roman"/>
          <w:sz w:val="25"/>
          <w:szCs w:val="20"/>
          <w:lang w:eastAsia="pt-BR"/>
        </w:rPr>
      </w:pPr>
      <w:r w:rsidRPr="00C962CF">
        <w:rPr>
          <w:rFonts w:ascii="Arial" w:eastAsia="Times New Roman" w:hAnsi="Arial" w:cs="Times New Roman"/>
          <w:sz w:val="25"/>
          <w:szCs w:val="20"/>
          <w:lang w:eastAsia="pt-BR"/>
        </w:rPr>
        <w:t>Abdon Batista /SC, em ........../............/...........</w:t>
      </w:r>
    </w:p>
    <w:p w:rsidR="00C962CF" w:rsidRPr="00C962CF" w:rsidRDefault="00C962CF" w:rsidP="00C962CF">
      <w:pPr>
        <w:spacing w:after="0" w:line="240" w:lineRule="auto"/>
        <w:jc w:val="both"/>
        <w:rPr>
          <w:rFonts w:ascii="Arial" w:eastAsia="Times New Roman" w:hAnsi="Arial" w:cs="Times New Roman"/>
          <w:sz w:val="25"/>
          <w:szCs w:val="20"/>
          <w:lang w:eastAsia="pt-BR"/>
        </w:rPr>
      </w:pPr>
    </w:p>
    <w:p w:rsidR="00C962CF" w:rsidRPr="00C962CF" w:rsidRDefault="00C962CF" w:rsidP="00C962CF">
      <w:pPr>
        <w:spacing w:after="0" w:line="240" w:lineRule="auto"/>
        <w:jc w:val="both"/>
        <w:rPr>
          <w:rFonts w:ascii="Arial" w:eastAsia="Times New Roman" w:hAnsi="Arial" w:cs="Times New Roman"/>
          <w:sz w:val="25"/>
          <w:szCs w:val="20"/>
          <w:lang w:eastAsia="pt-BR"/>
        </w:rPr>
      </w:pPr>
    </w:p>
    <w:p w:rsidR="00C962CF" w:rsidRPr="00C962CF" w:rsidRDefault="00C962CF" w:rsidP="00C962CF">
      <w:pPr>
        <w:spacing w:after="0" w:line="240" w:lineRule="auto"/>
        <w:jc w:val="both"/>
        <w:rPr>
          <w:rFonts w:ascii="Arial" w:eastAsia="Times New Roman" w:hAnsi="Arial" w:cs="Times New Roman"/>
          <w:sz w:val="25"/>
          <w:szCs w:val="20"/>
          <w:lang w:eastAsia="pt-BR"/>
        </w:rPr>
      </w:pPr>
    </w:p>
    <w:p w:rsidR="00C962CF" w:rsidRPr="00C962CF" w:rsidRDefault="00C962CF" w:rsidP="00C962CF">
      <w:pPr>
        <w:spacing w:after="0" w:line="240" w:lineRule="auto"/>
        <w:jc w:val="both"/>
        <w:rPr>
          <w:rFonts w:ascii="Arial" w:eastAsia="Times New Roman" w:hAnsi="Arial" w:cs="Times New Roman"/>
          <w:sz w:val="25"/>
          <w:szCs w:val="20"/>
          <w:lang w:eastAsia="pt-BR"/>
        </w:rPr>
      </w:pPr>
    </w:p>
    <w:p w:rsidR="00C962CF" w:rsidRPr="00C962CF" w:rsidRDefault="00C962CF" w:rsidP="00C962CF">
      <w:pPr>
        <w:spacing w:after="0" w:line="240" w:lineRule="auto"/>
        <w:jc w:val="center"/>
        <w:rPr>
          <w:rFonts w:ascii="Arial" w:eastAsia="Times New Roman" w:hAnsi="Arial" w:cs="Times New Roman"/>
          <w:b/>
          <w:sz w:val="25"/>
          <w:szCs w:val="20"/>
          <w:lang w:eastAsia="pt-BR"/>
        </w:rPr>
      </w:pPr>
      <w:r w:rsidRPr="00C962CF">
        <w:rPr>
          <w:rFonts w:ascii="Arial" w:eastAsia="Times New Roman" w:hAnsi="Arial" w:cs="Times New Roman"/>
          <w:b/>
          <w:sz w:val="25"/>
          <w:szCs w:val="20"/>
          <w:lang w:eastAsia="pt-BR"/>
        </w:rPr>
        <w:t xml:space="preserve">Prefeitura Municipal de Abdon Batista                       </w:t>
      </w:r>
    </w:p>
    <w:p w:rsidR="00C962CF" w:rsidRPr="00C962CF" w:rsidRDefault="00C962CF" w:rsidP="00C962CF">
      <w:pPr>
        <w:keepNext/>
        <w:spacing w:after="0" w:line="240" w:lineRule="auto"/>
        <w:jc w:val="center"/>
        <w:outlineLvl w:val="3"/>
        <w:rPr>
          <w:rFonts w:ascii="Arial" w:eastAsia="Times New Roman" w:hAnsi="Arial" w:cs="Times New Roman"/>
          <w:b/>
          <w:sz w:val="25"/>
          <w:szCs w:val="20"/>
          <w:lang w:eastAsia="pt-BR"/>
        </w:rPr>
      </w:pPr>
      <w:r w:rsidRPr="00C962CF">
        <w:rPr>
          <w:rFonts w:ascii="Arial" w:eastAsia="Times New Roman" w:hAnsi="Arial" w:cs="Times New Roman"/>
          <w:b/>
          <w:sz w:val="25"/>
          <w:szCs w:val="20"/>
          <w:lang w:eastAsia="pt-BR"/>
        </w:rPr>
        <w:t xml:space="preserve">LUCIMAR ANTONIO SALMORIA </w:t>
      </w:r>
    </w:p>
    <w:p w:rsidR="00C962CF" w:rsidRPr="00C962CF" w:rsidRDefault="00C962CF" w:rsidP="00C962CF">
      <w:pPr>
        <w:keepNext/>
        <w:spacing w:after="0" w:line="240" w:lineRule="auto"/>
        <w:jc w:val="center"/>
        <w:outlineLvl w:val="3"/>
        <w:rPr>
          <w:rFonts w:ascii="Arial" w:eastAsia="Times New Roman" w:hAnsi="Arial" w:cs="Times New Roman"/>
          <w:b/>
          <w:sz w:val="25"/>
          <w:szCs w:val="20"/>
          <w:lang w:eastAsia="pt-BR"/>
        </w:rPr>
      </w:pPr>
      <w:r w:rsidRPr="00C962CF">
        <w:rPr>
          <w:rFonts w:ascii="Arial" w:eastAsia="Times New Roman" w:hAnsi="Arial" w:cs="Times New Roman"/>
          <w:b/>
          <w:sz w:val="25"/>
          <w:szCs w:val="20"/>
          <w:lang w:eastAsia="pt-BR"/>
        </w:rPr>
        <w:t xml:space="preserve">Prefeito Municipal          </w:t>
      </w:r>
    </w:p>
    <w:p w:rsidR="00C962CF" w:rsidRPr="00C962CF" w:rsidRDefault="00C962CF" w:rsidP="00C962CF">
      <w:pPr>
        <w:keepNext/>
        <w:spacing w:after="0" w:line="240" w:lineRule="auto"/>
        <w:jc w:val="center"/>
        <w:outlineLvl w:val="3"/>
        <w:rPr>
          <w:rFonts w:ascii="Arial" w:eastAsia="Times New Roman" w:hAnsi="Arial" w:cs="Times New Roman"/>
          <w:b/>
          <w:sz w:val="25"/>
          <w:szCs w:val="20"/>
          <w:lang w:eastAsia="pt-BR"/>
        </w:rPr>
      </w:pPr>
      <w:r w:rsidRPr="00C962CF">
        <w:rPr>
          <w:rFonts w:ascii="Arial" w:eastAsia="Times New Roman" w:hAnsi="Arial" w:cs="Times New Roman"/>
          <w:b/>
          <w:sz w:val="25"/>
          <w:szCs w:val="20"/>
          <w:lang w:eastAsia="pt-BR"/>
        </w:rPr>
        <w:t xml:space="preserve"> Contratante</w:t>
      </w:r>
    </w:p>
    <w:p w:rsidR="00C962CF" w:rsidRPr="00C962CF" w:rsidRDefault="00C962CF" w:rsidP="00C962CF">
      <w:pPr>
        <w:keepNext/>
        <w:spacing w:after="0" w:line="240" w:lineRule="auto"/>
        <w:jc w:val="center"/>
        <w:outlineLvl w:val="3"/>
        <w:rPr>
          <w:rFonts w:ascii="Arial" w:eastAsia="Times New Roman" w:hAnsi="Arial" w:cs="Times New Roman"/>
          <w:b/>
          <w:sz w:val="25"/>
          <w:szCs w:val="20"/>
          <w:lang w:eastAsia="pt-BR"/>
        </w:rPr>
      </w:pPr>
      <w:r w:rsidRPr="00C962CF">
        <w:rPr>
          <w:rFonts w:ascii="Arial" w:eastAsia="Times New Roman" w:hAnsi="Arial" w:cs="Times New Roman"/>
          <w:b/>
          <w:sz w:val="25"/>
          <w:szCs w:val="20"/>
          <w:lang w:eastAsia="pt-BR"/>
        </w:rPr>
        <w:t xml:space="preserve">                                                         </w:t>
      </w:r>
    </w:p>
    <w:p w:rsidR="00C962CF" w:rsidRPr="00C962CF" w:rsidRDefault="00C962CF" w:rsidP="00C962CF">
      <w:pPr>
        <w:spacing w:after="0" w:line="240" w:lineRule="auto"/>
        <w:rPr>
          <w:rFonts w:ascii="Times New Roman" w:eastAsia="Times New Roman" w:hAnsi="Times New Roman" w:cs="Times New Roman"/>
          <w:sz w:val="25"/>
          <w:szCs w:val="20"/>
          <w:lang w:eastAsia="pt-BR"/>
        </w:rPr>
      </w:pPr>
    </w:p>
    <w:p w:rsidR="00C962CF" w:rsidRPr="00C962CF" w:rsidRDefault="00C962CF" w:rsidP="00C962CF">
      <w:pPr>
        <w:spacing w:after="0" w:line="240" w:lineRule="auto"/>
        <w:jc w:val="center"/>
        <w:rPr>
          <w:rFonts w:ascii="Times New Roman" w:eastAsia="Times New Roman" w:hAnsi="Times New Roman" w:cs="Times New Roman"/>
          <w:sz w:val="25"/>
          <w:szCs w:val="20"/>
          <w:lang w:eastAsia="pt-BR"/>
        </w:rPr>
      </w:pPr>
    </w:p>
    <w:p w:rsidR="00C962CF" w:rsidRPr="00C962CF" w:rsidRDefault="00C962CF" w:rsidP="00C962CF">
      <w:pPr>
        <w:spacing w:after="0" w:line="240" w:lineRule="auto"/>
        <w:jc w:val="center"/>
        <w:rPr>
          <w:rFonts w:ascii="Times New Roman" w:eastAsia="Times New Roman" w:hAnsi="Times New Roman" w:cs="Times New Roman"/>
          <w:sz w:val="25"/>
          <w:szCs w:val="20"/>
          <w:lang w:eastAsia="pt-BR"/>
        </w:rPr>
      </w:pPr>
    </w:p>
    <w:p w:rsidR="00C962CF" w:rsidRPr="00C962CF" w:rsidRDefault="00C962CF" w:rsidP="00C962CF">
      <w:pPr>
        <w:spacing w:after="0" w:line="240" w:lineRule="auto"/>
        <w:jc w:val="center"/>
        <w:rPr>
          <w:rFonts w:ascii="Times New Roman" w:eastAsia="Times New Roman" w:hAnsi="Times New Roman" w:cs="Times New Roman"/>
          <w:b/>
          <w:sz w:val="25"/>
          <w:szCs w:val="20"/>
          <w:lang w:eastAsia="pt-BR"/>
        </w:rPr>
      </w:pPr>
      <w:r w:rsidRPr="00C962CF">
        <w:rPr>
          <w:rFonts w:ascii="Times New Roman" w:eastAsia="Times New Roman" w:hAnsi="Times New Roman" w:cs="Times New Roman"/>
          <w:b/>
          <w:sz w:val="25"/>
          <w:szCs w:val="20"/>
          <w:lang w:eastAsia="pt-BR"/>
        </w:rPr>
        <w:t>Gerente Administrador</w:t>
      </w:r>
    </w:p>
    <w:p w:rsidR="00C962CF" w:rsidRPr="00C962CF" w:rsidRDefault="00C962CF" w:rsidP="00C962CF">
      <w:pPr>
        <w:spacing w:after="0" w:line="240" w:lineRule="auto"/>
        <w:jc w:val="center"/>
        <w:rPr>
          <w:rFonts w:ascii="Times New Roman" w:eastAsia="Times New Roman" w:hAnsi="Times New Roman" w:cs="Times New Roman"/>
          <w:b/>
          <w:sz w:val="25"/>
          <w:szCs w:val="20"/>
          <w:lang w:eastAsia="pt-BR"/>
        </w:rPr>
      </w:pPr>
      <w:r w:rsidRPr="00C962CF">
        <w:rPr>
          <w:rFonts w:ascii="Times New Roman" w:eastAsia="Times New Roman" w:hAnsi="Times New Roman" w:cs="Times New Roman"/>
          <w:b/>
          <w:sz w:val="25"/>
          <w:szCs w:val="20"/>
          <w:lang w:eastAsia="pt-BR"/>
        </w:rPr>
        <w:t>CONTRATADO</w:t>
      </w:r>
    </w:p>
    <w:p w:rsidR="00C962CF" w:rsidRPr="00C962CF" w:rsidRDefault="00C962CF" w:rsidP="00C962CF">
      <w:pPr>
        <w:spacing w:after="0" w:line="240" w:lineRule="auto"/>
        <w:jc w:val="center"/>
        <w:rPr>
          <w:rFonts w:ascii="Times New Roman" w:eastAsia="Times New Roman" w:hAnsi="Times New Roman" w:cs="Times New Roman"/>
          <w:b/>
          <w:sz w:val="25"/>
          <w:szCs w:val="20"/>
          <w:lang w:eastAsia="pt-BR"/>
        </w:rPr>
      </w:pPr>
    </w:p>
    <w:p w:rsidR="00C962CF" w:rsidRPr="00C962CF" w:rsidRDefault="00C962CF" w:rsidP="00C962CF">
      <w:pPr>
        <w:spacing w:after="0" w:line="240" w:lineRule="auto"/>
        <w:rPr>
          <w:rFonts w:ascii="Times New Roman" w:eastAsia="Times New Roman" w:hAnsi="Times New Roman" w:cs="Times New Roman"/>
          <w:sz w:val="25"/>
          <w:szCs w:val="20"/>
          <w:lang w:eastAsia="pt-BR"/>
        </w:rPr>
      </w:pPr>
    </w:p>
    <w:p w:rsidR="00C962CF" w:rsidRPr="00C962CF" w:rsidRDefault="00C962CF" w:rsidP="00C962CF">
      <w:pPr>
        <w:spacing w:after="0" w:line="240" w:lineRule="auto"/>
        <w:rPr>
          <w:rFonts w:ascii="Times New Roman" w:eastAsia="Times New Roman" w:hAnsi="Times New Roman" w:cs="Times New Roman"/>
          <w:sz w:val="25"/>
          <w:szCs w:val="20"/>
          <w:lang w:eastAsia="pt-BR"/>
        </w:rPr>
      </w:pPr>
    </w:p>
    <w:p w:rsidR="00C962CF" w:rsidRPr="00C962CF" w:rsidRDefault="00C962CF" w:rsidP="00C962CF">
      <w:pPr>
        <w:spacing w:after="0" w:line="240" w:lineRule="auto"/>
        <w:rPr>
          <w:rFonts w:ascii="Times New Roman" w:eastAsia="Times New Roman" w:hAnsi="Times New Roman" w:cs="Times New Roman"/>
          <w:sz w:val="25"/>
          <w:szCs w:val="20"/>
          <w:lang w:eastAsia="pt-BR"/>
        </w:rPr>
      </w:pPr>
    </w:p>
    <w:p w:rsidR="00C962CF" w:rsidRPr="00C962CF" w:rsidRDefault="00C962CF" w:rsidP="00C962CF">
      <w:pPr>
        <w:spacing w:after="0" w:line="240" w:lineRule="auto"/>
        <w:rPr>
          <w:rFonts w:ascii="Times New Roman" w:eastAsia="Times New Roman" w:hAnsi="Times New Roman" w:cs="Times New Roman"/>
          <w:sz w:val="25"/>
          <w:szCs w:val="20"/>
          <w:lang w:eastAsia="pt-BR"/>
        </w:rPr>
      </w:pPr>
    </w:p>
    <w:p w:rsidR="00C962CF" w:rsidRPr="00C962CF" w:rsidRDefault="00C962CF" w:rsidP="00C962CF">
      <w:pPr>
        <w:spacing w:after="0" w:line="240" w:lineRule="auto"/>
        <w:rPr>
          <w:rFonts w:ascii="Times New Roman" w:eastAsia="Times New Roman" w:hAnsi="Times New Roman" w:cs="Times New Roman"/>
          <w:sz w:val="25"/>
          <w:szCs w:val="20"/>
          <w:lang w:eastAsia="pt-BR"/>
        </w:rPr>
      </w:pPr>
      <w:r w:rsidRPr="00C962CF">
        <w:rPr>
          <w:rFonts w:ascii="Times New Roman" w:eastAsia="Times New Roman" w:hAnsi="Times New Roman" w:cs="Times New Roman"/>
          <w:sz w:val="25"/>
          <w:szCs w:val="20"/>
          <w:lang w:eastAsia="pt-BR"/>
        </w:rPr>
        <w:t>Testemunhas:</w:t>
      </w:r>
    </w:p>
    <w:p w:rsidR="00C962CF" w:rsidRPr="00C962CF" w:rsidRDefault="00C962CF" w:rsidP="00C962CF">
      <w:pPr>
        <w:spacing w:after="0" w:line="240" w:lineRule="auto"/>
        <w:rPr>
          <w:rFonts w:ascii="Times New Roman" w:eastAsia="Times New Roman" w:hAnsi="Times New Roman" w:cs="Times New Roman"/>
          <w:sz w:val="25"/>
          <w:szCs w:val="20"/>
          <w:lang w:eastAsia="pt-BR"/>
        </w:rPr>
      </w:pPr>
    </w:p>
    <w:p w:rsidR="00C962CF" w:rsidRPr="00C962CF" w:rsidRDefault="00C962CF" w:rsidP="00C962CF">
      <w:pPr>
        <w:spacing w:after="0" w:line="240" w:lineRule="auto"/>
        <w:rPr>
          <w:rFonts w:ascii="Times New Roman" w:eastAsia="Times New Roman" w:hAnsi="Times New Roman" w:cs="Times New Roman"/>
          <w:sz w:val="25"/>
          <w:szCs w:val="20"/>
          <w:lang w:eastAsia="pt-BR"/>
        </w:rPr>
      </w:pPr>
      <w:r w:rsidRPr="00C962CF">
        <w:rPr>
          <w:rFonts w:ascii="Times New Roman" w:eastAsia="Times New Roman" w:hAnsi="Times New Roman" w:cs="Times New Roman"/>
          <w:sz w:val="25"/>
          <w:szCs w:val="20"/>
          <w:lang w:eastAsia="pt-BR"/>
        </w:rPr>
        <w:t>1-.........................................................                   2......................................................</w:t>
      </w:r>
    </w:p>
    <w:p w:rsidR="00C962CF" w:rsidRPr="00C962CF" w:rsidRDefault="00C962CF" w:rsidP="00C962CF">
      <w:pPr>
        <w:spacing w:after="0" w:line="240" w:lineRule="auto"/>
        <w:rPr>
          <w:rFonts w:ascii="Times New Roman" w:eastAsia="Times New Roman" w:hAnsi="Times New Roman" w:cs="Times New Roman"/>
          <w:sz w:val="20"/>
          <w:szCs w:val="20"/>
          <w:lang w:eastAsia="pt-BR"/>
        </w:rPr>
      </w:pPr>
      <w:r w:rsidRPr="00C962CF">
        <w:rPr>
          <w:rFonts w:ascii="Times New Roman" w:eastAsia="Times New Roman" w:hAnsi="Times New Roman" w:cs="Times New Roman"/>
          <w:sz w:val="20"/>
          <w:szCs w:val="20"/>
          <w:lang w:eastAsia="pt-BR"/>
        </w:rPr>
        <w:t xml:space="preserve">CPF - </w:t>
      </w:r>
      <w:r w:rsidRPr="00C962CF">
        <w:rPr>
          <w:rFonts w:ascii="Times New Roman" w:eastAsia="Times New Roman" w:hAnsi="Times New Roman" w:cs="Times New Roman"/>
          <w:sz w:val="20"/>
          <w:szCs w:val="20"/>
          <w:lang w:eastAsia="pt-BR"/>
        </w:rPr>
        <w:tab/>
      </w:r>
      <w:r w:rsidRPr="00C962CF">
        <w:rPr>
          <w:rFonts w:ascii="Times New Roman" w:eastAsia="Times New Roman" w:hAnsi="Times New Roman" w:cs="Times New Roman"/>
          <w:sz w:val="20"/>
          <w:szCs w:val="20"/>
          <w:lang w:eastAsia="pt-BR"/>
        </w:rPr>
        <w:tab/>
      </w:r>
      <w:r w:rsidRPr="00C962CF">
        <w:rPr>
          <w:rFonts w:ascii="Times New Roman" w:eastAsia="Times New Roman" w:hAnsi="Times New Roman" w:cs="Times New Roman"/>
          <w:sz w:val="20"/>
          <w:szCs w:val="20"/>
          <w:lang w:eastAsia="pt-BR"/>
        </w:rPr>
        <w:tab/>
      </w:r>
      <w:r w:rsidRPr="00C962CF">
        <w:rPr>
          <w:rFonts w:ascii="Times New Roman" w:eastAsia="Times New Roman" w:hAnsi="Times New Roman" w:cs="Times New Roman"/>
          <w:sz w:val="20"/>
          <w:szCs w:val="20"/>
          <w:lang w:eastAsia="pt-BR"/>
        </w:rPr>
        <w:tab/>
      </w:r>
      <w:r w:rsidRPr="00C962CF">
        <w:rPr>
          <w:rFonts w:ascii="Times New Roman" w:eastAsia="Times New Roman" w:hAnsi="Times New Roman" w:cs="Times New Roman"/>
          <w:sz w:val="20"/>
          <w:szCs w:val="20"/>
          <w:lang w:eastAsia="pt-BR"/>
        </w:rPr>
        <w:tab/>
      </w:r>
      <w:r w:rsidRPr="00C962CF">
        <w:rPr>
          <w:rFonts w:ascii="Times New Roman" w:eastAsia="Times New Roman" w:hAnsi="Times New Roman" w:cs="Times New Roman"/>
          <w:sz w:val="20"/>
          <w:szCs w:val="20"/>
          <w:lang w:eastAsia="pt-BR"/>
        </w:rPr>
        <w:tab/>
      </w:r>
      <w:r w:rsidRPr="00C962CF">
        <w:rPr>
          <w:rFonts w:ascii="Times New Roman" w:eastAsia="Times New Roman" w:hAnsi="Times New Roman" w:cs="Times New Roman"/>
          <w:sz w:val="20"/>
          <w:szCs w:val="20"/>
          <w:lang w:eastAsia="pt-BR"/>
        </w:rPr>
        <w:tab/>
        <w:t xml:space="preserve">CPF - </w:t>
      </w:r>
    </w:p>
    <w:p w:rsidR="00C962CF" w:rsidRPr="00C962CF" w:rsidRDefault="00C962CF" w:rsidP="00C962CF">
      <w:pPr>
        <w:spacing w:after="0" w:line="240" w:lineRule="auto"/>
        <w:rPr>
          <w:rFonts w:ascii="Times New Roman" w:eastAsia="Times New Roman" w:hAnsi="Times New Roman" w:cs="Times New Roman"/>
          <w:sz w:val="20"/>
          <w:szCs w:val="20"/>
          <w:lang w:eastAsia="pt-BR"/>
        </w:rPr>
      </w:pPr>
    </w:p>
    <w:p w:rsidR="00C962CF" w:rsidRPr="00C962CF" w:rsidRDefault="00C962CF" w:rsidP="00C962CF">
      <w:pPr>
        <w:spacing w:after="0" w:line="240" w:lineRule="auto"/>
        <w:rPr>
          <w:rFonts w:ascii="Times New Roman" w:eastAsia="Times New Roman" w:hAnsi="Times New Roman" w:cs="Times New Roman"/>
          <w:sz w:val="20"/>
          <w:szCs w:val="24"/>
          <w:lang w:eastAsia="pt-BR"/>
        </w:rPr>
      </w:pPr>
      <w:r w:rsidRPr="00C962CF">
        <w:rPr>
          <w:rFonts w:ascii="Times New Roman" w:eastAsia="Times New Roman" w:hAnsi="Times New Roman" w:cs="Times New Roman"/>
          <w:sz w:val="20"/>
          <w:szCs w:val="24"/>
          <w:lang w:eastAsia="pt-BR"/>
        </w:rPr>
        <w:t xml:space="preserve"> </w:t>
      </w:r>
    </w:p>
    <w:p w:rsidR="00C962CF" w:rsidRPr="00C962CF" w:rsidRDefault="00C962CF" w:rsidP="00C962CF">
      <w:pPr>
        <w:spacing w:after="0" w:line="240" w:lineRule="auto"/>
        <w:rPr>
          <w:rFonts w:ascii="Times New Roman" w:eastAsia="Times New Roman" w:hAnsi="Times New Roman" w:cs="Times New Roman"/>
          <w:sz w:val="20"/>
          <w:szCs w:val="24"/>
          <w:lang w:eastAsia="pt-BR"/>
        </w:rPr>
      </w:pPr>
      <w:r w:rsidRPr="00C962CF">
        <w:rPr>
          <w:rFonts w:ascii="Times New Roman" w:eastAsia="Times New Roman" w:hAnsi="Times New Roman" w:cs="Times New Roman"/>
          <w:sz w:val="20"/>
          <w:szCs w:val="24"/>
          <w:lang w:eastAsia="pt-BR"/>
        </w:rPr>
        <w:t xml:space="preserve"> </w:t>
      </w:r>
    </w:p>
    <w:p w:rsidR="00C962CF" w:rsidRPr="00C962CF" w:rsidRDefault="00C962CF" w:rsidP="00C962CF">
      <w:pPr>
        <w:spacing w:after="0" w:line="240" w:lineRule="auto"/>
        <w:rPr>
          <w:rFonts w:ascii="Times New Roman" w:eastAsia="Times New Roman" w:hAnsi="Times New Roman" w:cs="Times New Roman"/>
          <w:sz w:val="20"/>
          <w:szCs w:val="24"/>
          <w:lang w:eastAsia="pt-BR"/>
        </w:rPr>
      </w:pPr>
      <w:r w:rsidRPr="00C962CF">
        <w:rPr>
          <w:rFonts w:ascii="Times New Roman" w:eastAsia="Times New Roman" w:hAnsi="Times New Roman" w:cs="Times New Roman"/>
          <w:sz w:val="20"/>
          <w:szCs w:val="24"/>
          <w:lang w:eastAsia="pt-BR"/>
        </w:rPr>
        <w:t xml:space="preserve"> </w:t>
      </w:r>
    </w:p>
    <w:p w:rsidR="00C962CF" w:rsidRPr="00C962CF" w:rsidRDefault="00C962CF" w:rsidP="00C962CF">
      <w:pPr>
        <w:spacing w:after="0" w:line="240" w:lineRule="auto"/>
        <w:rPr>
          <w:rFonts w:ascii="Times New Roman" w:eastAsia="Times New Roman" w:hAnsi="Times New Roman" w:cs="Times New Roman"/>
          <w:sz w:val="20"/>
          <w:szCs w:val="24"/>
          <w:lang w:eastAsia="pt-BR"/>
        </w:rPr>
      </w:pPr>
      <w:r w:rsidRPr="00C962CF">
        <w:rPr>
          <w:rFonts w:ascii="Times New Roman" w:eastAsia="Times New Roman" w:hAnsi="Times New Roman" w:cs="Times New Roman"/>
          <w:sz w:val="20"/>
          <w:szCs w:val="24"/>
          <w:lang w:eastAsia="pt-BR"/>
        </w:rPr>
        <w:t>De acordo:</w:t>
      </w:r>
    </w:p>
    <w:p w:rsidR="00C962CF" w:rsidRPr="00C962CF" w:rsidRDefault="00C962CF" w:rsidP="00C962CF">
      <w:pPr>
        <w:spacing w:after="0" w:line="240" w:lineRule="auto"/>
        <w:rPr>
          <w:rFonts w:ascii="Times New Roman" w:eastAsia="Times New Roman" w:hAnsi="Times New Roman" w:cs="Times New Roman"/>
          <w:sz w:val="20"/>
          <w:szCs w:val="24"/>
          <w:lang w:eastAsia="pt-BR"/>
        </w:rPr>
      </w:pPr>
    </w:p>
    <w:p w:rsidR="00C962CF" w:rsidRPr="00C962CF" w:rsidRDefault="00C962CF" w:rsidP="00C962CF">
      <w:pPr>
        <w:spacing w:after="0" w:line="240" w:lineRule="auto"/>
        <w:rPr>
          <w:rFonts w:ascii="Times New Roman" w:eastAsia="Times New Roman" w:hAnsi="Times New Roman" w:cs="Times New Roman"/>
          <w:sz w:val="20"/>
          <w:szCs w:val="24"/>
          <w:lang w:eastAsia="pt-BR"/>
        </w:rPr>
      </w:pPr>
    </w:p>
    <w:p w:rsidR="00C962CF" w:rsidRPr="00C962CF" w:rsidRDefault="00C962CF" w:rsidP="00C962CF">
      <w:pPr>
        <w:spacing w:after="0" w:line="240" w:lineRule="auto"/>
        <w:rPr>
          <w:rFonts w:ascii="Times New Roman" w:eastAsia="Times New Roman" w:hAnsi="Times New Roman" w:cs="Times New Roman"/>
          <w:sz w:val="20"/>
          <w:szCs w:val="24"/>
          <w:lang w:eastAsia="pt-BR"/>
        </w:rPr>
      </w:pPr>
      <w:r w:rsidRPr="00C962CF">
        <w:rPr>
          <w:rFonts w:ascii="Times New Roman" w:eastAsia="Times New Roman" w:hAnsi="Times New Roman" w:cs="Times New Roman"/>
          <w:sz w:val="20"/>
          <w:szCs w:val="24"/>
          <w:lang w:eastAsia="pt-BR"/>
        </w:rPr>
        <w:t>________________________</w:t>
      </w:r>
    </w:p>
    <w:p w:rsidR="00C962CF" w:rsidRPr="00C962CF" w:rsidRDefault="00C962CF" w:rsidP="00C962CF">
      <w:pPr>
        <w:spacing w:after="0" w:line="240" w:lineRule="auto"/>
        <w:rPr>
          <w:rFonts w:ascii="Times New Roman" w:eastAsia="Times New Roman" w:hAnsi="Times New Roman" w:cs="Times New Roman"/>
          <w:sz w:val="20"/>
          <w:szCs w:val="24"/>
          <w:lang w:eastAsia="pt-BR"/>
        </w:rPr>
      </w:pPr>
    </w:p>
    <w:p w:rsidR="00C962CF" w:rsidRPr="00C962CF" w:rsidRDefault="00C962CF" w:rsidP="00C962CF">
      <w:pPr>
        <w:spacing w:after="0" w:line="240" w:lineRule="auto"/>
        <w:rPr>
          <w:rFonts w:ascii="Times New Roman" w:eastAsia="Times New Roman" w:hAnsi="Times New Roman" w:cs="Times New Roman"/>
          <w:sz w:val="20"/>
          <w:szCs w:val="24"/>
          <w:lang w:eastAsia="pt-BR"/>
        </w:rPr>
      </w:pPr>
      <w:r w:rsidRPr="00C962CF">
        <w:rPr>
          <w:rFonts w:ascii="Times New Roman" w:eastAsia="Times New Roman" w:hAnsi="Times New Roman" w:cs="Times New Roman"/>
          <w:sz w:val="20"/>
          <w:szCs w:val="24"/>
          <w:lang w:eastAsia="pt-BR"/>
        </w:rPr>
        <w:t>Assessor Jurídico</w:t>
      </w:r>
    </w:p>
    <w:p w:rsidR="00C962CF" w:rsidRPr="00C962CF" w:rsidRDefault="00C962CF" w:rsidP="00C962CF">
      <w:pPr>
        <w:spacing w:after="0" w:line="240" w:lineRule="auto"/>
        <w:rPr>
          <w:rFonts w:ascii="Times New Roman" w:eastAsia="Times New Roman" w:hAnsi="Times New Roman" w:cs="Times New Roman"/>
          <w:sz w:val="20"/>
          <w:szCs w:val="20"/>
          <w:lang w:eastAsia="pt-BR"/>
        </w:rPr>
      </w:pPr>
    </w:p>
    <w:p w:rsidR="00C962CF" w:rsidRPr="00C962CF" w:rsidRDefault="00C962CF" w:rsidP="00C962CF">
      <w:pPr>
        <w:spacing w:after="0" w:line="240" w:lineRule="auto"/>
        <w:rPr>
          <w:rFonts w:ascii="Times New Roman" w:eastAsia="Times New Roman" w:hAnsi="Times New Roman" w:cs="Times New Roman"/>
          <w:sz w:val="20"/>
          <w:szCs w:val="20"/>
          <w:lang w:eastAsia="pt-BR"/>
        </w:rPr>
      </w:pPr>
    </w:p>
    <w:p w:rsidR="00C962CF" w:rsidRPr="00C962CF" w:rsidRDefault="00C962CF" w:rsidP="00C962CF">
      <w:pPr>
        <w:spacing w:after="0" w:line="240" w:lineRule="auto"/>
        <w:rPr>
          <w:rFonts w:ascii="Times New Roman" w:eastAsia="Times New Roman" w:hAnsi="Times New Roman" w:cs="Times New Roman"/>
          <w:sz w:val="20"/>
          <w:szCs w:val="20"/>
          <w:lang w:eastAsia="pt-BR"/>
        </w:rPr>
      </w:pPr>
    </w:p>
    <w:p w:rsidR="00C962CF" w:rsidRPr="00C962CF" w:rsidRDefault="00C962CF" w:rsidP="00C962CF">
      <w:pPr>
        <w:spacing w:after="0" w:line="240" w:lineRule="auto"/>
        <w:rPr>
          <w:rFonts w:ascii="Times New Roman" w:eastAsia="Times New Roman" w:hAnsi="Times New Roman" w:cs="Times New Roman"/>
          <w:sz w:val="20"/>
          <w:szCs w:val="20"/>
          <w:lang w:eastAsia="pt-BR"/>
        </w:rPr>
      </w:pPr>
    </w:p>
    <w:p w:rsidR="00C962CF" w:rsidRPr="00C962CF" w:rsidRDefault="00C962CF" w:rsidP="00C962CF">
      <w:pPr>
        <w:spacing w:after="0" w:line="240" w:lineRule="auto"/>
        <w:rPr>
          <w:rFonts w:ascii="Times New Roman" w:eastAsia="Times New Roman" w:hAnsi="Times New Roman" w:cs="Times New Roman"/>
          <w:sz w:val="20"/>
          <w:szCs w:val="20"/>
          <w:lang w:eastAsia="pt-BR"/>
        </w:rPr>
      </w:pPr>
    </w:p>
    <w:p w:rsidR="00C962CF" w:rsidRPr="00C962CF" w:rsidRDefault="00C962CF" w:rsidP="00C962CF">
      <w:pPr>
        <w:spacing w:after="0" w:line="240" w:lineRule="auto"/>
        <w:rPr>
          <w:rFonts w:ascii="Times New Roman" w:eastAsia="Times New Roman" w:hAnsi="Times New Roman" w:cs="Times New Roman"/>
          <w:sz w:val="20"/>
          <w:szCs w:val="20"/>
          <w:lang w:eastAsia="pt-BR"/>
        </w:rPr>
      </w:pPr>
    </w:p>
    <w:p w:rsidR="00C962CF" w:rsidRPr="00C962CF" w:rsidRDefault="00C962CF" w:rsidP="00C962CF">
      <w:pPr>
        <w:spacing w:after="0" w:line="240" w:lineRule="auto"/>
        <w:rPr>
          <w:rFonts w:ascii="Times New Roman" w:eastAsia="Times New Roman" w:hAnsi="Times New Roman" w:cs="Times New Roman"/>
          <w:sz w:val="20"/>
          <w:szCs w:val="20"/>
          <w:lang w:eastAsia="pt-BR"/>
        </w:rPr>
      </w:pPr>
    </w:p>
    <w:p w:rsidR="00C962CF" w:rsidRPr="00C962CF" w:rsidRDefault="00C962CF" w:rsidP="00C962CF">
      <w:pPr>
        <w:spacing w:after="0" w:line="240" w:lineRule="auto"/>
        <w:rPr>
          <w:rFonts w:ascii="Times New Roman" w:eastAsia="Times New Roman" w:hAnsi="Times New Roman" w:cs="Times New Roman"/>
          <w:sz w:val="20"/>
          <w:szCs w:val="20"/>
          <w:lang w:eastAsia="pt-BR"/>
        </w:rPr>
      </w:pPr>
    </w:p>
    <w:p w:rsidR="00C962CF" w:rsidRPr="00C962CF" w:rsidRDefault="00C962CF" w:rsidP="00C962CF">
      <w:pPr>
        <w:spacing w:after="0" w:line="240" w:lineRule="auto"/>
        <w:rPr>
          <w:rFonts w:ascii="Times New Roman" w:eastAsia="Times New Roman" w:hAnsi="Times New Roman" w:cs="Times New Roman"/>
          <w:sz w:val="20"/>
          <w:szCs w:val="20"/>
          <w:lang w:eastAsia="pt-BR"/>
        </w:rPr>
      </w:pPr>
    </w:p>
    <w:p w:rsidR="00C962CF" w:rsidRPr="00C962CF" w:rsidRDefault="00C962CF" w:rsidP="00C962CF">
      <w:pPr>
        <w:spacing w:after="0" w:line="240" w:lineRule="auto"/>
        <w:rPr>
          <w:rFonts w:ascii="Times New Roman" w:eastAsia="Times New Roman" w:hAnsi="Times New Roman" w:cs="Times New Roman"/>
          <w:sz w:val="20"/>
          <w:szCs w:val="20"/>
          <w:lang w:eastAsia="pt-BR"/>
        </w:rPr>
      </w:pPr>
    </w:p>
    <w:p w:rsidR="00C962CF" w:rsidRPr="00C962CF" w:rsidRDefault="00C962CF" w:rsidP="00C962CF">
      <w:pPr>
        <w:spacing w:after="0" w:line="240" w:lineRule="auto"/>
        <w:rPr>
          <w:rFonts w:ascii="Times New Roman" w:eastAsia="Times New Roman" w:hAnsi="Times New Roman" w:cs="Times New Roman"/>
          <w:sz w:val="20"/>
          <w:szCs w:val="20"/>
          <w:lang w:eastAsia="pt-BR"/>
        </w:rPr>
      </w:pPr>
    </w:p>
    <w:p w:rsidR="006E2164" w:rsidRDefault="006E2164">
      <w:bookmarkStart w:id="0" w:name="_GoBack"/>
      <w:bookmarkEnd w:id="0"/>
    </w:p>
    <w:sectPr w:rsidR="006E2164" w:rsidSect="00FF3690">
      <w:headerReference w:type="default" r:id="rId6"/>
      <w:footerReference w:type="default" r:id="rId7"/>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00F" w:rsidRDefault="00C962CF">
    <w:pPr>
      <w:pStyle w:val="Rodap"/>
    </w:pPr>
    <w:r>
      <w:rPr>
        <w:noProof/>
        <w:lang w:eastAsia="pt-BR"/>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00F" w:rsidRDefault="00C962CF">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7D1DB5"/>
    <w:multiLevelType w:val="singleLevel"/>
    <w:tmpl w:val="BDA0598A"/>
    <w:lvl w:ilvl="0">
      <w:start w:val="1"/>
      <w:numFmt w:val="lowerLetter"/>
      <w:lvlText w:val="%1)"/>
      <w:lvlJc w:val="left"/>
      <w:pPr>
        <w:tabs>
          <w:tab w:val="num" w:pos="360"/>
        </w:tabs>
        <w:ind w:left="360" w:hanging="360"/>
      </w:pPr>
      <w:rPr>
        <w:rFonts w:cs="Times New Roman"/>
        <w:b/>
      </w:rPr>
    </w:lvl>
  </w:abstractNum>
  <w:abstractNum w:abstractNumId="2">
    <w:nsid w:val="59415F6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3">
    <w:nsid w:val="5E9C3F83"/>
    <w:multiLevelType w:val="singleLevel"/>
    <w:tmpl w:val="0416000F"/>
    <w:lvl w:ilvl="0">
      <w:start w:val="1"/>
      <w:numFmt w:val="decimal"/>
      <w:lvlText w:val="%1."/>
      <w:lvlJc w:val="left"/>
      <w:pPr>
        <w:tabs>
          <w:tab w:val="num" w:pos="360"/>
        </w:tabs>
        <w:ind w:left="360" w:hanging="360"/>
      </w:pPr>
      <w:rPr>
        <w:rFonts w:cs="Times New Roman"/>
      </w:rPr>
    </w:lvl>
  </w:abstractNum>
  <w:num w:numId="1">
    <w:abstractNumId w:val="3"/>
    <w:lvlOverride w:ilvl="0">
      <w:startOverride w:val="1"/>
    </w:lvlOverride>
  </w:num>
  <w:num w:numId="2">
    <w:abstractNumId w:val="1"/>
    <w:lvlOverride w:ilvl="0">
      <w:startOverride w:val="1"/>
    </w:lvlOverride>
  </w:num>
  <w:num w:numId="3">
    <w:abstractNumId w:val="2"/>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CF"/>
    <w:rsid w:val="006E2164"/>
    <w:rsid w:val="00984EFE"/>
    <w:rsid w:val="00C962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C962C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962CF"/>
  </w:style>
  <w:style w:type="paragraph" w:styleId="Cabealho">
    <w:name w:val="header"/>
    <w:basedOn w:val="Normal"/>
    <w:link w:val="CabealhoChar"/>
    <w:uiPriority w:val="99"/>
    <w:semiHidden/>
    <w:unhideWhenUsed/>
    <w:rsid w:val="00C962C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C96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C962C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962CF"/>
  </w:style>
  <w:style w:type="paragraph" w:styleId="Cabealho">
    <w:name w:val="header"/>
    <w:basedOn w:val="Normal"/>
    <w:link w:val="CabealhoChar"/>
    <w:uiPriority w:val="99"/>
    <w:semiHidden/>
    <w:unhideWhenUsed/>
    <w:rsid w:val="00C962C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C96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5585</Words>
  <Characters>30160</Characters>
  <Application>Microsoft Office Word</Application>
  <DocSecurity>0</DocSecurity>
  <Lines>251</Lines>
  <Paragraphs>71</Paragraphs>
  <ScaleCrop>false</ScaleCrop>
  <Company/>
  <LinksUpToDate>false</LinksUpToDate>
  <CharactersWithSpaces>35674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2014-08-19T11:18:00Z</dcterms:created>
  <dcterms:modified xsi:type="dcterms:W3CDTF">2014-08-19T11:18:00Z</dcterms:modified>
</cp:coreProperties>
</file>