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23C" w:rsidRDefault="009B123C" w:rsidP="009B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ABDON BATISTA</w:t>
      </w:r>
    </w:p>
    <w:p w:rsidR="009B123C" w:rsidRDefault="009B123C" w:rsidP="009B12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PRORROGAÇÃO </w:t>
      </w:r>
      <w:r w:rsidR="0028516C">
        <w:rPr>
          <w:rFonts w:ascii="Arial" w:hAnsi="Arial" w:cs="Arial"/>
          <w:sz w:val="22"/>
          <w:szCs w:val="22"/>
        </w:rPr>
        <w:t xml:space="preserve">PREGÃO </w:t>
      </w:r>
      <w:r w:rsidR="00170F9B">
        <w:rPr>
          <w:rFonts w:ascii="Arial" w:hAnsi="Arial" w:cs="Arial"/>
          <w:sz w:val="22"/>
          <w:szCs w:val="22"/>
        </w:rPr>
        <w:t>PRESENCIAL</w:t>
      </w:r>
      <w:r>
        <w:rPr>
          <w:rFonts w:ascii="Arial" w:hAnsi="Arial" w:cs="Arial"/>
          <w:sz w:val="22"/>
          <w:szCs w:val="22"/>
        </w:rPr>
        <w:t xml:space="preserve"> </w:t>
      </w:r>
      <w:r w:rsidR="00421A91">
        <w:rPr>
          <w:rFonts w:ascii="Arial" w:hAnsi="Arial" w:cs="Arial"/>
          <w:sz w:val="22"/>
          <w:szCs w:val="22"/>
        </w:rPr>
        <w:t>2</w:t>
      </w:r>
      <w:r w:rsidR="00A03CD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</w:t>
      </w:r>
      <w:r w:rsidR="0028516C">
        <w:rPr>
          <w:rFonts w:ascii="Arial" w:hAnsi="Arial" w:cs="Arial"/>
          <w:sz w:val="22"/>
          <w:szCs w:val="22"/>
        </w:rPr>
        <w:t>20</w:t>
      </w:r>
    </w:p>
    <w:p w:rsidR="00FF6EE1" w:rsidRPr="00A03CDF" w:rsidRDefault="009B123C" w:rsidP="00FF6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OBJETO: </w:t>
      </w:r>
      <w:r w:rsidR="00A03CDF" w:rsidRPr="00A03CDF">
        <w:rPr>
          <w:rFonts w:ascii="Arial" w:hAnsi="Arial" w:cs="Arial"/>
          <w:sz w:val="22"/>
          <w:szCs w:val="22"/>
        </w:rPr>
        <w:t>REGISTRO DE PREÇOS PARA AQUISIÇÃO E MÃO DE OBRA PARA REALIZAÇÃO DE MUROS DE PEDRA NAS OBRAS DIVERSAS NO MUNICIPIO DE ABDON BATISTA</w:t>
      </w:r>
      <w:r w:rsidR="00A03CDF" w:rsidRPr="00DF73A2">
        <w:rPr>
          <w:sz w:val="18"/>
          <w:szCs w:val="18"/>
        </w:rPr>
        <w:t>.</w:t>
      </w:r>
    </w:p>
    <w:p w:rsidR="00132AAF" w:rsidRDefault="00132AAF" w:rsidP="00CD1794">
      <w:pPr>
        <w:rPr>
          <w:rFonts w:ascii="Arial" w:hAnsi="Arial" w:cs="Arial"/>
        </w:rPr>
      </w:pPr>
    </w:p>
    <w:p w:rsidR="009B123C" w:rsidRDefault="009B123C" w:rsidP="009B1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Prorroga-se o prazo do dia </w:t>
      </w:r>
      <w:r w:rsidR="00F66952">
        <w:rPr>
          <w:rFonts w:ascii="Arial" w:hAnsi="Arial" w:cs="Arial"/>
        </w:rPr>
        <w:t>3</w:t>
      </w:r>
      <w:r w:rsidR="00A03CDF">
        <w:rPr>
          <w:rFonts w:ascii="Arial" w:hAnsi="Arial" w:cs="Arial"/>
        </w:rPr>
        <w:t>0</w:t>
      </w:r>
      <w:r>
        <w:rPr>
          <w:rFonts w:ascii="Arial" w:hAnsi="Arial" w:cs="Arial"/>
        </w:rPr>
        <w:t>/</w:t>
      </w:r>
      <w:r w:rsidR="0028516C">
        <w:rPr>
          <w:rFonts w:ascii="Arial" w:hAnsi="Arial" w:cs="Arial"/>
        </w:rPr>
        <w:t>0</w:t>
      </w:r>
      <w:r w:rsidR="00FF6EE1">
        <w:rPr>
          <w:rFonts w:ascii="Arial" w:hAnsi="Arial" w:cs="Arial"/>
        </w:rPr>
        <w:t>3</w:t>
      </w:r>
      <w:r>
        <w:rPr>
          <w:rFonts w:ascii="Arial" w:hAnsi="Arial" w:cs="Arial"/>
        </w:rPr>
        <w:t>/20</w:t>
      </w:r>
      <w:r w:rsidR="0028516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para </w:t>
      </w:r>
      <w:r w:rsidR="00A03CDF">
        <w:rPr>
          <w:rFonts w:ascii="Arial" w:hAnsi="Arial" w:cs="Arial"/>
        </w:rPr>
        <w:t>20</w:t>
      </w:r>
      <w:r>
        <w:rPr>
          <w:rFonts w:ascii="Arial" w:hAnsi="Arial" w:cs="Arial"/>
        </w:rPr>
        <w:t>/</w:t>
      </w:r>
      <w:r w:rsidR="0028516C">
        <w:rPr>
          <w:rFonts w:ascii="Arial" w:hAnsi="Arial" w:cs="Arial"/>
        </w:rPr>
        <w:t>0</w:t>
      </w:r>
      <w:r w:rsidR="00170F9B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28516C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as 1</w:t>
      </w:r>
      <w:r w:rsidR="00A03CDF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:00 horas.</w:t>
      </w:r>
    </w:p>
    <w:p w:rsidR="009B123C" w:rsidRDefault="009B123C" w:rsidP="009B123C">
      <w:pPr>
        <w:pStyle w:val="PargrafodaLista"/>
        <w:rPr>
          <w:rFonts w:ascii="Arial" w:hAnsi="Arial" w:cs="Arial"/>
          <w:sz w:val="22"/>
          <w:szCs w:val="22"/>
          <w:u w:val="single"/>
        </w:rPr>
      </w:pPr>
    </w:p>
    <w:p w:rsidR="009B123C" w:rsidRDefault="009B123C" w:rsidP="009B123C">
      <w:pPr>
        <w:pStyle w:val="PargrafodaLi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Abdon Batista, </w:t>
      </w:r>
      <w:r w:rsidR="0028516C">
        <w:rPr>
          <w:rFonts w:ascii="Arial" w:hAnsi="Arial" w:cs="Arial"/>
          <w:sz w:val="22"/>
          <w:szCs w:val="22"/>
        </w:rPr>
        <w:t>1</w:t>
      </w:r>
      <w:r w:rsidR="00170F9B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de </w:t>
      </w:r>
      <w:r w:rsidR="0028516C">
        <w:rPr>
          <w:rFonts w:ascii="Arial" w:hAnsi="Arial" w:cs="Arial"/>
          <w:sz w:val="22"/>
          <w:szCs w:val="22"/>
        </w:rPr>
        <w:t>março</w:t>
      </w:r>
      <w:r>
        <w:rPr>
          <w:rFonts w:ascii="Arial" w:hAnsi="Arial" w:cs="Arial"/>
          <w:sz w:val="22"/>
          <w:szCs w:val="22"/>
        </w:rPr>
        <w:t xml:space="preserve"> de 20</w:t>
      </w:r>
      <w:r w:rsidR="0028516C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:rsidR="009B123C" w:rsidRDefault="009B123C" w:rsidP="009B123C">
      <w:pPr>
        <w:rPr>
          <w:rFonts w:ascii="Arial" w:hAnsi="Arial" w:cs="Arial"/>
          <w:sz w:val="22"/>
          <w:szCs w:val="22"/>
        </w:rPr>
      </w:pPr>
    </w:p>
    <w:p w:rsidR="009B123C" w:rsidRDefault="009B123C" w:rsidP="009B123C"/>
    <w:p w:rsidR="006F5CD0" w:rsidRDefault="006F5CD0"/>
    <w:sectPr w:rsidR="006F5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3C"/>
    <w:rsid w:val="00132AAF"/>
    <w:rsid w:val="00170F9B"/>
    <w:rsid w:val="001F309A"/>
    <w:rsid w:val="0028516C"/>
    <w:rsid w:val="00421A91"/>
    <w:rsid w:val="006F5CD0"/>
    <w:rsid w:val="007B4224"/>
    <w:rsid w:val="0098704C"/>
    <w:rsid w:val="009B123C"/>
    <w:rsid w:val="00A03CDF"/>
    <w:rsid w:val="00AE57A4"/>
    <w:rsid w:val="00CD1794"/>
    <w:rsid w:val="00F66952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83AA"/>
  <w15:docId w15:val="{45098493-DD4D-4A16-AE30-222D193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123C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Luciano Hermes</cp:lastModifiedBy>
  <cp:revision>2</cp:revision>
  <dcterms:created xsi:type="dcterms:W3CDTF">2020-03-18T16:19:00Z</dcterms:created>
  <dcterms:modified xsi:type="dcterms:W3CDTF">2020-03-18T16:19:00Z</dcterms:modified>
</cp:coreProperties>
</file>