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9CDD8"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rPr>
      </w:pPr>
      <w:r w:rsidRPr="0052381D">
        <w:rPr>
          <w:rFonts w:ascii="Arial" w:hAnsi="Arial" w:cs="Arial"/>
          <w:b/>
        </w:rPr>
        <w:t xml:space="preserve">PREGÃO, NA FORMA ELETRÔNICA: </w:t>
      </w:r>
      <w:r w:rsidR="00FC1A41">
        <w:rPr>
          <w:rFonts w:ascii="Arial" w:hAnsi="Arial" w:cs="Arial"/>
          <w:b/>
        </w:rPr>
        <w:t>01/2020</w:t>
      </w:r>
    </w:p>
    <w:p w14:paraId="373AB19C" w14:textId="77777777" w:rsidR="00331C45" w:rsidRPr="0052381D" w:rsidRDefault="00331C45" w:rsidP="00331C45">
      <w:pPr>
        <w:overflowPunct w:val="0"/>
        <w:autoSpaceDE w:val="0"/>
        <w:autoSpaceDN w:val="0"/>
        <w:adjustRightInd w:val="0"/>
        <w:spacing w:before="100" w:beforeAutospacing="1" w:after="100" w:afterAutospacing="1" w:line="360" w:lineRule="auto"/>
        <w:ind w:left="709"/>
        <w:jc w:val="both"/>
        <w:textAlignment w:val="baseline"/>
        <w:rPr>
          <w:rFonts w:ascii="Arial" w:hAnsi="Arial" w:cs="Arial"/>
          <w:b/>
        </w:rPr>
      </w:pPr>
      <w:r w:rsidRPr="0052381D">
        <w:rPr>
          <w:rFonts w:ascii="Arial" w:hAnsi="Arial" w:cs="Arial"/>
          <w:b/>
        </w:rPr>
        <w:t xml:space="preserve">PROC: </w:t>
      </w:r>
      <w:r w:rsidR="00FC1A41">
        <w:rPr>
          <w:rFonts w:ascii="Arial" w:hAnsi="Arial" w:cs="Arial"/>
          <w:b/>
        </w:rPr>
        <w:t>15/2020</w:t>
      </w:r>
    </w:p>
    <w:p w14:paraId="61BC74DA" w14:textId="77777777" w:rsidR="00331C45" w:rsidRDefault="00331C45" w:rsidP="00331C45">
      <w:pPr>
        <w:ind w:left="720"/>
        <w:jc w:val="both"/>
        <w:rPr>
          <w:rFonts w:ascii="Tahoma" w:hAnsi="Tahoma" w:cs="Tahoma"/>
        </w:rPr>
      </w:pPr>
      <w:r w:rsidRPr="0052381D">
        <w:rPr>
          <w:rFonts w:ascii="Tahoma" w:hAnsi="Tahoma" w:cs="Tahoma"/>
        </w:rPr>
        <w:t xml:space="preserve">– O </w:t>
      </w:r>
      <w:r w:rsidRPr="0052381D">
        <w:rPr>
          <w:rFonts w:ascii="Tahoma" w:hAnsi="Tahoma" w:cs="Tahoma"/>
          <w:b/>
        </w:rPr>
        <w:t>MUNICÍPIO DE ABDON BATISTA SC</w:t>
      </w:r>
      <w:r w:rsidRPr="0052381D">
        <w:rPr>
          <w:rFonts w:ascii="Tahoma" w:hAnsi="Tahoma" w:cs="Tahoma"/>
        </w:rPr>
        <w:t>, pessoa jurídica de direito público interno, situada à Rua João Santin, Centro, Abdon Batista, SC, através do Prefeito Municipal o Senhor LUCIMAR ANTÔNIO SALMÓRIA,TORNA PÚBLICO que fará realizar licitação na modalidade PREGÃO, sob a forma Eletrônica,</w:t>
      </w:r>
      <w:r w:rsidR="00373AD8">
        <w:rPr>
          <w:rFonts w:ascii="Tahoma" w:hAnsi="Tahoma" w:cs="Tahoma"/>
        </w:rPr>
        <w:t xml:space="preserve"> </w:t>
      </w:r>
      <w:r w:rsidRPr="0052381D">
        <w:rPr>
          <w:rFonts w:ascii="Tahoma" w:hAnsi="Tahoma" w:cs="Tahoma"/>
        </w:rPr>
        <w:t xml:space="preserve">no dia </w:t>
      </w:r>
      <w:r w:rsidR="00D85AA8">
        <w:fldChar w:fldCharType="begin"/>
      </w:r>
      <w:r w:rsidR="00D85AA8">
        <w:instrText xml:space="preserve"> DOCVARIABLE "DataAbertura" \* MERGEFORMAT </w:instrText>
      </w:r>
      <w:r w:rsidR="00D85AA8">
        <w:fldChar w:fldCharType="separate"/>
      </w:r>
      <w:r w:rsidR="009D04BD" w:rsidRPr="009D04BD">
        <w:rPr>
          <w:rFonts w:ascii="Tahoma" w:hAnsi="Tahoma" w:cs="Tahoma"/>
          <w:b/>
        </w:rPr>
        <w:t>11/03/2020</w:t>
      </w:r>
      <w:r w:rsidR="00D85AA8">
        <w:rPr>
          <w:rFonts w:ascii="Tahoma" w:hAnsi="Tahoma" w:cs="Tahoma"/>
          <w:b/>
        </w:rPr>
        <w:fldChar w:fldCharType="end"/>
      </w:r>
      <w:r w:rsidRPr="0052381D">
        <w:rPr>
          <w:rFonts w:ascii="Tahoma" w:hAnsi="Tahoma" w:cs="Tahoma"/>
        </w:rPr>
        <w:t xml:space="preserve">, às </w:t>
      </w:r>
      <w:r w:rsidR="00D85AA8">
        <w:fldChar w:fldCharType="begin"/>
      </w:r>
      <w:r w:rsidR="00D85AA8">
        <w:instrText xml:space="preserve"> DOCVARIABLE "HoraAbertura" \* MERGEFORMAT </w:instrText>
      </w:r>
      <w:r w:rsidR="00D85AA8">
        <w:fldChar w:fldCharType="separate"/>
      </w:r>
      <w:r w:rsidR="009D04BD" w:rsidRPr="009D04BD">
        <w:rPr>
          <w:rFonts w:ascii="Tahoma" w:hAnsi="Tahoma" w:cs="Tahoma"/>
          <w:b/>
        </w:rPr>
        <w:t>14:00</w:t>
      </w:r>
      <w:r w:rsidR="00D85AA8">
        <w:rPr>
          <w:rFonts w:ascii="Tahoma" w:hAnsi="Tahoma" w:cs="Tahoma"/>
          <w:b/>
        </w:rPr>
        <w:fldChar w:fldCharType="end"/>
      </w:r>
      <w:r w:rsidRPr="0052381D">
        <w:rPr>
          <w:rFonts w:ascii="Tahoma" w:hAnsi="Tahoma" w:cs="Tahoma"/>
        </w:rPr>
        <w:t xml:space="preserve"> horas, para a aquisição do objeto indicado no item 01 deste instrumento. A presente licitação será do tipo </w:t>
      </w:r>
      <w:r w:rsidR="00D85AA8">
        <w:fldChar w:fldCharType="begin"/>
      </w:r>
      <w:r w:rsidR="00D85AA8">
        <w:instrText xml:space="preserve"> DOCVARIABLE "Modalidade" \* MERGEFORMAT </w:instrText>
      </w:r>
      <w:r w:rsidR="00D85AA8">
        <w:fldChar w:fldCharType="separate"/>
      </w:r>
      <w:r w:rsidR="009D04BD" w:rsidRPr="009D04BD">
        <w:rPr>
          <w:rFonts w:ascii="Tahoma" w:hAnsi="Tahoma" w:cs="Tahoma"/>
          <w:b/>
        </w:rPr>
        <w:t>PREGÃO</w:t>
      </w:r>
      <w:r w:rsidR="009D04BD">
        <w:t xml:space="preserve"> ELETRÔNICO</w:t>
      </w:r>
      <w:r w:rsidR="00D85AA8">
        <w:fldChar w:fldCharType="end"/>
      </w:r>
      <w:r w:rsidRPr="0052381D">
        <w:rPr>
          <w:rFonts w:ascii="Tahoma" w:hAnsi="Tahoma" w:cs="Tahoma"/>
        </w:rPr>
        <w:t>, e será processada e julgada em conformidade com a Lei Federal nº 10.520, de 17 de julho de 2002, com aplicação subsidiária da Lei Federal nº 8.666, de 21 de junho de 1993, suas respectivas alterações e demais legislações aplicáveis.</w:t>
      </w:r>
    </w:p>
    <w:p w14:paraId="15DBBE77" w14:textId="77777777" w:rsidR="006B784F" w:rsidRDefault="006B784F" w:rsidP="00331C45">
      <w:pPr>
        <w:ind w:left="720"/>
        <w:jc w:val="both"/>
        <w:rPr>
          <w:rFonts w:ascii="Tahoma" w:hAnsi="Tahoma" w:cs="Tahoma"/>
        </w:rPr>
      </w:pPr>
    </w:p>
    <w:p w14:paraId="2A26AAF5" w14:textId="77777777" w:rsidR="006B784F" w:rsidRPr="006B784F" w:rsidRDefault="006B784F" w:rsidP="006B784F">
      <w:pPr>
        <w:spacing w:after="292" w:line="267" w:lineRule="auto"/>
        <w:ind w:left="703" w:hanging="10"/>
        <w:jc w:val="both"/>
        <w:rPr>
          <w:rFonts w:ascii="Arial" w:hAnsi="Arial" w:cs="Arial"/>
          <w:b/>
          <w:color w:val="000000"/>
          <w:lang w:eastAsia="pt-BR"/>
        </w:rPr>
      </w:pPr>
      <w:r w:rsidRPr="006B784F">
        <w:rPr>
          <w:rFonts w:ascii="Arial" w:hAnsi="Arial" w:cs="Arial"/>
          <w:b/>
          <w:color w:val="000000"/>
          <w:lang w:eastAsia="pt-BR"/>
        </w:rPr>
        <w:t>TIPO</w:t>
      </w:r>
      <w:r w:rsidRPr="006B784F">
        <w:rPr>
          <w:rFonts w:ascii="Arial" w:hAnsi="Arial" w:cs="Arial"/>
          <w:color w:val="000000"/>
          <w:lang w:eastAsia="pt-BR"/>
        </w:rPr>
        <w:t>:</w:t>
      </w:r>
      <w:r w:rsidRPr="006B784F">
        <w:rPr>
          <w:rFonts w:ascii="Arial" w:hAnsi="Arial" w:cs="Arial"/>
          <w:b/>
          <w:color w:val="000000"/>
          <w:lang w:eastAsia="pt-BR"/>
        </w:rPr>
        <w:t xml:space="preserve"> Menor preço - Compras - Unitário por item</w:t>
      </w:r>
      <w:r w:rsidRPr="006B784F">
        <w:rPr>
          <w:rFonts w:ascii="Arial" w:hAnsi="Arial" w:cs="Arial"/>
          <w:color w:val="000000"/>
          <w:lang w:eastAsia="pt-BR"/>
        </w:rPr>
        <w:t xml:space="preserve"> </w:t>
      </w:r>
      <w:r w:rsidRPr="006B784F">
        <w:rPr>
          <w:rFonts w:ascii="Arial" w:hAnsi="Arial" w:cs="Arial"/>
          <w:b/>
          <w:color w:val="000000"/>
          <w:lang w:eastAsia="pt-BR"/>
        </w:rPr>
        <w:t xml:space="preserve"> </w:t>
      </w:r>
    </w:p>
    <w:p w14:paraId="287936AC" w14:textId="7076C556" w:rsidR="006B784F" w:rsidRPr="006B784F" w:rsidRDefault="006B784F" w:rsidP="006B784F">
      <w:pPr>
        <w:spacing w:after="292" w:line="267" w:lineRule="auto"/>
        <w:ind w:left="703" w:hanging="10"/>
        <w:jc w:val="both"/>
        <w:rPr>
          <w:rFonts w:ascii="Arial" w:hAnsi="Arial" w:cs="Arial"/>
          <w:b/>
          <w:color w:val="000000"/>
          <w:lang w:eastAsia="pt-BR"/>
        </w:rPr>
      </w:pPr>
      <w:r w:rsidRPr="006B784F">
        <w:rPr>
          <w:rFonts w:ascii="Arial" w:hAnsi="Arial" w:cs="Arial"/>
          <w:b/>
          <w:color w:val="000000"/>
          <w:lang w:eastAsia="pt-BR"/>
        </w:rPr>
        <w:t xml:space="preserve">Inicio de recebimento de propostas: </w:t>
      </w:r>
      <w:r w:rsidR="00363CA6">
        <w:rPr>
          <w:rFonts w:ascii="Arial" w:hAnsi="Arial" w:cs="Arial"/>
          <w:b/>
          <w:color w:val="000000"/>
          <w:lang w:eastAsia="pt-BR"/>
        </w:rPr>
        <w:t>02</w:t>
      </w:r>
      <w:r w:rsidRPr="006B784F">
        <w:rPr>
          <w:rFonts w:ascii="Arial" w:hAnsi="Arial" w:cs="Arial"/>
          <w:b/>
          <w:color w:val="000000"/>
          <w:lang w:eastAsia="pt-BR"/>
        </w:rPr>
        <w:t>/0</w:t>
      </w:r>
      <w:r w:rsidR="00363CA6">
        <w:rPr>
          <w:rFonts w:ascii="Arial" w:hAnsi="Arial" w:cs="Arial"/>
          <w:b/>
          <w:color w:val="000000"/>
          <w:lang w:eastAsia="pt-BR"/>
        </w:rPr>
        <w:t>3</w:t>
      </w:r>
      <w:r w:rsidRPr="006B784F">
        <w:rPr>
          <w:rFonts w:ascii="Arial" w:hAnsi="Arial" w:cs="Arial"/>
          <w:b/>
          <w:color w:val="000000"/>
          <w:lang w:eastAsia="pt-BR"/>
        </w:rPr>
        <w:t xml:space="preserve">/2020, </w:t>
      </w:r>
      <w:r w:rsidR="00C84867">
        <w:rPr>
          <w:rFonts w:ascii="Arial" w:hAnsi="Arial" w:cs="Arial"/>
          <w:b/>
          <w:color w:val="000000"/>
          <w:lang w:eastAsia="pt-BR"/>
        </w:rPr>
        <w:t>10</w:t>
      </w:r>
      <w:bookmarkStart w:id="0" w:name="_GoBack"/>
      <w:bookmarkEnd w:id="0"/>
      <w:r w:rsidRPr="006B784F">
        <w:rPr>
          <w:rFonts w:ascii="Arial" w:hAnsi="Arial" w:cs="Arial"/>
          <w:b/>
          <w:color w:val="000000"/>
          <w:lang w:eastAsia="pt-BR"/>
        </w:rPr>
        <w:t>:00 horas</w:t>
      </w:r>
    </w:p>
    <w:p w14:paraId="4D332AC4" w14:textId="77777777" w:rsidR="006B784F" w:rsidRPr="006B784F" w:rsidRDefault="006B784F" w:rsidP="006B784F">
      <w:pPr>
        <w:spacing w:after="292" w:line="267" w:lineRule="auto"/>
        <w:ind w:left="703" w:hanging="10"/>
        <w:jc w:val="both"/>
        <w:rPr>
          <w:rFonts w:ascii="Arial" w:hAnsi="Arial" w:cs="Arial"/>
          <w:b/>
          <w:color w:val="000000"/>
          <w:lang w:eastAsia="pt-BR"/>
        </w:rPr>
      </w:pPr>
      <w:r w:rsidRPr="006B784F">
        <w:rPr>
          <w:rFonts w:ascii="Arial" w:hAnsi="Arial" w:cs="Arial"/>
          <w:b/>
          <w:color w:val="000000"/>
          <w:lang w:eastAsia="pt-BR"/>
        </w:rPr>
        <w:t>Fim do recebimento de propostas: 11/03/2020, 13:50 horas</w:t>
      </w:r>
    </w:p>
    <w:p w14:paraId="3EFC8994" w14:textId="77777777" w:rsidR="006B784F" w:rsidRPr="006B784F" w:rsidRDefault="006B784F" w:rsidP="006B784F">
      <w:pPr>
        <w:spacing w:after="292" w:line="267" w:lineRule="auto"/>
        <w:ind w:left="703" w:hanging="10"/>
        <w:jc w:val="both"/>
        <w:rPr>
          <w:rFonts w:ascii="Arial" w:hAnsi="Arial" w:cs="Arial"/>
          <w:b/>
          <w:color w:val="000000"/>
          <w:lang w:eastAsia="pt-BR"/>
        </w:rPr>
      </w:pPr>
      <w:r w:rsidRPr="006B784F">
        <w:rPr>
          <w:rFonts w:ascii="Arial" w:hAnsi="Arial" w:cs="Arial"/>
          <w:b/>
          <w:color w:val="000000"/>
          <w:lang w:eastAsia="pt-BR"/>
        </w:rPr>
        <w:t>Data de disputa: 11/03/2020 as 14:00 horas</w:t>
      </w:r>
    </w:p>
    <w:p w14:paraId="7936CD93"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rPr>
        <w:t>REFERÊNCIA DE TEMPO</w:t>
      </w:r>
      <w:r w:rsidRPr="0052381D">
        <w:rPr>
          <w:rFonts w:ascii="Arial" w:hAnsi="Arial" w:cs="Arial"/>
        </w:rPr>
        <w:t>: horário de Brasília (DF).</w:t>
      </w:r>
    </w:p>
    <w:p w14:paraId="4679864D"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rPr>
      </w:pPr>
      <w:r w:rsidRPr="0052381D">
        <w:rPr>
          <w:rFonts w:ascii="Arial" w:hAnsi="Arial" w:cs="Arial"/>
          <w:b/>
        </w:rPr>
        <w:t>LOCAL</w:t>
      </w:r>
      <w:r w:rsidRPr="0052381D">
        <w:rPr>
          <w:rFonts w:ascii="Arial" w:hAnsi="Arial" w:cs="Arial"/>
        </w:rPr>
        <w:t xml:space="preserve">: </w:t>
      </w:r>
      <w:hyperlink r:id="rId8" w:history="1">
        <w:r w:rsidRPr="0052381D">
          <w:rPr>
            <w:rStyle w:val="Hyperlink"/>
            <w:rFonts w:cs="Arial"/>
          </w:rPr>
          <w:t>www.bll.org.br</w:t>
        </w:r>
      </w:hyperlink>
      <w:r w:rsidRPr="0052381D">
        <w:rPr>
          <w:rFonts w:ascii="Arial" w:hAnsi="Arial" w:cs="Arial"/>
          <w:u w:val="single"/>
        </w:rPr>
        <w:t xml:space="preserve"> </w:t>
      </w:r>
      <w:r w:rsidRPr="0052381D">
        <w:rPr>
          <w:rFonts w:ascii="Arial" w:hAnsi="Arial" w:cs="Arial"/>
        </w:rPr>
        <w:t>“</w:t>
      </w:r>
      <w:r w:rsidRPr="0052381D">
        <w:rPr>
          <w:rFonts w:ascii="Arial" w:hAnsi="Arial" w:cs="Arial"/>
          <w:b/>
        </w:rPr>
        <w:t>Acesso Identificado</w:t>
      </w:r>
      <w:r w:rsidRPr="0052381D">
        <w:rPr>
          <w:rFonts w:ascii="Arial" w:hAnsi="Arial" w:cs="Arial"/>
        </w:rPr>
        <w:t>”</w:t>
      </w:r>
    </w:p>
    <w:p w14:paraId="3F22023A"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u w:val="single"/>
        </w:rPr>
      </w:pPr>
      <w:r w:rsidRPr="0052381D">
        <w:rPr>
          <w:rFonts w:ascii="Arial" w:hAnsi="Arial" w:cs="Arial"/>
          <w:b/>
        </w:rPr>
        <w:t>FORMALIZAÇÃO DE CONSULTAS/ENCAMINHAMENTOS</w:t>
      </w:r>
      <w:r w:rsidRPr="0052381D">
        <w:rPr>
          <w:rFonts w:ascii="Arial" w:hAnsi="Arial" w:cs="Arial"/>
        </w:rPr>
        <w:t>:</w:t>
      </w:r>
    </w:p>
    <w:p w14:paraId="16BC4523"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rPr>
      </w:pPr>
      <w:r w:rsidRPr="0052381D">
        <w:rPr>
          <w:rFonts w:ascii="Arial" w:hAnsi="Arial" w:cs="Arial"/>
          <w:b/>
        </w:rPr>
        <w:t>Endereço: Rua João Santin, 30</w:t>
      </w:r>
    </w:p>
    <w:p w14:paraId="4FB50FEE"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rPr>
      </w:pPr>
      <w:r w:rsidRPr="0052381D">
        <w:rPr>
          <w:rFonts w:ascii="Arial" w:hAnsi="Arial" w:cs="Arial"/>
          <w:b/>
        </w:rPr>
        <w:t>E-mail:  compras@abdonbatista.sc.gov.br</w:t>
      </w:r>
    </w:p>
    <w:p w14:paraId="7030EA7C"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rPr>
        <w:t xml:space="preserve">Telefone: 49 3545-1133  </w:t>
      </w:r>
    </w:p>
    <w:p w14:paraId="1FA08CC3" w14:textId="77777777" w:rsidR="00331C45" w:rsidRPr="0052381D" w:rsidRDefault="00331C45" w:rsidP="00331C45">
      <w:pPr>
        <w:numPr>
          <w:ilvl w:val="0"/>
          <w:numId w:val="9"/>
        </w:numPr>
        <w:tabs>
          <w:tab w:val="left" w:pos="709"/>
          <w:tab w:val="left" w:pos="1560"/>
          <w:tab w:val="left" w:pos="1701"/>
        </w:tabs>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52381D">
        <w:rPr>
          <w:rFonts w:ascii="Arial" w:hAnsi="Arial" w:cs="Arial"/>
          <w:b/>
        </w:rPr>
        <w:t xml:space="preserve">OBJETO : </w:t>
      </w:r>
      <w:r w:rsidRPr="0052381D">
        <w:rPr>
          <w:rFonts w:ascii="Arial" w:hAnsi="Arial" w:cs="Arial"/>
        </w:rPr>
        <w:t xml:space="preserve">A presente licitação tem como objeto </w:t>
      </w:r>
      <w:r w:rsidR="00FC1A41">
        <w:rPr>
          <w:rFonts w:ascii="Arial" w:hAnsi="Arial" w:cs="Arial"/>
          <w:b/>
        </w:rPr>
        <w:t xml:space="preserve">AQUISIÇÃO DE UMA MOTONIVELADORA </w:t>
      </w:r>
      <w:r w:rsidR="00D27ADD">
        <w:rPr>
          <w:rFonts w:ascii="Arial" w:hAnsi="Arial" w:cs="Arial"/>
          <w:b/>
        </w:rPr>
        <w:t xml:space="preserve">nova </w:t>
      </w:r>
      <w:r w:rsidR="00FC1A41">
        <w:rPr>
          <w:rFonts w:ascii="Arial" w:hAnsi="Arial" w:cs="Arial"/>
          <w:b/>
        </w:rPr>
        <w:t>Conforme Convênio 886181/2019 MAPA” ESPE</w:t>
      </w:r>
      <w:r w:rsidRPr="0052381D">
        <w:rPr>
          <w:rFonts w:ascii="Arial" w:hAnsi="Arial" w:cs="Arial"/>
          <w:b/>
        </w:rPr>
        <w:t>CIFICAÇÕES CONSTANTES NO ANEXO D, DESTE EDITAL.</w:t>
      </w:r>
      <w:r w:rsidRPr="0052381D">
        <w:rPr>
          <w:rFonts w:ascii="Arial" w:hAnsi="Arial" w:cs="Arial"/>
        </w:rPr>
        <w:t xml:space="preserve"> </w:t>
      </w:r>
    </w:p>
    <w:p w14:paraId="6D44D61A"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b/>
        </w:rPr>
      </w:pPr>
      <w:r w:rsidRPr="0052381D">
        <w:rPr>
          <w:rFonts w:ascii="Arial" w:hAnsi="Arial" w:cs="Arial"/>
          <w:b/>
        </w:rPr>
        <w:t>VALORES PARA A PROPOSTA CORRIGIDA DEVERÃO SER LINEAR EM TODOS OS ITENS DO LOTE.</w:t>
      </w:r>
    </w:p>
    <w:p w14:paraId="04D6854E"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sidRPr="0052381D">
        <w:rPr>
          <w:rFonts w:ascii="Arial" w:hAnsi="Arial" w:cs="Arial"/>
          <w:b/>
          <w:bCs/>
        </w:rPr>
        <w:t>As mercadorias deverão ser entregues somente no local indicado na ORDEM DE FORNECIMENTO e obrigatoriamente acompanhada da cópia da Nota de Empenho, Ordem de Fornecimento e Declaração de responsabilidade (modelo anexo 10).</w:t>
      </w:r>
    </w:p>
    <w:p w14:paraId="34C4BD81" w14:textId="77777777" w:rsidR="00331C45" w:rsidRPr="0052381D" w:rsidRDefault="00331C45" w:rsidP="00331C45">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b/>
        </w:rPr>
      </w:pPr>
      <w:r w:rsidRPr="0052381D">
        <w:rPr>
          <w:rFonts w:ascii="Arial" w:hAnsi="Arial" w:cs="Arial"/>
          <w:b/>
        </w:rPr>
        <w:lastRenderedPageBreak/>
        <w:t>DOCUMENTOS ANEXOS:</w:t>
      </w:r>
    </w:p>
    <w:p w14:paraId="7AA6D23B" w14:textId="77777777" w:rsidR="00331C45" w:rsidRPr="0052381D" w:rsidRDefault="00331C45" w:rsidP="00331C45">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b/>
        </w:rPr>
      </w:pPr>
      <w:r w:rsidRPr="0052381D">
        <w:rPr>
          <w:rFonts w:ascii="Arial" w:hAnsi="Arial" w:cs="Arial"/>
          <w:b/>
        </w:rPr>
        <w:t>Para que se efetue o cadastro reserva, todos os participantes do Pregão deverão anexar o “Contrato Social ou documento equivalente”, na página da BLL, quando do cadastramento da proposta, em local próprio para documentos e não junto com a proposta, para não ser desclassificado pela identificação da mesma, assim, se por qualquer motivo não cumprir o estabelecido em edital, a Administração, poderá adquirir do segundo colocado e, assim sucessivamente.</w:t>
      </w:r>
    </w:p>
    <w:p w14:paraId="6CDC0F80" w14:textId="77777777" w:rsidR="00331C45" w:rsidRPr="0052381D" w:rsidRDefault="00331C45" w:rsidP="00331C45">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b/>
        </w:rPr>
      </w:pPr>
      <w:r w:rsidRPr="0052381D">
        <w:rPr>
          <w:rFonts w:ascii="Arial" w:hAnsi="Arial" w:cs="Arial"/>
          <w:b/>
        </w:rPr>
        <w:t>Obs. Esse documento só estará disponível após o encerramento da disputa do Pregão.</w:t>
      </w:r>
    </w:p>
    <w:p w14:paraId="514B9B42"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rPr>
      </w:pPr>
      <w:r w:rsidRPr="0052381D">
        <w:rPr>
          <w:rFonts w:ascii="Arial" w:hAnsi="Arial" w:cs="Arial"/>
          <w:b/>
        </w:rPr>
        <w:t>Compõem este Edital os Anexos:</w:t>
      </w:r>
    </w:p>
    <w:p w14:paraId="5C901342"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rPr>
      </w:pPr>
      <w:r w:rsidRPr="0052381D">
        <w:rPr>
          <w:rFonts w:ascii="Arial" w:hAnsi="Arial" w:cs="Arial"/>
          <w:b/>
          <w:iCs/>
          <w:u w:val="single"/>
        </w:rPr>
        <w:t>ANEXO 01</w:t>
      </w:r>
      <w:r w:rsidRPr="0052381D">
        <w:rPr>
          <w:rFonts w:ascii="Arial" w:hAnsi="Arial" w:cs="Arial"/>
        </w:rPr>
        <w:t xml:space="preserve"> -</w:t>
      </w:r>
      <w:r w:rsidRPr="0052381D">
        <w:rPr>
          <w:rFonts w:ascii="Arial" w:hAnsi="Arial" w:cs="Arial"/>
          <w:b/>
        </w:rPr>
        <w:t xml:space="preserve"> </w:t>
      </w:r>
      <w:r w:rsidRPr="0052381D">
        <w:rPr>
          <w:rFonts w:ascii="Arial" w:hAnsi="Arial" w:cs="Arial"/>
        </w:rPr>
        <w:t>TERMO DE REFERÊNCIA DO OBJETO</w:t>
      </w:r>
    </w:p>
    <w:p w14:paraId="1E3FB47A"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u w:val="single"/>
        </w:rPr>
        <w:t>ANEXO 02</w:t>
      </w:r>
      <w:r w:rsidRPr="0052381D">
        <w:rPr>
          <w:rFonts w:ascii="Arial" w:hAnsi="Arial" w:cs="Arial"/>
        </w:rPr>
        <w:t xml:space="preserve"> - EXIGÊNCIAS PARA HABILITAÇÃO</w:t>
      </w:r>
    </w:p>
    <w:p w14:paraId="0CFB7C92"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b/>
          <w:u w:val="single"/>
        </w:rPr>
        <w:t>ANEXO 03</w:t>
      </w:r>
      <w:r w:rsidRPr="0052381D">
        <w:rPr>
          <w:rFonts w:ascii="Arial" w:hAnsi="Arial" w:cs="Arial"/>
        </w:rPr>
        <w:t xml:space="preserve"> - MODELO DE CARTA PROPOSTA COMERCIAL PARA LICITANTE VENCEDOR</w:t>
      </w:r>
    </w:p>
    <w:p w14:paraId="26E6B51F"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u w:val="single"/>
        </w:rPr>
        <w:t>ANEXO 04</w:t>
      </w:r>
      <w:r w:rsidRPr="0052381D">
        <w:rPr>
          <w:rFonts w:ascii="Arial" w:hAnsi="Arial" w:cs="Arial"/>
        </w:rPr>
        <w:t xml:space="preserve"> – TERMO DE ADESÃO AO SISTEMA ELETRÔNICO DE LICITAÇÕES DA BLL</w:t>
      </w:r>
    </w:p>
    <w:p w14:paraId="7BBF360F"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u w:val="single"/>
        </w:rPr>
        <w:t>ANEXO 05 -</w:t>
      </w:r>
      <w:r w:rsidRPr="0052381D">
        <w:rPr>
          <w:rFonts w:ascii="Arial" w:hAnsi="Arial" w:cs="Arial"/>
        </w:rPr>
        <w:t xml:space="preserve"> DECLARAÇÃO DE IDONEIDADE</w:t>
      </w:r>
    </w:p>
    <w:p w14:paraId="7189C872"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u w:val="single"/>
        </w:rPr>
        <w:t>ANEXO 06</w:t>
      </w:r>
      <w:r w:rsidRPr="0052381D">
        <w:rPr>
          <w:rFonts w:ascii="Arial" w:hAnsi="Arial" w:cs="Arial"/>
          <w:b/>
        </w:rPr>
        <w:t xml:space="preserve"> - </w:t>
      </w:r>
      <w:r w:rsidRPr="0052381D">
        <w:rPr>
          <w:rFonts w:ascii="Arial" w:hAnsi="Arial" w:cs="Arial"/>
        </w:rPr>
        <w:t>DECLARAÇÃO DE FATOS IMPEDITIVOS</w:t>
      </w:r>
    </w:p>
    <w:p w14:paraId="4DDBA5F0"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rPr>
      </w:pPr>
      <w:r w:rsidRPr="0052381D">
        <w:rPr>
          <w:rFonts w:ascii="Arial" w:hAnsi="Arial" w:cs="Arial"/>
          <w:b/>
          <w:u w:val="single"/>
        </w:rPr>
        <w:t>ANEXO 07</w:t>
      </w:r>
      <w:r w:rsidRPr="0052381D">
        <w:rPr>
          <w:rFonts w:ascii="Arial" w:hAnsi="Arial" w:cs="Arial"/>
          <w:b/>
        </w:rPr>
        <w:t xml:space="preserve"> - </w:t>
      </w:r>
      <w:r w:rsidRPr="0052381D">
        <w:rPr>
          <w:rFonts w:ascii="Arial" w:hAnsi="Arial" w:cs="Arial"/>
        </w:rPr>
        <w:t>DECLARAÇÃO DE QUE NÃO EMPREGA MENOR</w:t>
      </w:r>
    </w:p>
    <w:p w14:paraId="7E79D102"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b/>
          <w:u w:val="single"/>
        </w:rPr>
        <w:t>ANEXO 08-</w:t>
      </w:r>
      <w:r w:rsidRPr="0052381D">
        <w:rPr>
          <w:rFonts w:ascii="Arial" w:hAnsi="Arial" w:cs="Arial"/>
        </w:rPr>
        <w:t>DECLARAÇÃO DE ENQUADRAMENTO NO REGIME DE TRIBUTAÇÃO DE ME/EPP</w:t>
      </w:r>
    </w:p>
    <w:p w14:paraId="22543E5A"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u w:val="single"/>
        </w:rPr>
        <w:t>ANEXO 09</w:t>
      </w:r>
      <w:r w:rsidRPr="0052381D">
        <w:rPr>
          <w:rFonts w:ascii="Arial" w:hAnsi="Arial" w:cs="Arial"/>
          <w:b/>
        </w:rPr>
        <w:t xml:space="preserve"> – </w:t>
      </w:r>
      <w:r w:rsidRPr="0052381D">
        <w:rPr>
          <w:rFonts w:ascii="Arial" w:hAnsi="Arial" w:cs="Arial"/>
        </w:rPr>
        <w:t>DECLARAÇÃO DE RESPONSABILIDADE</w:t>
      </w:r>
    </w:p>
    <w:p w14:paraId="14E8C9A8" w14:textId="77777777" w:rsidR="00331C45" w:rsidRPr="0052381D" w:rsidRDefault="00331C45" w:rsidP="00331C45">
      <w:pPr>
        <w:overflowPunct w:val="0"/>
        <w:autoSpaceDE w:val="0"/>
        <w:autoSpaceDN w:val="0"/>
        <w:adjustRightInd w:val="0"/>
        <w:spacing w:before="100" w:beforeAutospacing="1" w:after="100" w:afterAutospacing="1" w:line="360" w:lineRule="auto"/>
        <w:ind w:left="709"/>
        <w:jc w:val="both"/>
        <w:textAlignment w:val="baseline"/>
        <w:rPr>
          <w:rFonts w:ascii="Arial" w:hAnsi="Arial" w:cs="Arial"/>
        </w:rPr>
      </w:pPr>
      <w:r w:rsidRPr="0052381D">
        <w:rPr>
          <w:rFonts w:ascii="Arial" w:hAnsi="Arial" w:cs="Arial"/>
          <w:b/>
          <w:u w:val="single"/>
        </w:rPr>
        <w:t>ANEXO 10-</w:t>
      </w:r>
      <w:r w:rsidRPr="0052381D">
        <w:rPr>
          <w:rFonts w:ascii="Arial" w:hAnsi="Arial" w:cs="Arial"/>
        </w:rPr>
        <w:t xml:space="preserve"> DECLARAÇÃO DE QUE NÃO INTEGRA SEU CORPO SOCIAL, NEM EM SEU QUADRO FUNCIONAL, EMPREGADO PÚBLICO OU MEMBRO COMISSIONADO DE ÓRGÃO DIRETO OU INDIRETO DA ADMINISTRAÇÃO MUNICIPAL.</w:t>
      </w:r>
    </w:p>
    <w:p w14:paraId="418CE608" w14:textId="77777777" w:rsidR="00331C45" w:rsidRPr="0052381D" w:rsidRDefault="00331C45" w:rsidP="00331C45">
      <w:pPr>
        <w:overflowPunct w:val="0"/>
        <w:autoSpaceDE w:val="0"/>
        <w:autoSpaceDN w:val="0"/>
        <w:adjustRightInd w:val="0"/>
        <w:spacing w:before="100" w:beforeAutospacing="1" w:after="100" w:afterAutospacing="1" w:line="360" w:lineRule="auto"/>
        <w:ind w:left="709"/>
        <w:jc w:val="both"/>
        <w:textAlignment w:val="baseline"/>
        <w:rPr>
          <w:rFonts w:ascii="Arial" w:hAnsi="Arial" w:cs="Arial"/>
        </w:rPr>
      </w:pPr>
      <w:r w:rsidRPr="0052381D">
        <w:rPr>
          <w:rFonts w:ascii="Arial" w:hAnsi="Arial" w:cs="Arial"/>
          <w:b/>
          <w:u w:val="single"/>
        </w:rPr>
        <w:t>ANEXO 11</w:t>
      </w:r>
      <w:r w:rsidRPr="0052381D">
        <w:rPr>
          <w:rFonts w:ascii="Arial" w:hAnsi="Arial" w:cs="Arial"/>
          <w:b/>
        </w:rPr>
        <w:t xml:space="preserve"> – </w:t>
      </w:r>
      <w:r w:rsidRPr="0052381D">
        <w:rPr>
          <w:rFonts w:ascii="Arial" w:hAnsi="Arial" w:cs="Arial"/>
        </w:rPr>
        <w:t>TERMO DE MINUTA DE CONTRATO</w:t>
      </w:r>
    </w:p>
    <w:p w14:paraId="55619CFE"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rPr>
      </w:pPr>
      <w:r w:rsidRPr="0052381D">
        <w:rPr>
          <w:rFonts w:ascii="Arial" w:hAnsi="Arial" w:cs="Arial"/>
          <w:b/>
        </w:rPr>
        <w:t xml:space="preserve">2.   </w:t>
      </w:r>
      <w:r w:rsidRPr="0052381D">
        <w:rPr>
          <w:rFonts w:ascii="Arial" w:hAnsi="Arial" w:cs="Arial"/>
          <w:b/>
        </w:rPr>
        <w:tab/>
        <w:t>DISPOSIÇÕES PRELIMINARES:</w:t>
      </w:r>
    </w:p>
    <w:p w14:paraId="1CD09F2E" w14:textId="77777777" w:rsidR="00331C45" w:rsidRPr="0052381D" w:rsidRDefault="00331C45" w:rsidP="00331C45">
      <w:pPr>
        <w:tabs>
          <w:tab w:val="left" w:pos="142"/>
          <w:tab w:val="left" w:pos="851"/>
        </w:tabs>
        <w:overflowPunct w:val="0"/>
        <w:autoSpaceDE w:val="0"/>
        <w:autoSpaceDN w:val="0"/>
        <w:adjustRightInd w:val="0"/>
        <w:spacing w:before="100" w:beforeAutospacing="1" w:after="100" w:afterAutospacing="1"/>
        <w:ind w:left="567" w:hanging="567"/>
        <w:jc w:val="both"/>
        <w:textAlignment w:val="baseline"/>
        <w:rPr>
          <w:rFonts w:ascii="Arial" w:hAnsi="Arial" w:cs="Arial"/>
        </w:rPr>
      </w:pPr>
      <w:r w:rsidRPr="0052381D">
        <w:rPr>
          <w:rFonts w:ascii="Arial" w:hAnsi="Arial" w:cs="Arial"/>
        </w:rPr>
        <w:t xml:space="preserve">2.1    O Pregão, na forma Eletrônica será realizado em sessão pública, por meio da </w:t>
      </w:r>
      <w:r w:rsidRPr="0052381D">
        <w:rPr>
          <w:rFonts w:ascii="Arial" w:hAnsi="Arial" w:cs="Arial"/>
          <w:b/>
        </w:rPr>
        <w:t>INTERNET,</w:t>
      </w:r>
      <w:r w:rsidRPr="0052381D">
        <w:rPr>
          <w:rFonts w:ascii="Arial" w:hAnsi="Arial" w:cs="Arial"/>
        </w:rPr>
        <w:t xml:space="preserve"> mediante condições de segurança - criptografia e autenticação - em todas as suas fases através do </w:t>
      </w:r>
      <w:r w:rsidRPr="0052381D">
        <w:rPr>
          <w:rFonts w:ascii="Arial" w:hAnsi="Arial" w:cs="Arial"/>
          <w:b/>
        </w:rPr>
        <w:t xml:space="preserve">Sistema de Pregão, na Forma Eletrônica (licitações) da </w:t>
      </w:r>
      <w:r w:rsidRPr="0052381D">
        <w:rPr>
          <w:rFonts w:ascii="Arial" w:hAnsi="Arial" w:cs="Arial"/>
          <w:b/>
          <w:u w:val="single"/>
        </w:rPr>
        <w:t>Bolsa de Licitações e Leilões</w:t>
      </w:r>
      <w:r w:rsidRPr="0052381D">
        <w:rPr>
          <w:rFonts w:ascii="Arial" w:hAnsi="Arial" w:cs="Arial"/>
        </w:rPr>
        <w:t xml:space="preserve">. </w:t>
      </w:r>
    </w:p>
    <w:p w14:paraId="0A777890" w14:textId="77777777" w:rsidR="00331C45" w:rsidRPr="0052381D" w:rsidRDefault="00331C45" w:rsidP="00331C45">
      <w:pPr>
        <w:tabs>
          <w:tab w:val="left" w:pos="284"/>
          <w:tab w:val="left" w:pos="426"/>
        </w:tabs>
        <w:overflowPunct w:val="0"/>
        <w:autoSpaceDE w:val="0"/>
        <w:autoSpaceDN w:val="0"/>
        <w:adjustRightInd w:val="0"/>
        <w:spacing w:before="100" w:beforeAutospacing="1" w:after="100" w:afterAutospacing="1"/>
        <w:ind w:left="567" w:hanging="567"/>
        <w:jc w:val="both"/>
        <w:textAlignment w:val="baseline"/>
        <w:rPr>
          <w:rFonts w:ascii="Arial" w:hAnsi="Arial" w:cs="Arial"/>
        </w:rPr>
      </w:pPr>
      <w:r w:rsidRPr="0052381D">
        <w:rPr>
          <w:rFonts w:ascii="Arial" w:hAnsi="Arial" w:cs="Arial"/>
        </w:rPr>
        <w:lastRenderedPageBreak/>
        <w:t>2.2    Os trabalhos serão conduzidos por funcionário da Prefeitura Municipal de Abdon Batista</w:t>
      </w:r>
      <w:r w:rsidRPr="0052381D">
        <w:rPr>
          <w:rFonts w:ascii="Arial" w:hAnsi="Arial" w:cs="Arial"/>
          <w:b/>
        </w:rPr>
        <w:t xml:space="preserve">, </w:t>
      </w:r>
      <w:r w:rsidRPr="0052381D">
        <w:rPr>
          <w:rFonts w:ascii="Arial" w:hAnsi="Arial" w:cs="Arial"/>
        </w:rPr>
        <w:t xml:space="preserve">denominado Pregoeiro, mediante a inserção e monitoramento de dados gerados ou transferidos para o aplicativo “Licitações” constante da página eletrônica da </w:t>
      </w:r>
      <w:r w:rsidRPr="0052381D">
        <w:rPr>
          <w:rFonts w:ascii="Arial" w:hAnsi="Arial" w:cs="Arial"/>
          <w:b/>
          <w:u w:val="single"/>
        </w:rPr>
        <w:t>Bolsa de Licitações e Leilões</w:t>
      </w:r>
      <w:r w:rsidRPr="0052381D">
        <w:rPr>
          <w:rFonts w:ascii="Arial" w:hAnsi="Arial" w:cs="Arial"/>
        </w:rPr>
        <w:t xml:space="preserve"> (</w:t>
      </w:r>
      <w:hyperlink r:id="rId9" w:history="1">
        <w:r w:rsidRPr="0052381D">
          <w:rPr>
            <w:rStyle w:val="Hyperlink"/>
            <w:rFonts w:cs="Arial"/>
          </w:rPr>
          <w:t>www.bll.org.br</w:t>
        </w:r>
      </w:hyperlink>
      <w:r w:rsidRPr="0052381D">
        <w:rPr>
          <w:rFonts w:ascii="Arial" w:hAnsi="Arial" w:cs="Arial"/>
        </w:rPr>
        <w:t>).</w:t>
      </w:r>
    </w:p>
    <w:p w14:paraId="2458DF6A"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rPr>
      </w:pPr>
      <w:r w:rsidRPr="0052381D">
        <w:rPr>
          <w:rFonts w:ascii="Arial" w:hAnsi="Arial" w:cs="Arial"/>
          <w:b/>
        </w:rPr>
        <w:t>3.         RECEBIMENTO E ABERTURA DAS PROPOSTAS E DATA DO PREGÃO:</w:t>
      </w:r>
    </w:p>
    <w:p w14:paraId="007FBAB5" w14:textId="77777777" w:rsidR="00331C45" w:rsidRPr="0052381D" w:rsidRDefault="00331C45" w:rsidP="00331C45">
      <w:pPr>
        <w:tabs>
          <w:tab w:val="left" w:pos="142"/>
          <w:tab w:val="left" w:pos="284"/>
        </w:tabs>
        <w:overflowPunct w:val="0"/>
        <w:autoSpaceDE w:val="0"/>
        <w:autoSpaceDN w:val="0"/>
        <w:adjustRightInd w:val="0"/>
        <w:spacing w:before="100" w:beforeAutospacing="1" w:after="100" w:afterAutospacing="1"/>
        <w:ind w:left="567" w:hanging="709"/>
        <w:jc w:val="both"/>
        <w:textAlignment w:val="baseline"/>
        <w:rPr>
          <w:rFonts w:ascii="Arial" w:hAnsi="Arial" w:cs="Arial"/>
        </w:rPr>
      </w:pPr>
      <w:r w:rsidRPr="0052381D">
        <w:rPr>
          <w:rFonts w:ascii="Arial" w:hAnsi="Arial" w:cs="Arial"/>
        </w:rPr>
        <w:t xml:space="preserve">   3.1   O fornecedor deverá observar as datas e os horários limites previstos para a abertura da proposta,  atentando também para a data e horário para início da disputa.</w:t>
      </w:r>
    </w:p>
    <w:p w14:paraId="3F2A5306"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rPr>
      </w:pPr>
      <w:r w:rsidRPr="0052381D">
        <w:rPr>
          <w:rFonts w:ascii="Arial" w:hAnsi="Arial" w:cs="Arial"/>
          <w:b/>
        </w:rPr>
        <w:t>4.       CONDIÇÕES PARA PARTICIPAÇÃO:</w:t>
      </w:r>
    </w:p>
    <w:p w14:paraId="55BFD988" w14:textId="77777777" w:rsidR="00331C45" w:rsidRPr="0052381D" w:rsidRDefault="00331C45" w:rsidP="00331C45">
      <w:pPr>
        <w:tabs>
          <w:tab w:val="left" w:pos="567"/>
          <w:tab w:val="left" w:pos="851"/>
        </w:tabs>
        <w:overflowPunct w:val="0"/>
        <w:autoSpaceDE w:val="0"/>
        <w:autoSpaceDN w:val="0"/>
        <w:adjustRightInd w:val="0"/>
        <w:spacing w:before="100" w:beforeAutospacing="1" w:after="100" w:afterAutospacing="1"/>
        <w:ind w:left="567" w:hanging="567"/>
        <w:jc w:val="both"/>
        <w:textAlignment w:val="baseline"/>
        <w:rPr>
          <w:rFonts w:ascii="Arial" w:hAnsi="Arial" w:cs="Arial"/>
        </w:rPr>
      </w:pPr>
      <w:r w:rsidRPr="0052381D">
        <w:rPr>
          <w:rFonts w:ascii="Arial" w:hAnsi="Arial" w:cs="Arial"/>
        </w:rPr>
        <w:t xml:space="preserve">4.1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                                                                    </w:t>
      </w:r>
    </w:p>
    <w:p w14:paraId="3C091F3B" w14:textId="77777777" w:rsidR="00331C45" w:rsidRPr="0052381D" w:rsidRDefault="00331C45" w:rsidP="00331C45">
      <w:pPr>
        <w:tabs>
          <w:tab w:val="left" w:pos="284"/>
          <w:tab w:val="left" w:pos="567"/>
          <w:tab w:val="left" w:pos="851"/>
        </w:tabs>
        <w:overflowPunct w:val="0"/>
        <w:autoSpaceDE w:val="0"/>
        <w:autoSpaceDN w:val="0"/>
        <w:adjustRightInd w:val="0"/>
        <w:spacing w:before="100" w:beforeAutospacing="1" w:after="100" w:afterAutospacing="1"/>
        <w:ind w:left="567" w:hanging="567"/>
        <w:jc w:val="both"/>
        <w:textAlignment w:val="baseline"/>
        <w:rPr>
          <w:rFonts w:ascii="Arial" w:hAnsi="Arial" w:cs="Arial"/>
        </w:rPr>
      </w:pPr>
      <w:r w:rsidRPr="0052381D">
        <w:rPr>
          <w:rFonts w:ascii="Arial" w:hAnsi="Arial" w:cs="Arial"/>
        </w:rPr>
        <w:t xml:space="preserve">4.2   </w:t>
      </w:r>
      <w:r w:rsidRPr="0052381D">
        <w:rPr>
          <w:rFonts w:ascii="Arial" w:hAnsi="Arial" w:cs="Arial"/>
        </w:rPr>
        <w:tab/>
        <w:t xml:space="preserve">Poderão participar deste Pregão Eletrônico as empresas que apresentarem toda a documentação por ela exigida para respectivo cadastramento junto à </w:t>
      </w:r>
      <w:r w:rsidRPr="0052381D">
        <w:rPr>
          <w:rFonts w:ascii="Arial" w:hAnsi="Arial" w:cs="Arial"/>
          <w:b/>
          <w:u w:val="single"/>
        </w:rPr>
        <w:t>Bolsa de Licitações e Leilões</w:t>
      </w:r>
      <w:r w:rsidRPr="0052381D">
        <w:rPr>
          <w:rFonts w:ascii="Arial" w:hAnsi="Arial" w:cs="Arial"/>
        </w:rPr>
        <w:t>.</w:t>
      </w:r>
    </w:p>
    <w:p w14:paraId="44FFF8B2" w14:textId="77777777" w:rsidR="00331C45" w:rsidRPr="0052381D" w:rsidRDefault="00331C45" w:rsidP="00331C45">
      <w:pPr>
        <w:tabs>
          <w:tab w:val="left" w:pos="709"/>
        </w:tabs>
        <w:overflowPunct w:val="0"/>
        <w:autoSpaceDE w:val="0"/>
        <w:autoSpaceDN w:val="0"/>
        <w:adjustRightInd w:val="0"/>
        <w:spacing w:before="100" w:beforeAutospacing="1" w:after="100" w:afterAutospacing="1"/>
        <w:jc w:val="both"/>
        <w:textAlignment w:val="baseline"/>
        <w:rPr>
          <w:rFonts w:ascii="Arial" w:hAnsi="Arial" w:cs="Arial"/>
        </w:rPr>
      </w:pPr>
      <w:r w:rsidRPr="0052381D">
        <w:rPr>
          <w:rFonts w:ascii="Arial" w:hAnsi="Arial" w:cs="Arial"/>
        </w:rPr>
        <w:t>4.3     É vedada a participação de empresa em forma de consórcios ou grupos de empresas.</w:t>
      </w:r>
    </w:p>
    <w:p w14:paraId="2AF48B79" w14:textId="77777777" w:rsidR="00331C45" w:rsidRPr="0052381D" w:rsidRDefault="00331C45" w:rsidP="00331C45">
      <w:pPr>
        <w:tabs>
          <w:tab w:val="left" w:pos="567"/>
        </w:tabs>
        <w:overflowPunct w:val="0"/>
        <w:autoSpaceDE w:val="0"/>
        <w:autoSpaceDN w:val="0"/>
        <w:adjustRightInd w:val="0"/>
        <w:spacing w:before="100" w:beforeAutospacing="1" w:after="100" w:afterAutospacing="1"/>
        <w:ind w:left="567" w:hanging="567"/>
        <w:jc w:val="both"/>
        <w:textAlignment w:val="baseline"/>
        <w:rPr>
          <w:rFonts w:ascii="Arial" w:hAnsi="Arial" w:cs="Arial"/>
        </w:rPr>
      </w:pPr>
      <w:r w:rsidRPr="0052381D">
        <w:rPr>
          <w:rFonts w:ascii="Arial" w:hAnsi="Arial" w:cs="Arial"/>
        </w:rPr>
        <w:t>4.4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02976D63" w14:textId="77777777" w:rsidR="00331C45" w:rsidRPr="0052381D" w:rsidRDefault="00331C45" w:rsidP="00331C45">
      <w:pPr>
        <w:overflowPunct w:val="0"/>
        <w:autoSpaceDE w:val="0"/>
        <w:autoSpaceDN w:val="0"/>
        <w:adjustRightInd w:val="0"/>
        <w:spacing w:before="100" w:beforeAutospacing="1" w:after="100" w:afterAutospacing="1"/>
        <w:ind w:left="567" w:hanging="567"/>
        <w:jc w:val="both"/>
        <w:textAlignment w:val="baseline"/>
        <w:rPr>
          <w:rFonts w:ascii="Arial" w:hAnsi="Arial" w:cs="Arial"/>
        </w:rPr>
      </w:pPr>
      <w:r w:rsidRPr="0052381D">
        <w:rPr>
          <w:rFonts w:ascii="Arial" w:hAnsi="Arial" w:cs="Arial"/>
        </w:rPr>
        <w:t xml:space="preserve">4.5   O licitante deverá estar credenciado, de forma direta ou através de empresas associadas à </w:t>
      </w:r>
      <w:r w:rsidRPr="0052381D">
        <w:rPr>
          <w:rFonts w:ascii="Arial" w:hAnsi="Arial" w:cs="Arial"/>
          <w:b/>
          <w:u w:val="single"/>
        </w:rPr>
        <w:t>Bolsa de Licitações e Leilões</w:t>
      </w:r>
      <w:r w:rsidRPr="0052381D">
        <w:rPr>
          <w:rFonts w:ascii="Arial" w:hAnsi="Arial" w:cs="Arial"/>
        </w:rPr>
        <w:t xml:space="preserve">, até no mínimo </w:t>
      </w:r>
      <w:r w:rsidRPr="0052381D">
        <w:rPr>
          <w:rFonts w:ascii="Arial" w:hAnsi="Arial" w:cs="Arial"/>
          <w:b/>
        </w:rPr>
        <w:t>uma hora antes</w:t>
      </w:r>
      <w:r w:rsidRPr="0052381D">
        <w:rPr>
          <w:rFonts w:ascii="Arial" w:hAnsi="Arial" w:cs="Arial"/>
        </w:rPr>
        <w:t xml:space="preserve"> do horário fixado no edital para o recebimento das propostas. </w:t>
      </w:r>
    </w:p>
    <w:p w14:paraId="064C2CEF" w14:textId="77777777" w:rsidR="00331C45" w:rsidRPr="0052381D" w:rsidRDefault="00331C45" w:rsidP="00331C45">
      <w:pPr>
        <w:tabs>
          <w:tab w:val="left" w:pos="426"/>
          <w:tab w:val="left" w:pos="567"/>
          <w:tab w:val="left" w:pos="709"/>
        </w:tabs>
        <w:overflowPunct w:val="0"/>
        <w:autoSpaceDE w:val="0"/>
        <w:autoSpaceDN w:val="0"/>
        <w:adjustRightInd w:val="0"/>
        <w:spacing w:before="100" w:beforeAutospacing="1" w:after="100" w:afterAutospacing="1"/>
        <w:jc w:val="both"/>
        <w:textAlignment w:val="baseline"/>
        <w:rPr>
          <w:rFonts w:ascii="Arial" w:hAnsi="Arial" w:cs="Arial"/>
        </w:rPr>
      </w:pPr>
      <w:r w:rsidRPr="0052381D">
        <w:rPr>
          <w:rFonts w:ascii="Arial" w:hAnsi="Arial" w:cs="Arial"/>
        </w:rPr>
        <w:t>4.6    O cadastramento do licitante deverá ser requerido acompanhado dos seguintes documentos:</w:t>
      </w:r>
    </w:p>
    <w:p w14:paraId="3364889F" w14:textId="77777777" w:rsidR="00331C45" w:rsidRPr="0052381D" w:rsidRDefault="00331C45" w:rsidP="00331C45">
      <w:pPr>
        <w:tabs>
          <w:tab w:val="left" w:pos="567"/>
        </w:tabs>
        <w:overflowPunct w:val="0"/>
        <w:autoSpaceDE w:val="0"/>
        <w:autoSpaceDN w:val="0"/>
        <w:adjustRightInd w:val="0"/>
        <w:spacing w:before="100" w:beforeAutospacing="1" w:after="100" w:afterAutospacing="1"/>
        <w:ind w:left="567" w:hanging="567"/>
        <w:jc w:val="both"/>
        <w:textAlignment w:val="baseline"/>
        <w:rPr>
          <w:rFonts w:ascii="Arial" w:hAnsi="Arial" w:cs="Arial"/>
          <w:b/>
        </w:rPr>
      </w:pPr>
      <w:r w:rsidRPr="0052381D">
        <w:rPr>
          <w:rFonts w:ascii="Arial" w:hAnsi="Arial" w:cs="Arial"/>
          <w:b/>
        </w:rPr>
        <w:t xml:space="preserve">          a)</w:t>
      </w:r>
      <w:r w:rsidRPr="0052381D">
        <w:rPr>
          <w:rFonts w:ascii="Arial" w:hAnsi="Arial" w:cs="Arial"/>
        </w:rPr>
        <w:t xml:space="preserve"> </w:t>
      </w:r>
      <w:r w:rsidRPr="0052381D">
        <w:rPr>
          <w:rFonts w:ascii="Arial" w:hAnsi="Arial" w:cs="Arial"/>
          <w:b/>
        </w:rPr>
        <w:t>Instrumento particular de mandato</w:t>
      </w:r>
      <w:r w:rsidRPr="0052381D">
        <w:rPr>
          <w:rFonts w:ascii="Arial" w:hAnsi="Arial" w:cs="Arial"/>
        </w:rPr>
        <w:t xml:space="preserve"> outorgando à corretora associada, por meio de seu operador devidamente credenciado junto à Bolsa, poderes específicos de sua representação no pregão, conforme modelo fornecido pela </w:t>
      </w:r>
      <w:r w:rsidRPr="0052381D">
        <w:rPr>
          <w:rFonts w:ascii="Arial" w:hAnsi="Arial" w:cs="Arial"/>
          <w:b/>
          <w:u w:val="single"/>
        </w:rPr>
        <w:t>Bolsa de Licitações e Leilões</w:t>
      </w:r>
      <w:r w:rsidRPr="0052381D">
        <w:rPr>
          <w:rFonts w:ascii="Arial" w:hAnsi="Arial" w:cs="Arial"/>
        </w:rPr>
        <w:t xml:space="preserve"> </w:t>
      </w:r>
      <w:r w:rsidRPr="0052381D">
        <w:rPr>
          <w:rFonts w:ascii="Arial" w:hAnsi="Arial" w:cs="Arial"/>
          <w:b/>
        </w:rPr>
        <w:t>(ANEXO 04)</w:t>
      </w:r>
    </w:p>
    <w:p w14:paraId="32DA0449" w14:textId="77777777" w:rsidR="00331C45" w:rsidRPr="0052381D" w:rsidRDefault="00331C45" w:rsidP="00331C45">
      <w:pPr>
        <w:overflowPunct w:val="0"/>
        <w:autoSpaceDE w:val="0"/>
        <w:autoSpaceDN w:val="0"/>
        <w:adjustRightInd w:val="0"/>
        <w:spacing w:before="100" w:beforeAutospacing="1" w:after="100" w:afterAutospacing="1"/>
        <w:ind w:left="567" w:hanging="709"/>
        <w:jc w:val="both"/>
        <w:textAlignment w:val="baseline"/>
        <w:rPr>
          <w:rFonts w:ascii="Arial" w:hAnsi="Arial" w:cs="Arial"/>
          <w:b/>
        </w:rPr>
      </w:pPr>
      <w:r w:rsidRPr="0052381D">
        <w:rPr>
          <w:rFonts w:ascii="Arial" w:hAnsi="Arial" w:cs="Arial"/>
          <w:b/>
        </w:rPr>
        <w:t xml:space="preserve">            b)</w:t>
      </w:r>
      <w:r w:rsidRPr="0052381D">
        <w:rPr>
          <w:rFonts w:ascii="Arial" w:hAnsi="Arial" w:cs="Arial"/>
        </w:rPr>
        <w:t xml:space="preserve"> </w:t>
      </w:r>
      <w:r w:rsidRPr="0052381D">
        <w:rPr>
          <w:rFonts w:ascii="Arial" w:hAnsi="Arial" w:cs="Arial"/>
          <w:b/>
        </w:rPr>
        <w:t>Declaração de seu pleno conhecimento</w:t>
      </w:r>
      <w:r w:rsidRPr="0052381D">
        <w:rPr>
          <w:rFonts w:ascii="Arial" w:hAnsi="Arial" w:cs="Arial"/>
        </w:rPr>
        <w:t xml:space="preserve">, de aceitação e de atendimento às exigências de habilitação   previstas no Edital, conforme modelo fornecido pela </w:t>
      </w:r>
      <w:r w:rsidRPr="0052381D">
        <w:rPr>
          <w:rFonts w:ascii="Arial" w:hAnsi="Arial" w:cs="Arial"/>
          <w:b/>
          <w:u w:val="single"/>
        </w:rPr>
        <w:t>Bolsa de Licitações e Leilões</w:t>
      </w:r>
      <w:r w:rsidRPr="0052381D">
        <w:rPr>
          <w:rFonts w:ascii="Arial" w:hAnsi="Arial" w:cs="Arial"/>
        </w:rPr>
        <w:t xml:space="preserve"> </w:t>
      </w:r>
      <w:r w:rsidRPr="0052381D">
        <w:rPr>
          <w:rFonts w:ascii="Arial" w:hAnsi="Arial" w:cs="Arial"/>
          <w:b/>
        </w:rPr>
        <w:t>(ANEXO 04)</w:t>
      </w:r>
      <w:r w:rsidRPr="0052381D">
        <w:rPr>
          <w:rFonts w:ascii="Arial" w:hAnsi="Arial" w:cs="Arial"/>
        </w:rPr>
        <w:t xml:space="preserve"> e </w:t>
      </w:r>
    </w:p>
    <w:p w14:paraId="70E32884" w14:textId="77777777" w:rsidR="00331C45" w:rsidRPr="0052381D" w:rsidRDefault="00331C45" w:rsidP="00331C45">
      <w:pPr>
        <w:tabs>
          <w:tab w:val="left" w:pos="567"/>
        </w:tabs>
        <w:overflowPunct w:val="0"/>
        <w:autoSpaceDE w:val="0"/>
        <w:autoSpaceDN w:val="0"/>
        <w:adjustRightInd w:val="0"/>
        <w:spacing w:before="100" w:beforeAutospacing="1" w:after="100" w:afterAutospacing="1"/>
        <w:ind w:left="567" w:hanging="567"/>
        <w:jc w:val="both"/>
        <w:textAlignment w:val="baseline"/>
        <w:rPr>
          <w:rFonts w:ascii="Arial" w:hAnsi="Arial" w:cs="Arial"/>
        </w:rPr>
      </w:pPr>
      <w:r w:rsidRPr="0052381D">
        <w:rPr>
          <w:rFonts w:ascii="Arial" w:hAnsi="Arial" w:cs="Arial"/>
          <w:b/>
        </w:rPr>
        <w:t xml:space="preserve">          c)</w:t>
      </w:r>
      <w:r w:rsidRPr="0052381D">
        <w:rPr>
          <w:rFonts w:ascii="Arial" w:hAnsi="Arial" w:cs="Arial"/>
        </w:rPr>
        <w:t xml:space="preserve"> </w:t>
      </w:r>
      <w:r w:rsidRPr="0052381D">
        <w:rPr>
          <w:rFonts w:ascii="Arial" w:hAnsi="Arial" w:cs="Arial"/>
          <w:b/>
        </w:rPr>
        <w:t>E</w:t>
      </w:r>
      <w:r w:rsidRPr="0052381D">
        <w:rPr>
          <w:rFonts w:ascii="Arial" w:hAnsi="Arial" w:cs="Arial"/>
        </w:rPr>
        <w:t>specificações do produto objeto da licitação em conformidade com edital, constando preço, marca e modelo e em caso de itens específicos mediante solicitação do pregoeiro no ícone ARQ, inserção de catálogos do fabricante</w:t>
      </w:r>
      <w:r w:rsidRPr="0052381D">
        <w:rPr>
          <w:rFonts w:ascii="Arial" w:hAnsi="Arial" w:cs="Arial"/>
          <w:b/>
          <w:bCs/>
        </w:rPr>
        <w:t>. “A empresa participante do certame não deve ser identificada”. Decreto 5.450/05 art. 24 parágrafo 5º.</w:t>
      </w:r>
    </w:p>
    <w:p w14:paraId="559636CB" w14:textId="77777777" w:rsidR="00331C45" w:rsidRPr="0052381D" w:rsidRDefault="00331C45" w:rsidP="00331C45">
      <w:pPr>
        <w:overflowPunct w:val="0"/>
        <w:autoSpaceDE w:val="0"/>
        <w:autoSpaceDN w:val="0"/>
        <w:adjustRightInd w:val="0"/>
        <w:spacing w:before="100" w:beforeAutospacing="1" w:after="100" w:afterAutospacing="1"/>
        <w:ind w:left="567"/>
        <w:jc w:val="both"/>
        <w:textAlignment w:val="baseline"/>
        <w:rPr>
          <w:rFonts w:ascii="Arial" w:hAnsi="Arial" w:cs="Arial"/>
          <w:b/>
        </w:rPr>
      </w:pPr>
      <w:r w:rsidRPr="0052381D">
        <w:rPr>
          <w:rFonts w:ascii="Arial" w:hAnsi="Arial" w:cs="Arial"/>
          <w:b/>
        </w:rPr>
        <w:lastRenderedPageBreak/>
        <w:t xml:space="preserve">O custo de operacionalização e uso do sistema, ficará a cargo do Licitante vencedor do certame, que pagará a </w:t>
      </w:r>
      <w:r w:rsidRPr="0052381D">
        <w:rPr>
          <w:rFonts w:ascii="Arial" w:hAnsi="Arial" w:cs="Arial"/>
          <w:b/>
          <w:u w:val="single"/>
        </w:rPr>
        <w:t>Bolsa de Licitações e Leilões</w:t>
      </w:r>
      <w:r w:rsidRPr="0052381D">
        <w:rPr>
          <w:rFonts w:ascii="Arial" w:hAnsi="Arial" w:cs="Arial"/>
          <w:b/>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04</w:t>
      </w:r>
    </w:p>
    <w:p w14:paraId="7EC0DC17" w14:textId="77777777" w:rsidR="00331C45" w:rsidRPr="0052381D" w:rsidRDefault="00331C45" w:rsidP="00331C45">
      <w:pPr>
        <w:overflowPunct w:val="0"/>
        <w:autoSpaceDE w:val="0"/>
        <w:autoSpaceDN w:val="0"/>
        <w:adjustRightInd w:val="0"/>
        <w:spacing w:before="100" w:beforeAutospacing="1" w:after="100" w:afterAutospacing="1"/>
        <w:ind w:left="567" w:hanging="567"/>
        <w:jc w:val="both"/>
        <w:textAlignment w:val="baseline"/>
        <w:rPr>
          <w:rFonts w:ascii="Arial" w:hAnsi="Arial" w:cs="Arial"/>
          <w:b/>
          <w:snapToGrid w:val="0"/>
        </w:rPr>
      </w:pPr>
      <w:r w:rsidRPr="0052381D">
        <w:rPr>
          <w:rFonts w:ascii="Arial" w:hAnsi="Arial" w:cs="Arial"/>
          <w:b/>
          <w:snapToGrid w:val="0"/>
        </w:rPr>
        <w:t xml:space="preserve">4.7 </w:t>
      </w:r>
      <w:r w:rsidRPr="0052381D">
        <w:rPr>
          <w:rFonts w:ascii="Arial" w:hAnsi="Arial" w:cs="Arial"/>
          <w:b/>
          <w:snapToGrid w:val="0"/>
        </w:rPr>
        <w:tab/>
        <w:t>A microempresa ou empresa de pequeno porte, além da apresentação da declaração constante no Anexo 09 para fins de habilitação, deverá, quando do cadastramento da proposta inicial de preço a ser digitado no sistema, informar no campo próprio da ficha técnica descritiva do objeto consoante com o modelo do Anexo 10, o seu regime de tributação para fazer valer o direito de prioridade do desempate. Art. 44 e 45 da LC 123/2006.</w:t>
      </w:r>
    </w:p>
    <w:p w14:paraId="47C85019" w14:textId="77777777" w:rsidR="00331C45" w:rsidRPr="0052381D" w:rsidRDefault="00331C45" w:rsidP="00331C45">
      <w:pPr>
        <w:tabs>
          <w:tab w:val="left" w:pos="567"/>
          <w:tab w:val="left" w:pos="709"/>
          <w:tab w:val="left" w:pos="851"/>
        </w:tabs>
        <w:overflowPunct w:val="0"/>
        <w:autoSpaceDE w:val="0"/>
        <w:autoSpaceDN w:val="0"/>
        <w:adjustRightInd w:val="0"/>
        <w:spacing w:before="100" w:beforeAutospacing="1" w:after="100" w:afterAutospacing="1"/>
        <w:jc w:val="both"/>
        <w:textAlignment w:val="baseline"/>
        <w:rPr>
          <w:rFonts w:ascii="Arial" w:hAnsi="Arial" w:cs="Arial"/>
          <w:b/>
        </w:rPr>
      </w:pPr>
      <w:r w:rsidRPr="0052381D">
        <w:rPr>
          <w:rFonts w:ascii="Arial" w:hAnsi="Arial" w:cs="Arial"/>
          <w:b/>
        </w:rPr>
        <w:t>5.         REGULAMENTO OPERACIONAL DO CERTAME</w:t>
      </w:r>
    </w:p>
    <w:p w14:paraId="6AB59EBB" w14:textId="77777777" w:rsidR="00331C45" w:rsidRPr="0052381D" w:rsidRDefault="00331C45" w:rsidP="00331C45">
      <w:pPr>
        <w:tabs>
          <w:tab w:val="left" w:pos="709"/>
          <w:tab w:val="left" w:pos="851"/>
        </w:tabs>
        <w:overflowPunct w:val="0"/>
        <w:autoSpaceDE w:val="0"/>
        <w:autoSpaceDN w:val="0"/>
        <w:adjustRightInd w:val="0"/>
        <w:spacing w:before="100" w:beforeAutospacing="1" w:after="100" w:afterAutospacing="1"/>
        <w:ind w:left="567" w:hanging="567"/>
        <w:jc w:val="both"/>
        <w:textAlignment w:val="baseline"/>
        <w:rPr>
          <w:rFonts w:ascii="Arial" w:hAnsi="Arial" w:cs="Arial"/>
        </w:rPr>
      </w:pPr>
      <w:r w:rsidRPr="0052381D">
        <w:rPr>
          <w:rFonts w:ascii="Arial" w:hAnsi="Arial" w:cs="Arial"/>
        </w:rPr>
        <w:t xml:space="preserve">5.1   </w:t>
      </w:r>
      <w:r w:rsidRPr="0052381D">
        <w:rPr>
          <w:rFonts w:ascii="Arial" w:hAnsi="Arial" w:cs="Arial"/>
        </w:rPr>
        <w:tab/>
        <w:t>O certame será conduzido pelo Pregoeiro, com o auxílio da equipe de apoio, que terá, em especial, as seguintes atribuições:</w:t>
      </w:r>
    </w:p>
    <w:p w14:paraId="549748FE"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rPr>
        <w:t>a)</w:t>
      </w:r>
      <w:r w:rsidRPr="0052381D">
        <w:rPr>
          <w:rFonts w:ascii="Arial" w:hAnsi="Arial" w:cs="Arial"/>
        </w:rPr>
        <w:t xml:space="preserve"> acompanhar os trabalhos da equipe de apoio;</w:t>
      </w:r>
    </w:p>
    <w:p w14:paraId="4AD8290A"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rPr>
        <w:t>b)</w:t>
      </w:r>
      <w:r w:rsidRPr="0052381D">
        <w:rPr>
          <w:rFonts w:ascii="Arial" w:hAnsi="Arial" w:cs="Arial"/>
        </w:rPr>
        <w:t xml:space="preserve"> responder as questões formuladas pelos fornecedores, relativas ao certame;</w:t>
      </w:r>
    </w:p>
    <w:p w14:paraId="61AB4CA2"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rPr>
        <w:t>c)</w:t>
      </w:r>
      <w:r w:rsidRPr="0052381D">
        <w:rPr>
          <w:rFonts w:ascii="Arial" w:hAnsi="Arial" w:cs="Arial"/>
        </w:rPr>
        <w:t xml:space="preserve"> abrir as propostas de preços;</w:t>
      </w:r>
    </w:p>
    <w:p w14:paraId="03A7C131"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rPr>
        <w:t>d)</w:t>
      </w:r>
      <w:r w:rsidRPr="0052381D">
        <w:rPr>
          <w:rFonts w:ascii="Arial" w:hAnsi="Arial" w:cs="Arial"/>
        </w:rPr>
        <w:t xml:space="preserve"> analisar a aceitabilidade das propostas;</w:t>
      </w:r>
    </w:p>
    <w:p w14:paraId="55AB1C36"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rPr>
        <w:t>e)</w:t>
      </w:r>
      <w:r w:rsidRPr="0052381D">
        <w:rPr>
          <w:rFonts w:ascii="Arial" w:hAnsi="Arial" w:cs="Arial"/>
        </w:rPr>
        <w:t xml:space="preserve"> desclassificar propostas indicando os motivos;</w:t>
      </w:r>
    </w:p>
    <w:p w14:paraId="2066324A"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b/>
        </w:rPr>
        <w:t>f)</w:t>
      </w:r>
      <w:r w:rsidRPr="0052381D">
        <w:rPr>
          <w:rFonts w:ascii="Arial" w:hAnsi="Arial" w:cs="Arial"/>
        </w:rPr>
        <w:t xml:space="preserve"> conduzir os procedimentos relativos aos lances e à escolha da proposta do lance de menor preço;</w:t>
      </w:r>
    </w:p>
    <w:p w14:paraId="0BA3FF3A"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rPr>
        <w:t>g)</w:t>
      </w:r>
      <w:r w:rsidRPr="0052381D">
        <w:rPr>
          <w:rFonts w:ascii="Arial" w:hAnsi="Arial" w:cs="Arial"/>
        </w:rPr>
        <w:t xml:space="preserve"> verificar a habilitação do proponente classificado em primeiro lugar;</w:t>
      </w:r>
    </w:p>
    <w:p w14:paraId="2D830C58"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rPr>
        <w:t>h)</w:t>
      </w:r>
      <w:r w:rsidRPr="0052381D">
        <w:rPr>
          <w:rFonts w:ascii="Arial" w:hAnsi="Arial" w:cs="Arial"/>
        </w:rPr>
        <w:t xml:space="preserve"> declarar o vencedor;</w:t>
      </w:r>
    </w:p>
    <w:p w14:paraId="177D4F42"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rPr>
        <w:t>i)</w:t>
      </w:r>
      <w:r w:rsidRPr="0052381D">
        <w:rPr>
          <w:rFonts w:ascii="Arial" w:hAnsi="Arial" w:cs="Arial"/>
        </w:rPr>
        <w:t xml:space="preserve"> receber, examinar e decidir sobre a pertinência dos recursos;</w:t>
      </w:r>
    </w:p>
    <w:p w14:paraId="3D564ECC"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rPr>
        <w:t>j)</w:t>
      </w:r>
      <w:r w:rsidRPr="0052381D">
        <w:rPr>
          <w:rFonts w:ascii="Arial" w:hAnsi="Arial" w:cs="Arial"/>
        </w:rPr>
        <w:t xml:space="preserve"> elaborar a ata da sessão;</w:t>
      </w:r>
    </w:p>
    <w:p w14:paraId="3319CE50"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b/>
        </w:rPr>
        <w:t>k)</w:t>
      </w:r>
      <w:r w:rsidRPr="0052381D">
        <w:rPr>
          <w:rFonts w:ascii="Arial" w:hAnsi="Arial" w:cs="Arial"/>
        </w:rPr>
        <w:t xml:space="preserve"> encaminhar o processo à autoridade superior para homologar e autorizar a contratação;</w:t>
      </w:r>
    </w:p>
    <w:p w14:paraId="000CA39D"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b/>
          <w:caps/>
          <w:u w:val="single"/>
        </w:rPr>
      </w:pPr>
      <w:r w:rsidRPr="0052381D">
        <w:rPr>
          <w:rFonts w:ascii="Arial" w:hAnsi="Arial" w:cs="Arial"/>
          <w:b/>
        </w:rPr>
        <w:t>l)</w:t>
      </w:r>
      <w:r w:rsidRPr="0052381D">
        <w:rPr>
          <w:rFonts w:ascii="Arial" w:hAnsi="Arial" w:cs="Arial"/>
        </w:rPr>
        <w:t xml:space="preserve"> abrir processo administrativo para apuração de irregularidades visando a aplicação de penalidades previstas na legislação.</w:t>
      </w:r>
    </w:p>
    <w:p w14:paraId="7FED7B9F"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b/>
          <w:caps/>
          <w:u w:val="single"/>
        </w:rPr>
        <w:t>credenciamento NO SISTEMA LICITAÇÕES da BOLSA DE LICITAÇÕES E LEILÕES:</w:t>
      </w:r>
    </w:p>
    <w:p w14:paraId="54AC8ECE" w14:textId="77777777" w:rsidR="00331C45" w:rsidRPr="0052381D" w:rsidRDefault="00331C45" w:rsidP="00331C45">
      <w:pPr>
        <w:tabs>
          <w:tab w:val="left" w:pos="426"/>
        </w:tabs>
        <w:overflowPunct w:val="0"/>
        <w:autoSpaceDE w:val="0"/>
        <w:autoSpaceDN w:val="0"/>
        <w:adjustRightInd w:val="0"/>
        <w:spacing w:before="100" w:beforeAutospacing="1" w:after="100" w:afterAutospacing="1"/>
        <w:ind w:left="709" w:hanging="709"/>
        <w:jc w:val="both"/>
        <w:textAlignment w:val="baseline"/>
        <w:rPr>
          <w:rFonts w:ascii="Arial" w:hAnsi="Arial" w:cs="Arial"/>
        </w:rPr>
      </w:pPr>
      <w:r w:rsidRPr="0052381D">
        <w:rPr>
          <w:rFonts w:ascii="Arial" w:hAnsi="Arial" w:cs="Arial"/>
        </w:rPr>
        <w:lastRenderedPageBreak/>
        <w:t>5.2      As pessoas jurídicas ou firmas individuais interessadas deverão nomear através do instrumento de mandato previsto no</w:t>
      </w:r>
      <w:r w:rsidRPr="0052381D">
        <w:rPr>
          <w:rFonts w:ascii="Arial" w:hAnsi="Arial" w:cs="Arial"/>
          <w:b/>
        </w:rPr>
        <w:t xml:space="preserve"> </w:t>
      </w:r>
      <w:r w:rsidRPr="0052381D">
        <w:rPr>
          <w:rFonts w:ascii="Arial" w:hAnsi="Arial" w:cs="Arial"/>
        </w:rPr>
        <w:t>item</w:t>
      </w:r>
      <w:r w:rsidRPr="0052381D">
        <w:rPr>
          <w:rFonts w:ascii="Arial" w:hAnsi="Arial" w:cs="Arial"/>
          <w:b/>
        </w:rPr>
        <w:t xml:space="preserve"> 4.6 “a”,</w:t>
      </w:r>
      <w:r w:rsidRPr="0052381D">
        <w:rPr>
          <w:rFonts w:ascii="Arial" w:hAnsi="Arial" w:cs="Arial"/>
        </w:rPr>
        <w:t xml:space="preserve"> </w:t>
      </w:r>
      <w:r w:rsidRPr="0052381D">
        <w:rPr>
          <w:rFonts w:ascii="Arial" w:hAnsi="Arial" w:cs="Arial"/>
          <w:u w:val="single"/>
        </w:rPr>
        <w:t>com firma reconhecida</w:t>
      </w:r>
      <w:r w:rsidRPr="0052381D">
        <w:rPr>
          <w:rFonts w:ascii="Arial" w:hAnsi="Arial" w:cs="Arial"/>
        </w:rPr>
        <w:t xml:space="preserve">, operador devidamente credenciado em qualquer empresa associada à </w:t>
      </w:r>
      <w:r w:rsidRPr="0052381D">
        <w:rPr>
          <w:rFonts w:ascii="Arial" w:hAnsi="Arial" w:cs="Arial"/>
          <w:b/>
          <w:u w:val="single"/>
        </w:rPr>
        <w:t>Bolsa de Licitações e Leilões</w:t>
      </w:r>
      <w:r w:rsidRPr="0052381D">
        <w:rPr>
          <w:rFonts w:ascii="Arial" w:hAnsi="Arial" w:cs="Arial"/>
        </w:rPr>
        <w:t xml:space="preserve">, atribuindo poderes para formular lances de preços e praticar todos os demais atos e operações no site: </w:t>
      </w:r>
      <w:hyperlink r:id="rId10" w:history="1">
        <w:r w:rsidRPr="0052381D">
          <w:rPr>
            <w:rStyle w:val="Hyperlink"/>
            <w:rFonts w:cs="Arial"/>
          </w:rPr>
          <w:t>www.bll.org.br</w:t>
        </w:r>
      </w:hyperlink>
      <w:r w:rsidRPr="0052381D">
        <w:rPr>
          <w:rFonts w:ascii="Arial" w:hAnsi="Arial" w:cs="Arial"/>
        </w:rPr>
        <w:t xml:space="preserve">. </w:t>
      </w:r>
    </w:p>
    <w:p w14:paraId="7AEF48AD"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5.3 </w:t>
      </w:r>
      <w:r w:rsidRPr="0052381D">
        <w:rPr>
          <w:rFonts w:ascii="Arial" w:hAnsi="Arial" w:cs="Arial"/>
        </w:rPr>
        <w:tab/>
        <w:t>A participação do licitante no pregão eletrônico se dará por meio de participação direta ou através de empresas associadas à BLL – Bolsa de Licitações e Leilões, a qual deverá manifestar, por meio de seu operador designado, em campo próprio do sistema, pleno conhecimento, aceitação e atendimento às exigências de habilitação previstas no Edital.</w:t>
      </w:r>
    </w:p>
    <w:p w14:paraId="48C41EDE"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5.4 </w:t>
      </w:r>
      <w:r w:rsidRPr="0052381D">
        <w:rPr>
          <w:rFonts w:ascii="Arial" w:hAnsi="Arial" w:cs="Arial"/>
        </w:rPr>
        <w:tab/>
        <w:t xml:space="preserve">O acesso do operador ao pregão, para efeito de encaminhamento de proposta de preço e lances sucessivos de preços, em nome do licitante, somente se dará mediante prévia definição de senha privativa.                                                                                           </w:t>
      </w:r>
    </w:p>
    <w:p w14:paraId="26E0F49B"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5.5 </w:t>
      </w:r>
      <w:r w:rsidRPr="0052381D">
        <w:rPr>
          <w:rFonts w:ascii="Arial" w:hAnsi="Arial" w:cs="Arial"/>
        </w:rPr>
        <w:tab/>
        <w:t xml:space="preserve">A chave de identificação e a senha dos operadores poderão ser utilizadas em qualquer pregão eletrônico, salvo quando canceladas por solicitação do credenciado ou por iniciativa da </w:t>
      </w:r>
      <w:r w:rsidRPr="0052381D">
        <w:rPr>
          <w:rFonts w:ascii="Arial" w:hAnsi="Arial" w:cs="Arial"/>
          <w:b/>
        </w:rPr>
        <w:t>BLL - Bolsa De Licitações e Leilões.</w:t>
      </w:r>
    </w:p>
    <w:p w14:paraId="1F149C80"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5.6 </w:t>
      </w:r>
      <w:r w:rsidRPr="0052381D">
        <w:rPr>
          <w:rFonts w:ascii="Arial" w:hAnsi="Arial" w:cs="Arial"/>
        </w:rPr>
        <w:tab/>
        <w:t xml:space="preserve">É de exclusiva responsabilidade do usuário o sigilo da senha, bem como seu uso em qualquer transação efetuada diretamente ou por seu representante, não cabendo a </w:t>
      </w:r>
      <w:r w:rsidRPr="0052381D">
        <w:rPr>
          <w:rFonts w:ascii="Arial" w:hAnsi="Arial" w:cs="Arial"/>
          <w:b/>
        </w:rPr>
        <w:t>BLL - Bolsa de Licitações e Leilões</w:t>
      </w:r>
      <w:r w:rsidRPr="0052381D">
        <w:rPr>
          <w:rFonts w:ascii="Arial" w:hAnsi="Arial" w:cs="Arial"/>
        </w:rPr>
        <w:t xml:space="preserve"> a responsabilidade por eventuais danos decorrentes de uso indevido da senha, ainda que por terceiros.</w:t>
      </w:r>
    </w:p>
    <w:p w14:paraId="74C4AB32" w14:textId="77777777" w:rsidR="00331C45" w:rsidRPr="0052381D" w:rsidRDefault="00331C45" w:rsidP="00331C45">
      <w:pPr>
        <w:rPr>
          <w:rFonts w:ascii="Arial" w:hAnsi="Arial" w:cs="Arial"/>
          <w:b/>
          <w:caps/>
        </w:rPr>
      </w:pPr>
      <w:r w:rsidRPr="0052381D">
        <w:rPr>
          <w:rFonts w:ascii="Arial" w:hAnsi="Arial" w:cs="Arial"/>
        </w:rPr>
        <w:t xml:space="preserve">5.7 </w:t>
      </w:r>
      <w:r w:rsidRPr="0052381D">
        <w:rPr>
          <w:rFonts w:ascii="Arial" w:hAnsi="Arial" w:cs="Arial"/>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37E88F0E" w14:textId="77777777" w:rsidR="00331C45" w:rsidRPr="0052381D" w:rsidRDefault="00331C45" w:rsidP="00331C45">
      <w:pPr>
        <w:overflowPunct w:val="0"/>
        <w:autoSpaceDE w:val="0"/>
        <w:autoSpaceDN w:val="0"/>
        <w:adjustRightInd w:val="0"/>
        <w:spacing w:before="100" w:beforeAutospacing="1" w:after="100" w:afterAutospacing="1"/>
        <w:ind w:firstLine="705"/>
        <w:jc w:val="both"/>
        <w:textAlignment w:val="baseline"/>
        <w:rPr>
          <w:rFonts w:ascii="Arial" w:hAnsi="Arial" w:cs="Arial"/>
          <w:b/>
          <w:caps/>
          <w:u w:val="single"/>
        </w:rPr>
      </w:pPr>
      <w:r w:rsidRPr="0052381D">
        <w:rPr>
          <w:rFonts w:ascii="Arial" w:hAnsi="Arial" w:cs="Arial"/>
          <w:b/>
          <w:caps/>
          <w:u w:val="single"/>
        </w:rPr>
        <w:t>participação:</w:t>
      </w:r>
    </w:p>
    <w:p w14:paraId="6FC4E985"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5.8  </w:t>
      </w:r>
      <w:r w:rsidRPr="0052381D">
        <w:rPr>
          <w:rFonts w:ascii="Arial" w:hAnsi="Arial" w:cs="Arial"/>
        </w:rPr>
        <w:tab/>
        <w:t xml:space="preserve">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 </w:t>
      </w:r>
      <w:r w:rsidRPr="0052381D">
        <w:rPr>
          <w:rFonts w:ascii="Arial" w:hAnsi="Arial" w:cs="Arial"/>
        </w:rPr>
        <w:tab/>
      </w:r>
    </w:p>
    <w:p w14:paraId="703F808F"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5.9  </w:t>
      </w:r>
      <w:r w:rsidRPr="0052381D">
        <w:rPr>
          <w:rFonts w:ascii="Arial" w:hAnsi="Arial" w:cs="Arial"/>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4F33E7DB" w14:textId="77777777" w:rsidR="00331C45" w:rsidRPr="0052381D" w:rsidRDefault="00331C45" w:rsidP="00331C45">
      <w:pPr>
        <w:overflowPunct w:val="0"/>
        <w:autoSpaceDE w:val="0"/>
        <w:autoSpaceDN w:val="0"/>
        <w:adjustRightInd w:val="0"/>
        <w:spacing w:before="100" w:beforeAutospacing="1" w:after="100" w:afterAutospacing="1"/>
        <w:ind w:left="705" w:hanging="705"/>
        <w:textAlignment w:val="baseline"/>
        <w:rPr>
          <w:rFonts w:ascii="Arial" w:hAnsi="Arial" w:cs="Arial"/>
          <w:b/>
          <w:caps/>
          <w:u w:val="single"/>
        </w:rPr>
      </w:pPr>
      <w:r w:rsidRPr="0052381D">
        <w:rPr>
          <w:rFonts w:ascii="Arial" w:hAnsi="Arial" w:cs="Arial"/>
        </w:rPr>
        <w:t xml:space="preserve">5.10 </w:t>
      </w:r>
      <w:r w:rsidRPr="0052381D">
        <w:rPr>
          <w:rFonts w:ascii="Arial" w:hAnsi="Arial" w:cs="Arial"/>
        </w:rPr>
        <w:tab/>
        <w:t xml:space="preserve">Qualquer duvida em relação ao acesso no sistema operacional, poderá ser esclarecida ou através de uma empresa associada ou pelos telefones: Curitiba-PR (41) 3042-9909 e 3091-9654, ou através da </w:t>
      </w:r>
      <w:r w:rsidRPr="0052381D">
        <w:rPr>
          <w:rFonts w:ascii="Arial" w:hAnsi="Arial" w:cs="Arial"/>
          <w:b/>
        </w:rPr>
        <w:t>Bolsa de Licitações e Leilões</w:t>
      </w:r>
      <w:r w:rsidRPr="0052381D">
        <w:rPr>
          <w:rFonts w:ascii="Arial" w:hAnsi="Arial" w:cs="Arial"/>
        </w:rPr>
        <w:t xml:space="preserve"> ou pelo e-mail </w:t>
      </w:r>
      <w:r w:rsidRPr="0052381D">
        <w:rPr>
          <w:rFonts w:ascii="Arial" w:hAnsi="Arial" w:cs="Arial"/>
          <w:b/>
        </w:rPr>
        <w:t>contato@bll.org.br.</w:t>
      </w:r>
    </w:p>
    <w:p w14:paraId="1552AAC8"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u w:val="single"/>
        </w:rPr>
      </w:pPr>
      <w:r w:rsidRPr="0052381D">
        <w:rPr>
          <w:rFonts w:ascii="Arial" w:hAnsi="Arial" w:cs="Arial"/>
          <w:b/>
          <w:caps/>
        </w:rPr>
        <w:t xml:space="preserve"> </w:t>
      </w:r>
      <w:r w:rsidRPr="0052381D">
        <w:rPr>
          <w:rFonts w:ascii="Arial" w:hAnsi="Arial" w:cs="Arial"/>
          <w:b/>
          <w:caps/>
        </w:rPr>
        <w:tab/>
      </w:r>
      <w:r w:rsidRPr="0052381D">
        <w:rPr>
          <w:rFonts w:ascii="Arial" w:hAnsi="Arial" w:cs="Arial"/>
          <w:b/>
          <w:caps/>
          <w:u w:val="single"/>
        </w:rPr>
        <w:t>abertura DAS PROPOSTAS E FORMULAÇÃO DOS LANCES</w:t>
      </w:r>
    </w:p>
    <w:p w14:paraId="1F6E758D"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lastRenderedPageBreak/>
        <w:t xml:space="preserve">5.11 </w:t>
      </w:r>
      <w:r w:rsidRPr="0052381D">
        <w:rPr>
          <w:rFonts w:ascii="Arial" w:hAnsi="Arial" w:cs="Arial"/>
        </w:rPr>
        <w:tab/>
        <w:t>A partir do horário previsto no Edital e no sistema, terá início a sessão pública do pregão, na forma eletrônica, com a divulgação das propostas de preços recebidas, passando o Pregoeiro a avaliar a aceitabilidade das propostas.</w:t>
      </w:r>
    </w:p>
    <w:p w14:paraId="6BA07338"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5.12</w:t>
      </w:r>
      <w:r w:rsidRPr="0052381D">
        <w:rPr>
          <w:rFonts w:ascii="Arial" w:hAnsi="Arial" w:cs="Arial"/>
        </w:rPr>
        <w:tab/>
        <w:t>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057112C0"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5.13 </w:t>
      </w:r>
      <w:r w:rsidRPr="0052381D">
        <w:rPr>
          <w:rFonts w:ascii="Arial" w:hAnsi="Arial" w:cs="Arial"/>
        </w:rPr>
        <w:tab/>
        <w:t>Só serão aceitos lances cujos valores forem inferiores ao último lance que tenha sido anteriormente registrado no sistema.</w:t>
      </w:r>
    </w:p>
    <w:p w14:paraId="5DE8F656"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5.14</w:t>
      </w:r>
      <w:r w:rsidRPr="0052381D">
        <w:rPr>
          <w:rFonts w:ascii="Arial" w:hAnsi="Arial" w:cs="Arial"/>
        </w:rPr>
        <w:tab/>
        <w:t>Não serão aceitos dois ou mais lances de mesmo valor, prevalecendo aquele que for recebido e registrado em primeiro lugar.</w:t>
      </w:r>
    </w:p>
    <w:p w14:paraId="4D3F2FFC" w14:textId="77777777" w:rsidR="00331C45" w:rsidRPr="0052381D" w:rsidRDefault="00331C45" w:rsidP="00331C45">
      <w:pPr>
        <w:tabs>
          <w:tab w:val="left" w:pos="0"/>
        </w:tabs>
        <w:spacing w:before="100" w:beforeAutospacing="1" w:after="100" w:afterAutospacing="1"/>
        <w:ind w:left="705" w:hanging="705"/>
        <w:jc w:val="both"/>
        <w:rPr>
          <w:rFonts w:ascii="Arial" w:hAnsi="Arial" w:cs="Arial"/>
          <w:b/>
          <w:snapToGrid w:val="0"/>
        </w:rPr>
      </w:pPr>
      <w:r w:rsidRPr="0052381D">
        <w:rPr>
          <w:rFonts w:ascii="Arial" w:hAnsi="Arial" w:cs="Arial"/>
          <w:b/>
          <w:snapToGrid w:val="0"/>
        </w:rPr>
        <w:t xml:space="preserve">5.15 </w:t>
      </w:r>
      <w:r w:rsidRPr="0052381D">
        <w:rPr>
          <w:rFonts w:ascii="Arial" w:hAnsi="Arial" w:cs="Arial"/>
          <w:b/>
          <w:snapToGrid w:val="0"/>
        </w:rPr>
        <w:tab/>
        <w:t xml:space="preserve"> As propostas não deverão estar com valores superiores ao máximo fixado no Edital (REFERENTE AO VALOR UNITÁRIO DO LOTE) e não havendo lances com valores iguais ou inferiores, serão desclassificados.</w:t>
      </w:r>
    </w:p>
    <w:p w14:paraId="0C20C239" w14:textId="77777777" w:rsidR="00331C45" w:rsidRPr="0052381D" w:rsidRDefault="00331C45" w:rsidP="00331C45">
      <w:pPr>
        <w:tabs>
          <w:tab w:val="left" w:pos="0"/>
        </w:tabs>
        <w:spacing w:before="100" w:beforeAutospacing="1" w:after="100" w:afterAutospacing="1"/>
        <w:ind w:left="705" w:hanging="705"/>
        <w:jc w:val="both"/>
        <w:rPr>
          <w:rFonts w:ascii="Arial" w:hAnsi="Arial" w:cs="Arial"/>
          <w:snapToGrid w:val="0"/>
        </w:rPr>
      </w:pPr>
      <w:r w:rsidRPr="0052381D">
        <w:rPr>
          <w:rFonts w:ascii="Arial" w:hAnsi="Arial" w:cs="Arial"/>
          <w:b/>
          <w:snapToGrid w:val="0"/>
        </w:rPr>
        <w:t xml:space="preserve">5.16  </w:t>
      </w:r>
      <w:r w:rsidRPr="0052381D">
        <w:rPr>
          <w:rFonts w:ascii="Arial" w:hAnsi="Arial" w:cs="Arial"/>
          <w:b/>
          <w:snapToGrid w:val="0"/>
        </w:rPr>
        <w:tab/>
        <w:t>Fica  a  critério do  pregoeiro  a autorização da correção de lances com valores digitados errados ou situação semelhante, durante a disputa de lances, não é possível corrigir lances de proposta ou depois da fase de lances.</w:t>
      </w:r>
    </w:p>
    <w:p w14:paraId="5FC7B8DB"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5.17 </w:t>
      </w:r>
      <w:r w:rsidRPr="0052381D">
        <w:rPr>
          <w:rFonts w:ascii="Arial" w:hAnsi="Arial" w:cs="Arial"/>
        </w:rPr>
        <w:tab/>
        <w:t xml:space="preserve">Durante o transcurso da sessão pública os participantes serão informados, em tempo real, do valor do menor lance registrado. O sistema </w:t>
      </w:r>
      <w:r w:rsidRPr="0052381D">
        <w:rPr>
          <w:rFonts w:ascii="Arial" w:hAnsi="Arial" w:cs="Arial"/>
          <w:b/>
          <w:u w:val="single"/>
        </w:rPr>
        <w:t>não identificará</w:t>
      </w:r>
      <w:r w:rsidRPr="0052381D">
        <w:rPr>
          <w:rFonts w:ascii="Arial" w:hAnsi="Arial" w:cs="Arial"/>
        </w:rPr>
        <w:t xml:space="preserve"> o autor dos lances aos demais participantes.</w:t>
      </w:r>
      <w:r w:rsidRPr="0052381D">
        <w:rPr>
          <w:rFonts w:ascii="Arial" w:hAnsi="Arial" w:cs="Arial"/>
          <w:b/>
          <w:bCs/>
        </w:rPr>
        <w:t xml:space="preserve"> Decreto 5.450/05 art. 24 parágrafo 5º.</w:t>
      </w:r>
    </w:p>
    <w:p w14:paraId="0C0B9396"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5.18 </w:t>
      </w:r>
      <w:r w:rsidRPr="0052381D">
        <w:rPr>
          <w:rFonts w:ascii="Arial" w:hAnsi="Arial" w:cs="Arial"/>
        </w:rPr>
        <w:tab/>
        <w:t xml:space="preserve">No caso de desconexão com o Pregoeiro, no decorrer da etapa competitiva do Pregão, na Forma Eletrônica, o sistema eletrônico poderá permanecer acessível às licitantes para a recepção dos lances, retornando o Pregoeiro, quando possível, sua atuação no certame, sem prejuízos dos atos realizados. </w:t>
      </w:r>
    </w:p>
    <w:p w14:paraId="332995CB"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5.19 </w:t>
      </w:r>
      <w:r w:rsidRPr="0052381D">
        <w:rPr>
          <w:rFonts w:ascii="Arial" w:hAnsi="Arial" w:cs="Arial"/>
        </w:rPr>
        <w:tab/>
        <w:t>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5D645E57"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5.20</w:t>
      </w:r>
      <w:r w:rsidRPr="0052381D">
        <w:rPr>
          <w:rFonts w:ascii="Arial" w:hAnsi="Arial" w:cs="Arial"/>
          <w:b/>
        </w:rPr>
        <w:t xml:space="preserve"> </w:t>
      </w:r>
      <w:r w:rsidRPr="0052381D">
        <w:rPr>
          <w:rFonts w:ascii="Arial" w:hAnsi="Arial" w:cs="Arial"/>
          <w:b/>
        </w:rPr>
        <w:tab/>
      </w:r>
      <w:r w:rsidRPr="0052381D">
        <w:rPr>
          <w:rFonts w:ascii="Arial" w:hAnsi="Arial" w:cs="Arial"/>
        </w:rPr>
        <w:t>A etapa de lances da sessão pública será encerrada mediante aviso de fechamento iminente dos lances, emitido pelo sistema eletrônico, após o que transcorrerá período de tempo extra. O período de tempo</w:t>
      </w:r>
      <w:r w:rsidR="005A5C1C">
        <w:rPr>
          <w:rFonts w:ascii="Arial" w:hAnsi="Arial" w:cs="Arial"/>
        </w:rPr>
        <w:t xml:space="preserve"> é de 10 minutos, ao final dos 10 minutos, inicia-se prorrogação automática de 2 em 2 minutos.(MODO ABERTO)</w:t>
      </w:r>
    </w:p>
    <w:p w14:paraId="6E842863"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b/>
        </w:rPr>
      </w:pPr>
      <w:r w:rsidRPr="0052381D">
        <w:rPr>
          <w:rFonts w:ascii="Arial" w:hAnsi="Arial" w:cs="Arial"/>
        </w:rPr>
        <w:t xml:space="preserve">5.20.1 </w:t>
      </w:r>
      <w:r w:rsidRPr="0052381D">
        <w:rPr>
          <w:rFonts w:ascii="Arial" w:hAnsi="Arial" w:cs="Arial"/>
        </w:rPr>
        <w:tab/>
        <w:t>Face à imprevisão do tempo extra, as Empresas participantes deverão estimar o seu valor mínimo de lance a ser ofertado, evitando assim, cálculos de última hora, que poderá resultar em uma disputa frustrada por falta de tempo hábil.</w:t>
      </w:r>
      <w:r w:rsidRPr="0052381D">
        <w:rPr>
          <w:rFonts w:ascii="Arial" w:hAnsi="Arial" w:cs="Arial"/>
          <w:b/>
        </w:rPr>
        <w:t xml:space="preserve"> </w:t>
      </w:r>
      <w:r w:rsidRPr="0052381D">
        <w:rPr>
          <w:rFonts w:ascii="Arial" w:hAnsi="Arial" w:cs="Arial"/>
        </w:rPr>
        <w:t xml:space="preserve">                                                               </w:t>
      </w:r>
    </w:p>
    <w:p w14:paraId="5F0E56AC"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lastRenderedPageBreak/>
        <w:t xml:space="preserve">5.21 </w:t>
      </w:r>
      <w:r w:rsidRPr="0052381D">
        <w:rPr>
          <w:rFonts w:ascii="Arial" w:hAnsi="Arial" w:cs="Arial"/>
        </w:rPr>
        <w:tab/>
        <w:t>Facultativamente, o Pregoeiro poderá encerrar a sessão pública mediante encaminhamento de aviso de fechamento iminente dos lances e subsequente transcurso do prazo de trinta minutos, findo o qual será encerrada a recepção de lances. Neste caso, antes de anunciar o vencedor, o Pregoeiro poderá encaminhar, pelo sistema eletrônico contraproposta diretamente ao proponente que tenha apresentado o lance de menor preço, para que seja obtido preço melhor, bem como decidir sobre sua aceitação.</w:t>
      </w:r>
    </w:p>
    <w:p w14:paraId="441FF64D"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5.22 </w:t>
      </w:r>
      <w:r w:rsidRPr="0052381D">
        <w:rPr>
          <w:rFonts w:ascii="Arial" w:hAnsi="Arial" w:cs="Arial"/>
        </w:rPr>
        <w:tab/>
        <w:t>O sistema informará a proposta de menor preço imediatamente após o encerramento da etapa de lances ou, quando for o caso, após negociação e decisão pelo pregoeiro acerca da aceitação do lance de menor valor.</w:t>
      </w:r>
    </w:p>
    <w:p w14:paraId="1938BE71"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5.23 </w:t>
      </w:r>
      <w:r w:rsidRPr="0052381D">
        <w:rPr>
          <w:rFonts w:ascii="Arial" w:hAnsi="Arial" w:cs="Arial"/>
        </w:rPr>
        <w:tab/>
      </w:r>
      <w:r w:rsidRPr="0052381D">
        <w:rPr>
          <w:rFonts w:ascii="Arial" w:hAnsi="Arial" w:cs="Arial"/>
          <w:b/>
        </w:rPr>
        <w:t xml:space="preserve">Os documentos relativos à habilitação, solicitados no Anexo 02 deste Edital, </w:t>
      </w:r>
      <w:r w:rsidRPr="0052381D">
        <w:rPr>
          <w:rFonts w:ascii="Arial" w:hAnsi="Arial" w:cs="Arial"/>
        </w:rPr>
        <w:t xml:space="preserve">(e quando a empresa se enquadrar no regime ME/EPP enviar também o </w:t>
      </w:r>
      <w:r w:rsidRPr="0052381D">
        <w:rPr>
          <w:rFonts w:ascii="Arial" w:hAnsi="Arial" w:cs="Arial"/>
          <w:b/>
        </w:rPr>
        <w:t>Anexo 9</w:t>
      </w:r>
      <w:r w:rsidRPr="0052381D">
        <w:rPr>
          <w:rFonts w:ascii="Arial" w:hAnsi="Arial" w:cs="Arial"/>
        </w:rPr>
        <w:t xml:space="preserve">), </w:t>
      </w:r>
      <w:r w:rsidRPr="0052381D">
        <w:rPr>
          <w:rFonts w:ascii="Arial" w:hAnsi="Arial" w:cs="Arial"/>
          <w:b/>
        </w:rPr>
        <w:t>deverão enviados via fax ou e-mail do pregoeiro até 02 (duas) horas após o término do Certame ou ainda anexados na plataforma caso o condutor habilite o upload dos mesmos</w:t>
      </w:r>
      <w:r w:rsidRPr="0052381D">
        <w:rPr>
          <w:rFonts w:ascii="Arial" w:hAnsi="Arial" w:cs="Arial"/>
          <w:b/>
          <w:snapToGrid w:val="0"/>
        </w:rPr>
        <w:t>.</w:t>
      </w:r>
      <w:r w:rsidRPr="0052381D">
        <w:rPr>
          <w:rFonts w:ascii="Arial" w:hAnsi="Arial" w:cs="Arial"/>
        </w:rPr>
        <w:t xml:space="preserve"> </w:t>
      </w:r>
    </w:p>
    <w:p w14:paraId="30EEC00E"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5.24 </w:t>
      </w:r>
      <w:r w:rsidRPr="0052381D">
        <w:rPr>
          <w:rFonts w:ascii="Arial" w:hAnsi="Arial" w:cs="Arial"/>
        </w:rPr>
        <w:tab/>
        <w:t xml:space="preserve">Posteriormente, os mesmos documentos da Empresa vencedora deverão ser encaminhados em originais ou cópias autenticadas, </w:t>
      </w:r>
      <w:r w:rsidRPr="0052381D">
        <w:rPr>
          <w:rFonts w:ascii="Arial" w:hAnsi="Arial" w:cs="Arial"/>
          <w:b/>
        </w:rPr>
        <w:t>no prazo máximo de 03(três) dias úteis</w:t>
      </w:r>
      <w:r w:rsidRPr="0052381D">
        <w:rPr>
          <w:rFonts w:ascii="Arial" w:hAnsi="Arial" w:cs="Arial"/>
        </w:rPr>
        <w:t xml:space="preserve">, contados da data da sessão pública virtual, </w:t>
      </w:r>
      <w:r w:rsidRPr="0052381D">
        <w:rPr>
          <w:rFonts w:ascii="Arial" w:hAnsi="Arial" w:cs="Arial"/>
          <w:b/>
        </w:rPr>
        <w:t>juntamente com a proposta de preços corrigida</w:t>
      </w:r>
      <w:r w:rsidRPr="0052381D">
        <w:rPr>
          <w:rFonts w:ascii="Arial" w:hAnsi="Arial" w:cs="Arial"/>
        </w:rPr>
        <w:t xml:space="preserve">, para a Prefeitura Municipal </w:t>
      </w:r>
      <w:r w:rsidRPr="0052381D">
        <w:rPr>
          <w:rFonts w:ascii="Arial" w:hAnsi="Arial" w:cs="Arial"/>
          <w:b/>
        </w:rPr>
        <w:t>de Abdon Batista:</w:t>
      </w:r>
      <w:r w:rsidRPr="0052381D">
        <w:rPr>
          <w:rFonts w:ascii="Arial" w:hAnsi="Arial" w:cs="Arial"/>
        </w:rPr>
        <w:t xml:space="preserve"> </w:t>
      </w:r>
    </w:p>
    <w:p w14:paraId="524AAC1B" w14:textId="77777777" w:rsidR="00331C45" w:rsidRPr="0052381D" w:rsidRDefault="00331C45" w:rsidP="00331C45">
      <w:pPr>
        <w:overflowPunct w:val="0"/>
        <w:autoSpaceDE w:val="0"/>
        <w:autoSpaceDN w:val="0"/>
        <w:adjustRightInd w:val="0"/>
        <w:spacing w:before="100" w:beforeAutospacing="1" w:after="100" w:afterAutospacing="1"/>
        <w:ind w:firstLine="705"/>
        <w:jc w:val="both"/>
        <w:textAlignment w:val="baseline"/>
        <w:rPr>
          <w:rFonts w:ascii="Arial" w:hAnsi="Arial" w:cs="Arial"/>
          <w:b/>
        </w:rPr>
      </w:pPr>
      <w:r w:rsidRPr="0052381D">
        <w:rPr>
          <w:rFonts w:ascii="Arial" w:hAnsi="Arial" w:cs="Arial"/>
          <w:b/>
        </w:rPr>
        <w:t>Prefeitura Municipal de Abdon Batista</w:t>
      </w:r>
    </w:p>
    <w:p w14:paraId="15B96B8B" w14:textId="77777777" w:rsidR="00331C45" w:rsidRPr="0052381D" w:rsidRDefault="00331C45" w:rsidP="00331C45">
      <w:pPr>
        <w:overflowPunct w:val="0"/>
        <w:autoSpaceDE w:val="0"/>
        <w:autoSpaceDN w:val="0"/>
        <w:adjustRightInd w:val="0"/>
        <w:spacing w:before="100" w:beforeAutospacing="1" w:after="100" w:afterAutospacing="1"/>
        <w:ind w:firstLine="705"/>
        <w:jc w:val="both"/>
        <w:textAlignment w:val="baseline"/>
        <w:rPr>
          <w:rFonts w:ascii="Arial" w:hAnsi="Arial" w:cs="Arial"/>
          <w:b/>
        </w:rPr>
      </w:pPr>
      <w:r w:rsidRPr="0052381D">
        <w:rPr>
          <w:rFonts w:ascii="Arial" w:hAnsi="Arial" w:cs="Arial"/>
          <w:b/>
        </w:rPr>
        <w:t>Endereço: Rua joão Santin, nº 30.</w:t>
      </w:r>
    </w:p>
    <w:p w14:paraId="055F5DE9"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5.25 </w:t>
      </w:r>
      <w:r w:rsidRPr="0052381D">
        <w:rPr>
          <w:rFonts w:ascii="Arial" w:hAnsi="Arial" w:cs="Arial"/>
        </w:rPr>
        <w:tab/>
        <w:t xml:space="preserve">A sessão pública fica suspensa, ou seja, permanece em fase de classificação/habilitação até o recebimento da documentação original dentro das condições dispostas no item 5.24. </w:t>
      </w:r>
    </w:p>
    <w:p w14:paraId="36A25FC7"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5.26 </w:t>
      </w:r>
      <w:r w:rsidRPr="0052381D">
        <w:rPr>
          <w:rFonts w:ascii="Arial" w:hAnsi="Arial" w:cs="Arial"/>
        </w:rPr>
        <w:tab/>
        <w:t>O não cumprimento do envio dos documentos de habilitação dentro do prazo acima estabelecido, acarretará nas sanções previstas no item 12, deste Edital, podendo o Pregoeiro convocar a empresa que apresentou a proposta ou o lance subseqüente.</w:t>
      </w:r>
    </w:p>
    <w:p w14:paraId="0E412E9C"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5.27 </w:t>
      </w:r>
      <w:r w:rsidRPr="0052381D">
        <w:rPr>
          <w:rFonts w:ascii="Arial" w:hAnsi="Arial" w:cs="Arial"/>
        </w:rPr>
        <w:tab/>
        <w:t>Se a proposta ou o lance de menor valor não for aceitável, ou se o fornecedor desatender às exigências habilitatórias, o Pregoeiro examinará a proposta ou o lance subseqüente,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14:paraId="75A5DDED"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5.28 </w:t>
      </w:r>
      <w:r w:rsidRPr="0052381D">
        <w:rPr>
          <w:rFonts w:ascii="Arial" w:hAnsi="Arial" w:cs="Arial"/>
        </w:rPr>
        <w:tab/>
        <w:t>Caso não sejam apresentados lances, será verificada a conformidade entre a proposta de menor preço e valor estimado para a contratação.</w:t>
      </w:r>
    </w:p>
    <w:p w14:paraId="773FC355"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5.29 </w:t>
      </w:r>
      <w:r w:rsidRPr="0052381D">
        <w:rPr>
          <w:rFonts w:ascii="Arial" w:hAnsi="Arial" w:cs="Arial"/>
        </w:rPr>
        <w:tab/>
        <w:t>Constatando o atendimento das exigências fixadas no Edital e inexistindo interposição de recursos, o objeto será adjudicado ao autor da proposta ou lance de menor preço.</w:t>
      </w:r>
    </w:p>
    <w:p w14:paraId="643585FE" w14:textId="77777777" w:rsidR="00331C45" w:rsidRPr="0052381D" w:rsidRDefault="00331C45" w:rsidP="00331C45">
      <w:pPr>
        <w:spacing w:before="100" w:beforeAutospacing="1" w:after="100" w:afterAutospacing="1"/>
        <w:ind w:left="705" w:hanging="705"/>
        <w:jc w:val="both"/>
        <w:rPr>
          <w:rFonts w:ascii="Arial" w:hAnsi="Arial" w:cs="Arial"/>
          <w:b/>
          <w:snapToGrid w:val="0"/>
        </w:rPr>
      </w:pPr>
      <w:r w:rsidRPr="0052381D">
        <w:rPr>
          <w:rFonts w:ascii="Arial" w:hAnsi="Arial" w:cs="Arial"/>
          <w:b/>
          <w:snapToGrid w:val="0"/>
        </w:rPr>
        <w:lastRenderedPageBreak/>
        <w:t>5.30</w:t>
      </w:r>
      <w:r w:rsidRPr="0052381D">
        <w:rPr>
          <w:rFonts w:ascii="Arial" w:hAnsi="Arial" w:cs="Arial"/>
          <w:b/>
          <w:snapToGrid w:val="0"/>
        </w:rPr>
        <w:tab/>
        <w:t>Quando for constatado o empate, conforme estabelece os artigos 44 e 45 da LC 123/2006, o sistema aplicará os critérios para o desempate em favor ME/EPP. Após o desempate, poderá o pregoeiro ainda negociar um melhor preço caso ela não atinja o valor de referência definido pela administração pública.</w:t>
      </w:r>
    </w:p>
    <w:p w14:paraId="746253B0"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rPr>
      </w:pPr>
      <w:r w:rsidRPr="0052381D">
        <w:rPr>
          <w:rFonts w:ascii="Arial" w:hAnsi="Arial" w:cs="Arial"/>
          <w:b/>
        </w:rPr>
        <w:t xml:space="preserve">6. </w:t>
      </w:r>
      <w:r w:rsidRPr="0052381D">
        <w:rPr>
          <w:rFonts w:ascii="Arial" w:hAnsi="Arial" w:cs="Arial"/>
          <w:b/>
        </w:rPr>
        <w:tab/>
        <w:t xml:space="preserve"> PROPOSTA NO SISTEMA ELETRÔNICO</w:t>
      </w:r>
    </w:p>
    <w:p w14:paraId="7B316EC9"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6.1 </w:t>
      </w:r>
      <w:r w:rsidRPr="0052381D">
        <w:rPr>
          <w:rFonts w:ascii="Arial" w:hAnsi="Arial" w:cs="Arial"/>
        </w:rPr>
        <w:tab/>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32740BEF"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6.2 </w:t>
      </w:r>
      <w:r w:rsidRPr="0052381D">
        <w:rPr>
          <w:rFonts w:ascii="Arial" w:hAnsi="Arial" w:cs="Arial"/>
        </w:rPr>
        <w:tab/>
        <w:t xml:space="preserve">No preenchimento da proposta eletrônica deverão, obrigatoriamente, ser informadas no campo próprio as </w:t>
      </w:r>
      <w:r w:rsidRPr="0052381D">
        <w:rPr>
          <w:rFonts w:ascii="Arial" w:hAnsi="Arial" w:cs="Arial"/>
          <w:b/>
        </w:rPr>
        <w:t>ESPECIFICAÇÕES</w:t>
      </w:r>
      <w:r w:rsidRPr="0052381D">
        <w:rPr>
          <w:rFonts w:ascii="Arial" w:hAnsi="Arial" w:cs="Arial"/>
        </w:rPr>
        <w:t xml:space="preserve"> e </w:t>
      </w:r>
      <w:r w:rsidRPr="0052381D">
        <w:rPr>
          <w:rFonts w:ascii="Arial" w:hAnsi="Arial" w:cs="Arial"/>
          <w:b/>
        </w:rPr>
        <w:t>MARCAS</w:t>
      </w:r>
      <w:r w:rsidRPr="0052381D">
        <w:rPr>
          <w:rFonts w:ascii="Arial" w:hAnsi="Arial" w:cs="Arial"/>
        </w:rPr>
        <w:t xml:space="preserve"> dos serviços e/ou produtos ofertados, A não inserção de especificações e marcas dos serviços e/ou produtos neste campo, implicará na </w:t>
      </w:r>
      <w:r w:rsidRPr="0052381D">
        <w:rPr>
          <w:rFonts w:ascii="Arial" w:hAnsi="Arial" w:cs="Arial"/>
          <w:b/>
        </w:rPr>
        <w:t>desclassificação</w:t>
      </w:r>
      <w:r w:rsidRPr="0052381D">
        <w:rPr>
          <w:rFonts w:ascii="Arial" w:hAnsi="Arial" w:cs="Arial"/>
        </w:rPr>
        <w:t xml:space="preserve"> da Empresa, face à ausência de informação suficiente para classificação da proposta.</w:t>
      </w:r>
    </w:p>
    <w:p w14:paraId="28FA8D7E" w14:textId="77777777" w:rsidR="00331C45" w:rsidRPr="0052381D" w:rsidRDefault="00331C45" w:rsidP="00331C45">
      <w:pPr>
        <w:overflowPunct w:val="0"/>
        <w:autoSpaceDE w:val="0"/>
        <w:autoSpaceDN w:val="0"/>
        <w:adjustRightInd w:val="0"/>
        <w:spacing w:before="100" w:beforeAutospacing="1" w:after="100" w:afterAutospacing="1"/>
        <w:ind w:firstLine="705"/>
        <w:jc w:val="both"/>
        <w:textAlignment w:val="baseline"/>
        <w:rPr>
          <w:rFonts w:ascii="Arial" w:hAnsi="Arial" w:cs="Arial"/>
        </w:rPr>
      </w:pPr>
      <w:r w:rsidRPr="0052381D">
        <w:rPr>
          <w:rFonts w:ascii="Arial" w:hAnsi="Arial" w:cs="Arial"/>
          <w:b/>
        </w:rPr>
        <w:t>O objeto</w:t>
      </w:r>
      <w:r w:rsidRPr="0052381D">
        <w:rPr>
          <w:rFonts w:ascii="Arial" w:hAnsi="Arial" w:cs="Arial"/>
        </w:rPr>
        <w:t xml:space="preserve"> deverá estar totalmente dentro das especificações contidas no </w:t>
      </w:r>
      <w:r w:rsidRPr="0052381D">
        <w:rPr>
          <w:rFonts w:ascii="Arial" w:hAnsi="Arial" w:cs="Arial"/>
          <w:b/>
        </w:rPr>
        <w:t>ANEXO 01 e 03</w:t>
      </w:r>
      <w:r w:rsidRPr="0052381D">
        <w:rPr>
          <w:rFonts w:ascii="Arial" w:hAnsi="Arial" w:cs="Arial"/>
        </w:rPr>
        <w:t xml:space="preserve">. </w:t>
      </w:r>
    </w:p>
    <w:p w14:paraId="2F12E10F"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6.3  </w:t>
      </w:r>
      <w:r w:rsidRPr="0052381D">
        <w:rPr>
          <w:rFonts w:ascii="Arial" w:hAnsi="Arial" w:cs="Arial"/>
        </w:rPr>
        <w:tab/>
        <w:t>A validade da proposta será de 90 (noventa) dias, contados a partir da data da sessão pública do Pregão.</w:t>
      </w:r>
    </w:p>
    <w:p w14:paraId="0250BE77" w14:textId="77777777" w:rsidR="00331C45" w:rsidRPr="0052381D" w:rsidRDefault="00331C45" w:rsidP="00331C45">
      <w:pPr>
        <w:tabs>
          <w:tab w:val="left" w:pos="709"/>
          <w:tab w:val="num" w:pos="1440"/>
        </w:tabs>
        <w:spacing w:before="100" w:beforeAutospacing="1" w:after="100" w:afterAutospacing="1"/>
        <w:ind w:left="709" w:hanging="709"/>
        <w:jc w:val="both"/>
        <w:rPr>
          <w:rFonts w:ascii="Arial" w:hAnsi="Arial" w:cs="Arial"/>
          <w:b/>
          <w:snapToGrid w:val="0"/>
        </w:rPr>
      </w:pPr>
      <w:r w:rsidRPr="0052381D">
        <w:rPr>
          <w:rFonts w:ascii="Arial" w:hAnsi="Arial" w:cs="Arial"/>
          <w:b/>
          <w:snapToGrid w:val="0"/>
        </w:rPr>
        <w:t>6.4     Na hipótese do licitante ser ME/EPP, o sistema importa esse regime dos dados cadastrais da empresa, por isso é importante que essa informação esteja atualizada por parte do licitante sob pena do licitante enquadrado nesta situação não utilizar dos benefícios do direito de preferência para o desempate, conforme estabelece a Lei Complementar 123/2006.</w:t>
      </w:r>
    </w:p>
    <w:p w14:paraId="6EA78FAE"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b/>
        </w:rPr>
        <w:t>6.5</w:t>
      </w:r>
      <w:r w:rsidRPr="0052381D">
        <w:rPr>
          <w:rFonts w:ascii="Arial" w:hAnsi="Arial" w:cs="Arial"/>
        </w:rPr>
        <w:t xml:space="preserve">  </w:t>
      </w:r>
      <w:r w:rsidRPr="0052381D">
        <w:rPr>
          <w:rFonts w:ascii="Arial" w:hAnsi="Arial" w:cs="Arial"/>
        </w:rPr>
        <w:tab/>
      </w:r>
      <w:r w:rsidRPr="0052381D">
        <w:rPr>
          <w:rFonts w:ascii="Arial" w:hAnsi="Arial" w:cs="Arial"/>
          <w:b/>
        </w:rPr>
        <w:t xml:space="preserve">É VEDADA A IDENTIFICAÇÃO DOS PROPONENTES LICITANTES NO SISTEMA, EM QUALQUER HIPÓTESE, ANTES DO TÉRMINO DA FASE COMPETITIVA DO PREGÃO.  </w:t>
      </w:r>
      <w:r w:rsidRPr="0052381D">
        <w:rPr>
          <w:rFonts w:ascii="Arial" w:hAnsi="Arial" w:cs="Arial"/>
          <w:b/>
          <w:bCs/>
        </w:rPr>
        <w:t>Decreto 5.450/05 art. 24 parágrafo 5º.</w:t>
      </w:r>
    </w:p>
    <w:p w14:paraId="2D3FE5C0"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rPr>
      </w:pPr>
      <w:r w:rsidRPr="0052381D">
        <w:rPr>
          <w:rFonts w:ascii="Arial" w:hAnsi="Arial" w:cs="Arial"/>
          <w:b/>
        </w:rPr>
        <w:t xml:space="preserve">7. </w:t>
      </w:r>
      <w:r w:rsidRPr="0052381D">
        <w:rPr>
          <w:rFonts w:ascii="Arial" w:hAnsi="Arial" w:cs="Arial"/>
          <w:b/>
        </w:rPr>
        <w:tab/>
        <w:t>PROPOSTA ESCRITA E FORNECIMENTO</w:t>
      </w:r>
    </w:p>
    <w:p w14:paraId="075DB193"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7.1 </w:t>
      </w:r>
      <w:r w:rsidRPr="0052381D">
        <w:rPr>
          <w:rFonts w:ascii="Arial" w:hAnsi="Arial" w:cs="Arial"/>
        </w:rPr>
        <w:tab/>
        <w:t>A Empresa vencedora, deverá enviar ao Pregoeiro,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3071F812" w14:textId="77777777" w:rsidR="00331C45" w:rsidRPr="0052381D" w:rsidRDefault="00331C45" w:rsidP="00331C45">
      <w:pPr>
        <w:overflowPunct w:val="0"/>
        <w:autoSpaceDE w:val="0"/>
        <w:autoSpaceDN w:val="0"/>
        <w:adjustRightInd w:val="0"/>
        <w:spacing w:before="100" w:beforeAutospacing="1" w:after="100" w:afterAutospacing="1"/>
        <w:ind w:firstLine="705"/>
        <w:jc w:val="both"/>
        <w:textAlignment w:val="baseline"/>
        <w:rPr>
          <w:rFonts w:ascii="Arial" w:hAnsi="Arial" w:cs="Arial"/>
        </w:rPr>
      </w:pPr>
      <w:r w:rsidRPr="0052381D">
        <w:rPr>
          <w:rFonts w:ascii="Arial" w:hAnsi="Arial" w:cs="Arial"/>
          <w:b/>
          <w:bCs/>
        </w:rPr>
        <w:t>Na proposta escrita, deverá conter:</w:t>
      </w:r>
      <w:r w:rsidRPr="0052381D">
        <w:rPr>
          <w:rFonts w:ascii="Arial" w:hAnsi="Arial" w:cs="Arial"/>
        </w:rPr>
        <w:t xml:space="preserve"> </w:t>
      </w:r>
    </w:p>
    <w:p w14:paraId="1F468FB3" w14:textId="77777777" w:rsidR="00331C45" w:rsidRPr="0052381D" w:rsidRDefault="00331C45" w:rsidP="00331C45">
      <w:pPr>
        <w:overflowPunct w:val="0"/>
        <w:autoSpaceDE w:val="0"/>
        <w:autoSpaceDN w:val="0"/>
        <w:adjustRightInd w:val="0"/>
        <w:spacing w:before="100" w:beforeAutospacing="1" w:after="100" w:afterAutospacing="1"/>
        <w:ind w:left="705"/>
        <w:jc w:val="both"/>
        <w:textAlignment w:val="baseline"/>
        <w:rPr>
          <w:rFonts w:ascii="Arial" w:hAnsi="Arial" w:cs="Arial"/>
        </w:rPr>
      </w:pPr>
      <w:r w:rsidRPr="0052381D">
        <w:rPr>
          <w:rFonts w:ascii="Arial" w:hAnsi="Arial" w:cs="Arial"/>
          <w:b/>
        </w:rPr>
        <w:t>a)</w:t>
      </w:r>
      <w:r w:rsidRPr="0052381D">
        <w:rPr>
          <w:rFonts w:ascii="Arial" w:hAnsi="Arial" w:cs="Arial"/>
        </w:rPr>
        <w:t xml:space="preserve"> Os valores dos impostos já deverão estar computados no valor do produto e/ou serviço ou destacados;</w:t>
      </w:r>
    </w:p>
    <w:p w14:paraId="7103929A" w14:textId="77777777" w:rsidR="00331C45" w:rsidRPr="0052381D" w:rsidRDefault="00331C45" w:rsidP="00331C45">
      <w:pPr>
        <w:overflowPunct w:val="0"/>
        <w:autoSpaceDE w:val="0"/>
        <w:autoSpaceDN w:val="0"/>
        <w:adjustRightInd w:val="0"/>
        <w:spacing w:before="100" w:beforeAutospacing="1" w:after="100" w:afterAutospacing="1"/>
        <w:ind w:left="705"/>
        <w:jc w:val="both"/>
        <w:textAlignment w:val="baseline"/>
        <w:rPr>
          <w:rFonts w:ascii="Arial" w:hAnsi="Arial" w:cs="Arial"/>
        </w:rPr>
      </w:pPr>
      <w:r w:rsidRPr="0052381D">
        <w:rPr>
          <w:rFonts w:ascii="Arial" w:hAnsi="Arial" w:cs="Arial"/>
          <w:b/>
        </w:rPr>
        <w:lastRenderedPageBreak/>
        <w:t>b)</w:t>
      </w:r>
      <w:r w:rsidRPr="0052381D">
        <w:rPr>
          <w:rFonts w:ascii="Arial" w:hAnsi="Arial" w:cs="Arial"/>
        </w:rPr>
        <w:t xml:space="preserve"> O prazo de validade que não poderá ser inferior a 90 (noventa) dias, contados da abertura das propostas virtuais;</w:t>
      </w:r>
    </w:p>
    <w:p w14:paraId="311C1036" w14:textId="77777777" w:rsidR="00331C45" w:rsidRPr="0052381D" w:rsidRDefault="00331C45" w:rsidP="00331C45">
      <w:pPr>
        <w:overflowPunct w:val="0"/>
        <w:autoSpaceDE w:val="0"/>
        <w:autoSpaceDN w:val="0"/>
        <w:adjustRightInd w:val="0"/>
        <w:spacing w:before="100" w:beforeAutospacing="1" w:after="100" w:afterAutospacing="1"/>
        <w:ind w:left="705"/>
        <w:jc w:val="both"/>
        <w:textAlignment w:val="baseline"/>
        <w:rPr>
          <w:rFonts w:ascii="Arial" w:hAnsi="Arial" w:cs="Arial"/>
        </w:rPr>
      </w:pPr>
      <w:r w:rsidRPr="0052381D">
        <w:rPr>
          <w:rFonts w:ascii="Arial" w:hAnsi="Arial" w:cs="Arial"/>
          <w:b/>
        </w:rPr>
        <w:t>c)</w:t>
      </w:r>
      <w:r w:rsidRPr="0052381D">
        <w:rPr>
          <w:rFonts w:ascii="Arial" w:hAnsi="Arial" w:cs="Arial"/>
        </w:rPr>
        <w:t xml:space="preserve"> Especificação e/marca completa do serviço e/ou produto oferecido com informações técnicas que possibilitem a sua completa avaliação;</w:t>
      </w:r>
    </w:p>
    <w:p w14:paraId="1CA6C19C" w14:textId="77777777" w:rsidR="00331C45" w:rsidRPr="0052381D" w:rsidRDefault="00331C45" w:rsidP="00331C45">
      <w:pPr>
        <w:overflowPunct w:val="0"/>
        <w:autoSpaceDE w:val="0"/>
        <w:autoSpaceDN w:val="0"/>
        <w:adjustRightInd w:val="0"/>
        <w:spacing w:before="100" w:beforeAutospacing="1" w:after="100" w:afterAutospacing="1"/>
        <w:ind w:firstLine="705"/>
        <w:jc w:val="both"/>
        <w:textAlignment w:val="baseline"/>
        <w:rPr>
          <w:rFonts w:ascii="Arial" w:hAnsi="Arial" w:cs="Arial"/>
        </w:rPr>
      </w:pPr>
      <w:r w:rsidRPr="0052381D">
        <w:rPr>
          <w:rFonts w:ascii="Arial" w:hAnsi="Arial" w:cs="Arial"/>
          <w:b/>
        </w:rPr>
        <w:t>d)</w:t>
      </w:r>
      <w:r w:rsidRPr="0052381D">
        <w:rPr>
          <w:rFonts w:ascii="Arial" w:hAnsi="Arial" w:cs="Arial"/>
        </w:rPr>
        <w:t xml:space="preserve"> Data e assinatura do Representante Legal da proponente.</w:t>
      </w:r>
    </w:p>
    <w:p w14:paraId="445E36EB"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7.2 </w:t>
      </w:r>
      <w:r w:rsidRPr="0052381D">
        <w:rPr>
          <w:rFonts w:ascii="Arial" w:hAnsi="Arial" w:cs="Arial"/>
        </w:rPr>
        <w:tab/>
        <w:t>O objeto, rigorosamente de acordo com o ofertado nas propostas, deverá ser entregue no endereço indicado no Anexo 01.</w:t>
      </w:r>
    </w:p>
    <w:p w14:paraId="6D6DA684"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bCs/>
        </w:rPr>
      </w:pPr>
      <w:r w:rsidRPr="0052381D">
        <w:rPr>
          <w:rFonts w:ascii="Arial" w:hAnsi="Arial" w:cs="Arial"/>
        </w:rPr>
        <w:t xml:space="preserve">7.3 </w:t>
      </w:r>
      <w:r w:rsidRPr="0052381D">
        <w:rPr>
          <w:rFonts w:ascii="Arial" w:hAnsi="Arial" w:cs="Arial"/>
        </w:rPr>
        <w:tab/>
        <w:t>Atendidos todos os requisitos, será considerada vencedora a licitante que oferecer o Menor preço - Compras - Unitário por item</w:t>
      </w:r>
      <w:r w:rsidRPr="0052381D">
        <w:rPr>
          <w:rFonts w:ascii="Arial" w:hAnsi="Arial" w:cs="Arial"/>
          <w:bCs/>
        </w:rPr>
        <w:t>.</w:t>
      </w:r>
    </w:p>
    <w:p w14:paraId="229A0B4B"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7.4 </w:t>
      </w:r>
      <w:r w:rsidRPr="0052381D">
        <w:rPr>
          <w:rFonts w:ascii="Arial" w:hAnsi="Arial" w:cs="Arial"/>
        </w:rPr>
        <w:tab/>
        <w:t>Nos preços cotados deverão estar inclusos todos os custos e demais despesas e encargos inerentes ao produto até sua entrega no local fixado por este Edital.</w:t>
      </w:r>
    </w:p>
    <w:p w14:paraId="0AB0011C"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b/>
        </w:rPr>
      </w:pPr>
      <w:r w:rsidRPr="0052381D">
        <w:rPr>
          <w:rFonts w:ascii="Arial" w:hAnsi="Arial" w:cs="Arial"/>
        </w:rPr>
        <w:t xml:space="preserve">7.5 </w:t>
      </w:r>
      <w:r w:rsidRPr="0052381D">
        <w:rPr>
          <w:rFonts w:ascii="Arial" w:hAnsi="Arial" w:cs="Arial"/>
        </w:rPr>
        <w:tab/>
        <w:t>Serão desclassificadas as propostas que conflitem com as normas deste Edital ou da legislação em vigor.</w:t>
      </w:r>
    </w:p>
    <w:p w14:paraId="1D273FE1"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rPr>
      </w:pPr>
      <w:r w:rsidRPr="0052381D">
        <w:rPr>
          <w:rFonts w:ascii="Arial" w:hAnsi="Arial" w:cs="Arial"/>
          <w:b/>
        </w:rPr>
        <w:t xml:space="preserve">8.  </w:t>
      </w:r>
      <w:r w:rsidRPr="0052381D">
        <w:rPr>
          <w:rFonts w:ascii="Arial" w:hAnsi="Arial" w:cs="Arial"/>
          <w:b/>
        </w:rPr>
        <w:tab/>
        <w:t>GARANTIA</w:t>
      </w:r>
    </w:p>
    <w:p w14:paraId="05CA50C4"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8.1</w:t>
      </w:r>
      <w:r w:rsidRPr="0052381D">
        <w:rPr>
          <w:rFonts w:ascii="Arial" w:hAnsi="Arial" w:cs="Arial"/>
          <w:b/>
        </w:rPr>
        <w:t xml:space="preserve">  </w:t>
      </w:r>
      <w:r w:rsidRPr="0052381D">
        <w:rPr>
          <w:rFonts w:ascii="Arial" w:hAnsi="Arial" w:cs="Arial"/>
          <w:b/>
        </w:rPr>
        <w:tab/>
      </w:r>
      <w:r w:rsidRPr="0052381D">
        <w:rPr>
          <w:rFonts w:ascii="Arial" w:hAnsi="Arial" w:cs="Arial"/>
        </w:rPr>
        <w:t xml:space="preserve">Para todos os </w:t>
      </w:r>
      <w:r w:rsidRPr="0052381D">
        <w:rPr>
          <w:rFonts w:ascii="Arial" w:hAnsi="Arial" w:cs="Arial"/>
          <w:b/>
        </w:rPr>
        <w:t>Lotes</w:t>
      </w:r>
      <w:r w:rsidRPr="0052381D">
        <w:rPr>
          <w:rFonts w:ascii="Arial" w:hAnsi="Arial" w:cs="Arial"/>
        </w:rPr>
        <w:t xml:space="preserve"> apresentar garantia e a assistência técnica de no mínimo 12 (doze) meses com assistência técnica gratuita, durante o período de garantia. </w:t>
      </w:r>
    </w:p>
    <w:p w14:paraId="3D892141"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r w:rsidRPr="0052381D">
        <w:rPr>
          <w:rFonts w:ascii="Arial" w:hAnsi="Arial" w:cs="Arial"/>
          <w:b/>
        </w:rPr>
        <w:t xml:space="preserve">9.  </w:t>
      </w:r>
      <w:r w:rsidRPr="0052381D">
        <w:rPr>
          <w:rFonts w:ascii="Arial" w:hAnsi="Arial" w:cs="Arial"/>
          <w:b/>
        </w:rPr>
        <w:tab/>
        <w:t>CRITÉRIOS DE JULGAMENTO</w:t>
      </w:r>
      <w:r w:rsidRPr="0052381D">
        <w:rPr>
          <w:rFonts w:ascii="Arial" w:hAnsi="Arial" w:cs="Arial"/>
        </w:rPr>
        <w:t xml:space="preserve">                                                                 </w:t>
      </w:r>
    </w:p>
    <w:p w14:paraId="50CDA157"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b/>
          <w:bCs/>
        </w:rPr>
      </w:pPr>
      <w:r w:rsidRPr="0052381D">
        <w:rPr>
          <w:rFonts w:ascii="Arial" w:hAnsi="Arial" w:cs="Arial"/>
        </w:rPr>
        <w:t xml:space="preserve">9.1  </w:t>
      </w:r>
      <w:r w:rsidRPr="0052381D">
        <w:rPr>
          <w:rFonts w:ascii="Arial" w:hAnsi="Arial" w:cs="Arial"/>
        </w:rPr>
        <w:tab/>
        <w:t>Para julgamento será adotado o critério de Menor preço - Compras - Unitário por item, observado o prazo para fornecimento, as especificações técnicas, parâmetros mínimos de desempenho e de qualidade e demais condições definidas neste Edital.</w:t>
      </w:r>
    </w:p>
    <w:p w14:paraId="7BB36191"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b/>
          <w:bCs/>
        </w:rPr>
      </w:pPr>
      <w:r w:rsidRPr="0052381D">
        <w:rPr>
          <w:rFonts w:ascii="Arial" w:hAnsi="Arial" w:cs="Arial"/>
          <w:b/>
          <w:bCs/>
        </w:rPr>
        <w:t xml:space="preserve">9.2 </w:t>
      </w:r>
      <w:r w:rsidRPr="0052381D">
        <w:rPr>
          <w:rFonts w:ascii="Arial" w:hAnsi="Arial" w:cs="Arial"/>
          <w:b/>
          <w:bCs/>
        </w:rPr>
        <w:tab/>
        <w:t>EM ATENDIMENTO AO DISPOSTO NO CAPÍTULO V DA LEI COMPLEMENTAR Nº  123/2006, SERÃO OBSERVADOS OS SEGUINTES PROCEDIMENTOS:</w:t>
      </w:r>
    </w:p>
    <w:p w14:paraId="2BB2E526" w14:textId="77777777" w:rsidR="00331C45" w:rsidRPr="0052381D" w:rsidRDefault="00331C45" w:rsidP="00331C45">
      <w:pPr>
        <w:widowControl w:val="0"/>
        <w:spacing w:before="100" w:beforeAutospacing="1" w:after="100" w:afterAutospacing="1"/>
        <w:ind w:left="705" w:hanging="705"/>
        <w:jc w:val="both"/>
        <w:rPr>
          <w:rFonts w:ascii="Arial" w:hAnsi="Arial" w:cs="Arial"/>
          <w:snapToGrid w:val="0"/>
        </w:rPr>
      </w:pPr>
      <w:r w:rsidRPr="0052381D">
        <w:rPr>
          <w:rFonts w:ascii="Arial" w:hAnsi="Arial" w:cs="Arial"/>
          <w:snapToGrid w:val="0"/>
        </w:rPr>
        <w:t xml:space="preserve">9.2.1 </w:t>
      </w:r>
      <w:r w:rsidRPr="0052381D">
        <w:rPr>
          <w:rFonts w:ascii="Arial" w:hAnsi="Arial" w:cs="Arial"/>
          <w:snapToGrid w:val="0"/>
        </w:rPr>
        <w:tab/>
        <w:t>Encerrada a fase de lances, se a proposta de menor lance não tiver sido ofertada por microempresa ou empresa de pequeno porte e o sistema eletrônico identificar que houve proposta apresentada por microempresa ou empresa de pequeno porte igual ou até 5%(cinco por cento) superior à proposta de menor lance, será procedido o seguinte:</w:t>
      </w:r>
    </w:p>
    <w:p w14:paraId="090DA4D2" w14:textId="77777777" w:rsidR="00331C45" w:rsidRPr="0052381D" w:rsidRDefault="00331C45" w:rsidP="00331C45">
      <w:pPr>
        <w:widowControl w:val="0"/>
        <w:spacing w:before="100" w:beforeAutospacing="1" w:after="100" w:afterAutospacing="1"/>
        <w:ind w:left="705"/>
        <w:jc w:val="both"/>
        <w:rPr>
          <w:rFonts w:ascii="Arial" w:hAnsi="Arial" w:cs="Arial"/>
          <w:snapToGrid w:val="0"/>
        </w:rPr>
      </w:pPr>
      <w:r w:rsidRPr="0052381D">
        <w:rPr>
          <w:rFonts w:ascii="Arial" w:hAnsi="Arial" w:cs="Arial"/>
          <w:snapToGrid w:val="0"/>
        </w:rPr>
        <w:t>a) a microempresa ou empresa de pequeno porte melhor classificada, será convocada pelo sistema eletrônico, via “chat” de comunicação do pregão eletrônico para, no prazo de 5(cinco) minutos após a convocação, apresentar nova proposta inferior aquela considerada vencedora do certame, situação em que, atendidas as exigências habilitatórias, será adjudicada em seu favor o objeto do pregão.</w:t>
      </w:r>
    </w:p>
    <w:p w14:paraId="6B78C0BD" w14:textId="77777777" w:rsidR="00331C45" w:rsidRPr="0052381D" w:rsidRDefault="00331C45" w:rsidP="00331C45">
      <w:pPr>
        <w:widowControl w:val="0"/>
        <w:spacing w:before="100" w:beforeAutospacing="1" w:after="100" w:afterAutospacing="1"/>
        <w:ind w:left="705"/>
        <w:jc w:val="both"/>
        <w:rPr>
          <w:rFonts w:ascii="Arial" w:hAnsi="Arial" w:cs="Arial"/>
          <w:snapToGrid w:val="0"/>
        </w:rPr>
      </w:pPr>
      <w:r w:rsidRPr="0052381D">
        <w:rPr>
          <w:rFonts w:ascii="Arial" w:hAnsi="Arial" w:cs="Arial"/>
          <w:snapToGrid w:val="0"/>
        </w:rPr>
        <w:t xml:space="preserve">b) no caso de empate de propostas apresentadas por microempresas ou empresas de pequeno porte </w:t>
      </w:r>
      <w:r w:rsidRPr="0052381D">
        <w:rPr>
          <w:rFonts w:ascii="Arial" w:hAnsi="Arial" w:cs="Arial"/>
          <w:snapToGrid w:val="0"/>
        </w:rPr>
        <w:lastRenderedPageBreak/>
        <w:t xml:space="preserve">que se enquadrem no limite estabelecido no subitem 9.2.1, o sistema realizará um sorteio eletrônico entre elas para que se identifique aquela que primeiro será convocada para apresentar melhor oferta, na forma do disposto na alínea “a”. </w:t>
      </w:r>
    </w:p>
    <w:p w14:paraId="1286F232" w14:textId="77777777" w:rsidR="00331C45" w:rsidRPr="0052381D" w:rsidRDefault="00331C45" w:rsidP="00331C45">
      <w:pPr>
        <w:widowControl w:val="0"/>
        <w:spacing w:before="100" w:beforeAutospacing="1" w:after="100" w:afterAutospacing="1"/>
        <w:ind w:left="705"/>
        <w:jc w:val="both"/>
        <w:rPr>
          <w:rFonts w:ascii="Arial" w:hAnsi="Arial" w:cs="Arial"/>
          <w:snapToGrid w:val="0"/>
        </w:rPr>
      </w:pPr>
      <w:r w:rsidRPr="0052381D">
        <w:rPr>
          <w:rFonts w:ascii="Arial" w:hAnsi="Arial" w:cs="Arial"/>
          <w:snapToGrid w:val="0"/>
        </w:rPr>
        <w:t>c) não sendo vencedora a microempresa ou empresa de pequeno porte melhor classificada, na forma da alínea “a'” anterior, serão convocadas as remanescentes, quando houver, na ordem classificatória, para o exercício do mesmo direito.</w:t>
      </w:r>
    </w:p>
    <w:p w14:paraId="5E06326B" w14:textId="77777777" w:rsidR="00331C45" w:rsidRPr="0052381D" w:rsidRDefault="00331C45" w:rsidP="00331C45">
      <w:pPr>
        <w:spacing w:before="100" w:beforeAutospacing="1" w:after="100" w:afterAutospacing="1"/>
        <w:ind w:left="705" w:hanging="705"/>
        <w:jc w:val="both"/>
        <w:rPr>
          <w:rFonts w:ascii="Arial" w:hAnsi="Arial" w:cs="Arial"/>
          <w:snapToGrid w:val="0"/>
        </w:rPr>
      </w:pPr>
      <w:r w:rsidRPr="0052381D">
        <w:rPr>
          <w:rFonts w:ascii="Arial" w:hAnsi="Arial" w:cs="Arial"/>
          <w:snapToGrid w:val="0"/>
        </w:rPr>
        <w:t xml:space="preserve">9.2.2 </w:t>
      </w:r>
      <w:r w:rsidRPr="0052381D">
        <w:rPr>
          <w:rFonts w:ascii="Arial" w:hAnsi="Arial" w:cs="Arial"/>
          <w:snapToGrid w:val="0"/>
        </w:rPr>
        <w:tab/>
        <w:t>Na hipótese da não contratação nos termos previstos no subitem 9.2.1, o objeto licitado será adjudicado em favor da proposta originalmente vencedora do certame, desde que atenda aos requisitos de habilitação.</w:t>
      </w:r>
    </w:p>
    <w:p w14:paraId="2EC90CF0" w14:textId="77777777" w:rsidR="00331C45" w:rsidRPr="0052381D" w:rsidRDefault="00331C45" w:rsidP="00331C45">
      <w:pPr>
        <w:tabs>
          <w:tab w:val="left" w:pos="540"/>
        </w:tabs>
        <w:spacing w:before="100" w:beforeAutospacing="1" w:after="100" w:afterAutospacing="1"/>
        <w:ind w:left="709" w:hanging="709"/>
        <w:jc w:val="both"/>
        <w:rPr>
          <w:rFonts w:ascii="Arial" w:hAnsi="Arial" w:cs="Arial"/>
          <w:snapToGrid w:val="0"/>
        </w:rPr>
      </w:pPr>
      <w:r w:rsidRPr="0052381D">
        <w:rPr>
          <w:rFonts w:ascii="Arial" w:hAnsi="Arial" w:cs="Arial"/>
          <w:snapToGrid w:val="0"/>
        </w:rPr>
        <w:t>9.3   O Pregoeiro anunciará o licitante detentor da proposta ou lance de menor valor, imediatamente após o    encerramento da etapa de lances da sessão pública ou, quando for o caso, após negociação e decisão pelo Pregoeiro acerca da aceitação do lance de menor valor.</w:t>
      </w:r>
    </w:p>
    <w:p w14:paraId="72021366" w14:textId="77777777" w:rsidR="00331C45" w:rsidRPr="0052381D" w:rsidRDefault="00331C45" w:rsidP="00331C45">
      <w:pPr>
        <w:tabs>
          <w:tab w:val="left" w:pos="540"/>
        </w:tabs>
        <w:spacing w:before="100" w:beforeAutospacing="1" w:after="100" w:afterAutospacing="1"/>
        <w:ind w:left="708" w:hanging="708"/>
        <w:jc w:val="both"/>
        <w:rPr>
          <w:rFonts w:ascii="Arial" w:hAnsi="Arial" w:cs="Arial"/>
          <w:snapToGrid w:val="0"/>
        </w:rPr>
      </w:pPr>
      <w:r w:rsidRPr="0052381D">
        <w:rPr>
          <w:rFonts w:ascii="Arial" w:hAnsi="Arial" w:cs="Arial"/>
          <w:snapToGrid w:val="0"/>
        </w:rPr>
        <w:t xml:space="preserve">9.4 </w:t>
      </w:r>
      <w:r w:rsidRPr="0052381D">
        <w:rPr>
          <w:rFonts w:ascii="Arial" w:hAnsi="Arial" w:cs="Arial"/>
          <w:snapToGrid w:val="0"/>
        </w:rPr>
        <w:tab/>
      </w:r>
      <w:r w:rsidRPr="0052381D">
        <w:rPr>
          <w:rFonts w:ascii="Arial" w:hAnsi="Arial" w:cs="Arial"/>
          <w:snapToGrid w:val="0"/>
        </w:rPr>
        <w:tab/>
        <w:t>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54AF2371" w14:textId="77777777" w:rsidR="00331C45" w:rsidRPr="0052381D" w:rsidRDefault="00331C45" w:rsidP="00331C45">
      <w:pPr>
        <w:tabs>
          <w:tab w:val="left" w:pos="540"/>
        </w:tabs>
        <w:spacing w:before="100" w:beforeAutospacing="1" w:after="100" w:afterAutospacing="1"/>
        <w:ind w:left="705" w:hanging="705"/>
        <w:jc w:val="both"/>
        <w:rPr>
          <w:rFonts w:ascii="Arial" w:hAnsi="Arial" w:cs="Arial"/>
          <w:snapToGrid w:val="0"/>
        </w:rPr>
      </w:pPr>
      <w:r w:rsidRPr="0052381D">
        <w:rPr>
          <w:rFonts w:ascii="Arial" w:hAnsi="Arial" w:cs="Arial"/>
          <w:snapToGrid w:val="0"/>
        </w:rPr>
        <w:t xml:space="preserve">9.5  </w:t>
      </w:r>
      <w:r w:rsidRPr="0052381D">
        <w:rPr>
          <w:rFonts w:ascii="Arial" w:hAnsi="Arial" w:cs="Arial"/>
          <w:snapToGrid w:val="0"/>
        </w:rPr>
        <w:tab/>
      </w:r>
      <w:r w:rsidRPr="0052381D">
        <w:rPr>
          <w:rFonts w:ascii="Arial" w:hAnsi="Arial" w:cs="Arial"/>
          <w:snapToGrid w:val="0"/>
        </w:rPr>
        <w:tab/>
        <w:t>Ocorrendo a situação a que se referem os subitens 5.27 e 5.28 deste Edital, o Pregoeiro poderá negociar com a licitante para que seja obtido melhor preço.</w:t>
      </w:r>
    </w:p>
    <w:p w14:paraId="5DEF9BC3" w14:textId="77777777" w:rsidR="00331C45" w:rsidRPr="0052381D" w:rsidRDefault="00331C45" w:rsidP="00331C45">
      <w:pPr>
        <w:tabs>
          <w:tab w:val="left" w:pos="540"/>
        </w:tabs>
        <w:spacing w:before="100" w:beforeAutospacing="1" w:after="100" w:afterAutospacing="1"/>
        <w:ind w:left="705" w:hanging="705"/>
        <w:jc w:val="both"/>
        <w:rPr>
          <w:rFonts w:ascii="Arial" w:hAnsi="Arial" w:cs="Arial"/>
          <w:snapToGrid w:val="0"/>
        </w:rPr>
      </w:pPr>
      <w:r w:rsidRPr="0052381D">
        <w:rPr>
          <w:rFonts w:ascii="Arial" w:hAnsi="Arial" w:cs="Arial"/>
          <w:snapToGrid w:val="0"/>
        </w:rPr>
        <w:t>9.6</w:t>
      </w:r>
      <w:r w:rsidRPr="0052381D">
        <w:rPr>
          <w:rFonts w:ascii="Arial" w:hAnsi="Arial" w:cs="Arial"/>
          <w:snapToGrid w:val="0"/>
        </w:rPr>
        <w:tab/>
      </w:r>
      <w:r w:rsidRPr="0052381D">
        <w:rPr>
          <w:rFonts w:ascii="Arial" w:hAnsi="Arial" w:cs="Arial"/>
          <w:snapToGrid w:val="0"/>
        </w:rPr>
        <w:tab/>
        <w:t>De sessão, o sistema gerará ata circunstanciada, na qual estarão registrados todos os atos do procedimento e as ocorrências relevantes.</w:t>
      </w:r>
    </w:p>
    <w:p w14:paraId="4C376F64"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rPr>
      </w:pPr>
      <w:r w:rsidRPr="0052381D">
        <w:rPr>
          <w:rFonts w:ascii="Arial" w:hAnsi="Arial" w:cs="Arial"/>
          <w:b/>
        </w:rPr>
        <w:t xml:space="preserve">10.  </w:t>
      </w:r>
      <w:r w:rsidRPr="0052381D">
        <w:rPr>
          <w:rFonts w:ascii="Arial" w:hAnsi="Arial" w:cs="Arial"/>
          <w:b/>
        </w:rPr>
        <w:tab/>
        <w:t>HABILITAÇÃO</w:t>
      </w:r>
    </w:p>
    <w:p w14:paraId="05B92A38"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rPr>
        <w:t xml:space="preserve">Conforme </w:t>
      </w:r>
      <w:r w:rsidRPr="0052381D">
        <w:rPr>
          <w:rFonts w:ascii="Arial" w:hAnsi="Arial" w:cs="Arial"/>
          <w:b/>
        </w:rPr>
        <w:t>ANEXO 02</w:t>
      </w:r>
      <w:r w:rsidRPr="0052381D">
        <w:rPr>
          <w:rFonts w:ascii="Arial" w:hAnsi="Arial" w:cs="Arial"/>
        </w:rPr>
        <w:t xml:space="preserve">. </w:t>
      </w:r>
    </w:p>
    <w:p w14:paraId="2B95667C"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rPr>
      </w:pPr>
      <w:r w:rsidRPr="0052381D">
        <w:rPr>
          <w:rFonts w:ascii="Arial" w:hAnsi="Arial" w:cs="Arial"/>
          <w:b/>
        </w:rPr>
        <w:t xml:space="preserve">11. </w:t>
      </w:r>
      <w:r w:rsidRPr="0052381D">
        <w:rPr>
          <w:rFonts w:ascii="Arial" w:hAnsi="Arial" w:cs="Arial"/>
          <w:b/>
        </w:rPr>
        <w:tab/>
        <w:t>IMPUGNAÇÃO AO EDITAL E RECURSOS</w:t>
      </w:r>
    </w:p>
    <w:p w14:paraId="1D89691B" w14:textId="77777777" w:rsidR="00331C45" w:rsidRPr="0052381D" w:rsidRDefault="00331C45" w:rsidP="00331C45">
      <w:pPr>
        <w:tabs>
          <w:tab w:val="left" w:pos="540"/>
        </w:tabs>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11.1</w:t>
      </w:r>
      <w:r w:rsidRPr="0052381D">
        <w:rPr>
          <w:rFonts w:ascii="Arial" w:hAnsi="Arial" w:cs="Arial"/>
        </w:rPr>
        <w:tab/>
        <w:t xml:space="preserve"> </w:t>
      </w:r>
      <w:r w:rsidRPr="0052381D">
        <w:rPr>
          <w:rFonts w:ascii="Arial" w:hAnsi="Arial" w:cs="Arial"/>
        </w:rPr>
        <w:tab/>
        <w:t>Não serão conhecidos às impugnações e os recursos apresentados fora do prazo legal e/ou subscritos por representante não habilitado legalmente ou não identificado no processo para responder pelo proponente.</w:t>
      </w:r>
    </w:p>
    <w:p w14:paraId="3B920448" w14:textId="77777777" w:rsidR="00331C45" w:rsidRPr="0052381D" w:rsidRDefault="00331C45" w:rsidP="00331C45">
      <w:pPr>
        <w:tabs>
          <w:tab w:val="left" w:pos="540"/>
        </w:tabs>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11.2</w:t>
      </w:r>
      <w:r w:rsidRPr="0052381D">
        <w:rPr>
          <w:rFonts w:ascii="Arial" w:hAnsi="Arial" w:cs="Arial"/>
        </w:rPr>
        <w:tab/>
        <w:t xml:space="preserve"> </w:t>
      </w:r>
      <w:r w:rsidRPr="0052381D">
        <w:rPr>
          <w:rFonts w:ascii="Arial" w:hAnsi="Arial" w:cs="Arial"/>
        </w:rPr>
        <w:tab/>
        <w:t>Até dois dias úteis antes da data fixada para recebimento das propostas qualquer interessado poderá impugnar ou solicitar esclarecimentos em relação a este ato convocatório.</w:t>
      </w:r>
    </w:p>
    <w:p w14:paraId="6BBAFEF8" w14:textId="77777777" w:rsidR="00331C45" w:rsidRPr="0052381D" w:rsidRDefault="00331C45" w:rsidP="00331C45">
      <w:pPr>
        <w:tabs>
          <w:tab w:val="left" w:pos="540"/>
        </w:tabs>
        <w:overflowPunct w:val="0"/>
        <w:autoSpaceDE w:val="0"/>
        <w:autoSpaceDN w:val="0"/>
        <w:adjustRightInd w:val="0"/>
        <w:spacing w:before="100" w:beforeAutospacing="1" w:after="100" w:afterAutospacing="1"/>
        <w:ind w:left="705" w:hanging="705"/>
        <w:jc w:val="both"/>
        <w:textAlignment w:val="baseline"/>
        <w:rPr>
          <w:rFonts w:ascii="Arial" w:hAnsi="Arial" w:cs="Arial"/>
          <w:b/>
        </w:rPr>
      </w:pPr>
      <w:r w:rsidRPr="0052381D">
        <w:rPr>
          <w:rFonts w:ascii="Arial" w:hAnsi="Arial" w:cs="Arial"/>
        </w:rPr>
        <w:t>11.3</w:t>
      </w:r>
      <w:r w:rsidRPr="0052381D">
        <w:rPr>
          <w:rFonts w:ascii="Arial" w:hAnsi="Arial" w:cs="Arial"/>
        </w:rPr>
        <w:tab/>
        <w:t xml:space="preserve"> </w:t>
      </w:r>
      <w:r w:rsidRPr="0052381D">
        <w:rPr>
          <w:rFonts w:ascii="Arial" w:hAnsi="Arial" w:cs="Arial"/>
        </w:rPr>
        <w:tab/>
      </w:r>
      <w:r w:rsidRPr="0052381D">
        <w:rPr>
          <w:rFonts w:ascii="Arial" w:hAnsi="Arial" w:cs="Arial"/>
          <w:b/>
        </w:rPr>
        <w:t>O pregoeiro emitirá sua decisão no prazo de 24 (vinte e quatro) horas, procedendo aos encaminhamentos necessários.</w:t>
      </w:r>
    </w:p>
    <w:p w14:paraId="7FD44E80"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11.4 </w:t>
      </w:r>
      <w:r w:rsidRPr="0052381D">
        <w:rPr>
          <w:rFonts w:ascii="Arial" w:hAnsi="Arial" w:cs="Arial"/>
        </w:rPr>
        <w:tab/>
        <w:t xml:space="preserve">Ao final da sessão, o proponente que desejar recorrer contra decisões do Pregoeiro poderá fazê-lo, </w:t>
      </w:r>
      <w:r w:rsidRPr="0052381D">
        <w:rPr>
          <w:rFonts w:ascii="Arial" w:hAnsi="Arial" w:cs="Arial"/>
          <w:b/>
        </w:rPr>
        <w:t>através do seu representante</w:t>
      </w:r>
      <w:r w:rsidRPr="0052381D">
        <w:rPr>
          <w:rFonts w:ascii="Arial" w:hAnsi="Arial" w:cs="Arial"/>
        </w:rPr>
        <w:t xml:space="preserve">, manifestando sua intenção com registro da síntese das suas razões, </w:t>
      </w:r>
      <w:r w:rsidRPr="0052381D">
        <w:rPr>
          <w:rFonts w:ascii="Arial" w:hAnsi="Arial" w:cs="Arial"/>
        </w:rPr>
        <w:lastRenderedPageBreak/>
        <w:t>sendo-lhes facultado juntarem memoriais no prazo de 03 (três) dias. Os interessados ficam, desde logo, intimados a apresentar contrarrazões em igual número de dias, que começarão a correr do término do prazo do recorrente.</w:t>
      </w:r>
    </w:p>
    <w:p w14:paraId="0ED47F9C" w14:textId="77777777" w:rsidR="00331C45" w:rsidRPr="0052381D" w:rsidRDefault="00331C45" w:rsidP="00331C45">
      <w:pPr>
        <w:tabs>
          <w:tab w:val="left" w:pos="540"/>
        </w:tabs>
        <w:overflowPunct w:val="0"/>
        <w:autoSpaceDE w:val="0"/>
        <w:autoSpaceDN w:val="0"/>
        <w:adjustRightInd w:val="0"/>
        <w:spacing w:before="100" w:beforeAutospacing="1" w:after="100" w:afterAutospacing="1"/>
        <w:ind w:left="705" w:hanging="705"/>
        <w:jc w:val="both"/>
        <w:textAlignment w:val="baseline"/>
        <w:rPr>
          <w:rFonts w:ascii="Arial" w:hAnsi="Arial" w:cs="Arial"/>
          <w:b/>
        </w:rPr>
      </w:pPr>
      <w:r w:rsidRPr="0052381D">
        <w:rPr>
          <w:rFonts w:ascii="Arial" w:hAnsi="Arial" w:cs="Arial"/>
        </w:rPr>
        <w:t>11.5</w:t>
      </w:r>
      <w:r w:rsidRPr="0052381D">
        <w:rPr>
          <w:rFonts w:ascii="Arial" w:hAnsi="Arial" w:cs="Arial"/>
        </w:rPr>
        <w:tab/>
        <w:t xml:space="preserve"> </w:t>
      </w:r>
      <w:r w:rsidRPr="0052381D">
        <w:rPr>
          <w:rFonts w:ascii="Arial" w:hAnsi="Arial" w:cs="Arial"/>
        </w:rPr>
        <w:tab/>
      </w:r>
      <w:r w:rsidRPr="0052381D">
        <w:rPr>
          <w:rFonts w:ascii="Arial" w:hAnsi="Arial" w:cs="Arial"/>
          <w:b/>
        </w:rPr>
        <w:t>A falta de manifestação imediata e motivada importará a preclusão do direito de recurso</w:t>
      </w:r>
      <w:r w:rsidRPr="0052381D">
        <w:rPr>
          <w:rFonts w:ascii="Arial" w:hAnsi="Arial" w:cs="Arial"/>
        </w:rPr>
        <w:t>.</w:t>
      </w:r>
    </w:p>
    <w:p w14:paraId="093047EF" w14:textId="77777777" w:rsidR="00331C45" w:rsidRPr="0052381D" w:rsidRDefault="00331C45" w:rsidP="00331C45">
      <w:pPr>
        <w:tabs>
          <w:tab w:val="left" w:pos="540"/>
        </w:tabs>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11.6</w:t>
      </w:r>
      <w:r w:rsidRPr="0052381D">
        <w:rPr>
          <w:rFonts w:ascii="Arial" w:hAnsi="Arial" w:cs="Arial"/>
        </w:rPr>
        <w:tab/>
      </w:r>
      <w:r w:rsidRPr="0052381D">
        <w:rPr>
          <w:rFonts w:ascii="Arial" w:hAnsi="Arial" w:cs="Arial"/>
        </w:rPr>
        <w:tab/>
        <w:t>Não será concedido prazo para recursos sobre assuntos meramente protelatórios ou quando não justificada a intenção de interpor o recurso pelo proponente.</w:t>
      </w:r>
    </w:p>
    <w:p w14:paraId="1C446183" w14:textId="77777777" w:rsidR="00331C45" w:rsidRPr="0052381D" w:rsidRDefault="00331C45" w:rsidP="00331C45">
      <w:pPr>
        <w:tabs>
          <w:tab w:val="left" w:pos="540"/>
        </w:tabs>
        <w:overflowPunct w:val="0"/>
        <w:autoSpaceDE w:val="0"/>
        <w:autoSpaceDN w:val="0"/>
        <w:adjustRightInd w:val="0"/>
        <w:spacing w:before="100" w:beforeAutospacing="1" w:after="100" w:afterAutospacing="1"/>
        <w:jc w:val="both"/>
        <w:textAlignment w:val="baseline"/>
        <w:rPr>
          <w:rFonts w:ascii="Arial" w:hAnsi="Arial" w:cs="Arial"/>
        </w:rPr>
      </w:pPr>
      <w:r w:rsidRPr="0052381D">
        <w:rPr>
          <w:rFonts w:ascii="Arial" w:hAnsi="Arial" w:cs="Arial"/>
        </w:rPr>
        <w:t>11.7</w:t>
      </w:r>
      <w:r w:rsidRPr="0052381D">
        <w:rPr>
          <w:rFonts w:ascii="Arial" w:hAnsi="Arial" w:cs="Arial"/>
        </w:rPr>
        <w:tab/>
      </w:r>
      <w:r w:rsidRPr="0052381D">
        <w:rPr>
          <w:rFonts w:ascii="Arial" w:hAnsi="Arial" w:cs="Arial"/>
        </w:rPr>
        <w:tab/>
        <w:t xml:space="preserve">Os recursos contra decisões do Pregoeiro </w:t>
      </w:r>
      <w:r w:rsidRPr="0052381D">
        <w:rPr>
          <w:rFonts w:ascii="Arial" w:hAnsi="Arial" w:cs="Arial"/>
          <w:b/>
        </w:rPr>
        <w:t>não</w:t>
      </w:r>
      <w:r w:rsidRPr="0052381D">
        <w:rPr>
          <w:rFonts w:ascii="Arial" w:hAnsi="Arial" w:cs="Arial"/>
        </w:rPr>
        <w:t xml:space="preserve"> terão efeito suspensivo.</w:t>
      </w:r>
    </w:p>
    <w:p w14:paraId="065D8F39"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11.8 </w:t>
      </w:r>
      <w:r w:rsidRPr="0052381D">
        <w:rPr>
          <w:rFonts w:ascii="Arial" w:hAnsi="Arial" w:cs="Arial"/>
        </w:rPr>
        <w:tab/>
        <w:t>O acolhimento de recurso importará a invalidação apenas dos atos insuscetíveis de aproveitamento.</w:t>
      </w:r>
    </w:p>
    <w:p w14:paraId="4E4C2CC3" w14:textId="77777777" w:rsidR="00331C45" w:rsidRPr="0052381D" w:rsidRDefault="00331C45" w:rsidP="00331C45">
      <w:pPr>
        <w:tabs>
          <w:tab w:val="left" w:pos="0"/>
        </w:tabs>
        <w:spacing w:before="100" w:beforeAutospacing="1" w:after="100" w:afterAutospacing="1"/>
        <w:ind w:left="708"/>
        <w:jc w:val="both"/>
        <w:rPr>
          <w:rFonts w:ascii="Arial" w:hAnsi="Arial" w:cs="Arial"/>
          <w:snapToGrid w:val="0"/>
        </w:rPr>
      </w:pPr>
      <w:r w:rsidRPr="0052381D">
        <w:rPr>
          <w:rFonts w:ascii="Arial" w:hAnsi="Arial" w:cs="Arial"/>
          <w:b/>
          <w:snapToGrid w:val="0"/>
          <w:u w:val="single"/>
        </w:rPr>
        <w:t>As Impugnações, Esclarecimentos e Os recursos deverão ser anexados no sistema em campo próprio ou enviados em duas vias para a prefeitura</w:t>
      </w:r>
      <w:r w:rsidRPr="0052381D">
        <w:rPr>
          <w:rFonts w:ascii="Arial" w:hAnsi="Arial" w:cs="Arial"/>
          <w:b/>
          <w:snapToGrid w:val="0"/>
        </w:rPr>
        <w:t xml:space="preserve">. </w:t>
      </w:r>
      <w:r w:rsidRPr="0052381D">
        <w:rPr>
          <w:rFonts w:ascii="Arial" w:hAnsi="Arial" w:cs="Arial"/>
          <w:b/>
          <w:snapToGrid w:val="0"/>
          <w:u w:val="single"/>
        </w:rPr>
        <w:t>Uma via original deverá ser encaminhada para a Prefeitura Municipal de Abdon Batista, no endereço: Rua João Santin,nº30, CEP 89636-000. Esta via deverá estar em papel timbrado com o nome da empresa, as razões do recurso e assinatura do representante legal para que possa ser anexada no processo- Junto com este documento original, deverá ser enviado também uma cópia  por e-mail  ( e-mail do pregoeiro indicado na pg 01 do edital ) para que seja possível a publicação on-line das razões do recurso interposto e a decisão cabida à este</w:t>
      </w:r>
      <w:r w:rsidRPr="0052381D">
        <w:rPr>
          <w:rFonts w:ascii="Arial" w:hAnsi="Arial" w:cs="Arial"/>
          <w:snapToGrid w:val="0"/>
        </w:rPr>
        <w:t>.</w:t>
      </w:r>
    </w:p>
    <w:p w14:paraId="5B5E1160"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rPr>
      </w:pPr>
      <w:r w:rsidRPr="0052381D">
        <w:rPr>
          <w:rFonts w:ascii="Arial" w:hAnsi="Arial" w:cs="Arial"/>
          <w:b/>
        </w:rPr>
        <w:t xml:space="preserve">12.  </w:t>
      </w:r>
      <w:r w:rsidRPr="0052381D">
        <w:rPr>
          <w:rFonts w:ascii="Arial" w:hAnsi="Arial" w:cs="Arial"/>
          <w:b/>
        </w:rPr>
        <w:tab/>
        <w:t>MULTAS E SANÇÕES ADMINISTRATIVAS</w:t>
      </w:r>
    </w:p>
    <w:p w14:paraId="42CD763A"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bCs/>
        </w:rPr>
      </w:pPr>
      <w:r w:rsidRPr="0052381D">
        <w:rPr>
          <w:rFonts w:ascii="Arial" w:hAnsi="Arial" w:cs="Arial"/>
        </w:rPr>
        <w:t xml:space="preserve">12.1. </w:t>
      </w:r>
      <w:r w:rsidRPr="0052381D">
        <w:rPr>
          <w:rFonts w:ascii="Arial" w:hAnsi="Arial" w:cs="Arial"/>
        </w:rPr>
        <w:tab/>
        <w:t xml:space="preserve">A CONTRATADA sujeitar-se-á, em caso de inadimplemento de suas obrigações, definidas neste Edital ou em outros que o complementem, as seguintes multas </w:t>
      </w:r>
      <w:r w:rsidRPr="0052381D">
        <w:rPr>
          <w:rFonts w:ascii="Arial" w:hAnsi="Arial" w:cs="Arial"/>
          <w:bCs/>
        </w:rPr>
        <w:t>advertência;</w:t>
      </w:r>
    </w:p>
    <w:p w14:paraId="5F3D6D8E" w14:textId="77777777" w:rsidR="00331C45" w:rsidRPr="0052381D" w:rsidRDefault="00331C45" w:rsidP="00331C45">
      <w:pPr>
        <w:widowControl w:val="0"/>
        <w:overflowPunct w:val="0"/>
        <w:autoSpaceDE w:val="0"/>
        <w:autoSpaceDN w:val="0"/>
        <w:adjustRightInd w:val="0"/>
        <w:spacing w:before="100" w:beforeAutospacing="1" w:after="100" w:afterAutospacing="1"/>
        <w:ind w:left="705" w:right="-1"/>
        <w:jc w:val="both"/>
        <w:textAlignment w:val="baseline"/>
        <w:rPr>
          <w:rFonts w:ascii="Arial" w:hAnsi="Arial" w:cs="Arial"/>
        </w:rPr>
      </w:pPr>
      <w:r w:rsidRPr="0052381D">
        <w:rPr>
          <w:rFonts w:ascii="Arial" w:hAnsi="Arial" w:cs="Arial"/>
        </w:rPr>
        <w:t>De 10% (dez por cento) do valor da proposta, quando, sem justificativa plausível aceita pela Administração, o adjudicatário não assinar o contrato ou não retirar o instrumento equivalente no prazo estabelecido, ainda que não tenha havido processo de licitação.</w:t>
      </w:r>
    </w:p>
    <w:p w14:paraId="52A0BC4C" w14:textId="77777777" w:rsidR="00331C45" w:rsidRPr="0052381D" w:rsidRDefault="00331C45" w:rsidP="00331C45">
      <w:pPr>
        <w:overflowPunct w:val="0"/>
        <w:autoSpaceDE w:val="0"/>
        <w:autoSpaceDN w:val="0"/>
        <w:adjustRightInd w:val="0"/>
        <w:spacing w:before="100" w:beforeAutospacing="1" w:after="100" w:afterAutospacing="1"/>
        <w:ind w:left="705"/>
        <w:jc w:val="both"/>
        <w:textAlignment w:val="baseline"/>
        <w:rPr>
          <w:rFonts w:ascii="Arial" w:hAnsi="Arial" w:cs="Arial"/>
        </w:rPr>
      </w:pPr>
      <w:r w:rsidRPr="0052381D">
        <w:rPr>
          <w:rFonts w:ascii="Arial" w:hAnsi="Arial" w:cs="Arial"/>
        </w:rPr>
        <w:t>0,5% (cinco décimos por cento) por dia de atraso, na prestação do serviço do objeto licitado, calculado sobre o valor correspondente à parte inadimplida;</w:t>
      </w:r>
    </w:p>
    <w:p w14:paraId="7B649608" w14:textId="77777777" w:rsidR="00331C45" w:rsidRPr="0052381D" w:rsidRDefault="00331C45" w:rsidP="00331C45">
      <w:pPr>
        <w:overflowPunct w:val="0"/>
        <w:autoSpaceDE w:val="0"/>
        <w:autoSpaceDN w:val="0"/>
        <w:adjustRightInd w:val="0"/>
        <w:spacing w:before="100" w:beforeAutospacing="1" w:after="100" w:afterAutospacing="1"/>
        <w:ind w:left="705"/>
        <w:jc w:val="both"/>
        <w:textAlignment w:val="baseline"/>
        <w:rPr>
          <w:rFonts w:ascii="Arial" w:hAnsi="Arial" w:cs="Arial"/>
        </w:rPr>
      </w:pPr>
      <w:r w:rsidRPr="0052381D">
        <w:rPr>
          <w:rFonts w:ascii="Arial" w:hAnsi="Arial" w:cs="Arial"/>
        </w:rPr>
        <w:t>O atraso, para efeito de cálculo da multa mencionada no subitem anterior será contado em dias corridos, a partir do 1º dia útil subsequente ao término do prazo ajustado;</w:t>
      </w:r>
    </w:p>
    <w:p w14:paraId="5CDCBCB9" w14:textId="77777777" w:rsidR="00331C45" w:rsidRPr="0052381D" w:rsidRDefault="00331C45" w:rsidP="00331C45">
      <w:pPr>
        <w:overflowPunct w:val="0"/>
        <w:autoSpaceDE w:val="0"/>
        <w:autoSpaceDN w:val="0"/>
        <w:adjustRightInd w:val="0"/>
        <w:spacing w:before="100" w:beforeAutospacing="1" w:after="100" w:afterAutospacing="1"/>
        <w:ind w:left="705"/>
        <w:jc w:val="both"/>
        <w:textAlignment w:val="baseline"/>
        <w:rPr>
          <w:rFonts w:ascii="Arial" w:hAnsi="Arial" w:cs="Arial"/>
        </w:rPr>
      </w:pPr>
      <w:r w:rsidRPr="0052381D">
        <w:rPr>
          <w:rFonts w:ascii="Arial" w:hAnsi="Arial" w:cs="Arial"/>
        </w:rPr>
        <w:t>10% (dez por cento) sobre o valor constante do Contrato, pelo descumprimento de qualquer cláusula contratual, exceto prazo de entrega;</w:t>
      </w:r>
    </w:p>
    <w:p w14:paraId="1B40DCF3" w14:textId="77777777" w:rsidR="00331C45" w:rsidRPr="0052381D" w:rsidRDefault="00331C45" w:rsidP="00331C45">
      <w:pPr>
        <w:overflowPunct w:val="0"/>
        <w:autoSpaceDE w:val="0"/>
        <w:autoSpaceDN w:val="0"/>
        <w:adjustRightInd w:val="0"/>
        <w:spacing w:before="100" w:beforeAutospacing="1" w:after="100" w:afterAutospacing="1"/>
        <w:ind w:left="705"/>
        <w:jc w:val="both"/>
        <w:textAlignment w:val="baseline"/>
        <w:rPr>
          <w:rFonts w:ascii="Arial" w:hAnsi="Arial" w:cs="Arial"/>
        </w:rPr>
      </w:pPr>
      <w:r w:rsidRPr="0052381D">
        <w:rPr>
          <w:rFonts w:ascii="Arial" w:hAnsi="Arial" w:cs="Arial"/>
        </w:rPr>
        <w:t>Caso a vencedora não efetue a entrega do objeto licitado, incidirá multa de 20% (vinte por cento) sobre o valor da respectiva nota de empenho, por inexecução total do objeto, sem prejuízo das outras sanções cabíveis.</w:t>
      </w:r>
    </w:p>
    <w:p w14:paraId="226924A8" w14:textId="77777777" w:rsidR="00331C45" w:rsidRPr="0052381D" w:rsidRDefault="00331C45" w:rsidP="00331C45">
      <w:pPr>
        <w:overflowPunct w:val="0"/>
        <w:autoSpaceDE w:val="0"/>
        <w:autoSpaceDN w:val="0"/>
        <w:adjustRightInd w:val="0"/>
        <w:spacing w:before="100" w:beforeAutospacing="1" w:after="100" w:afterAutospacing="1"/>
        <w:ind w:left="705"/>
        <w:jc w:val="both"/>
        <w:textAlignment w:val="baseline"/>
        <w:rPr>
          <w:rFonts w:ascii="Arial" w:hAnsi="Arial" w:cs="Arial"/>
        </w:rPr>
      </w:pPr>
      <w:r w:rsidRPr="0052381D">
        <w:rPr>
          <w:rFonts w:ascii="Arial" w:hAnsi="Arial" w:cs="Arial"/>
        </w:rPr>
        <w:lastRenderedPageBreak/>
        <w:t>a multa será descontada dos créditos constantes da fatura, ou outra forma de cobrança administrativa ou judicial.</w:t>
      </w:r>
    </w:p>
    <w:p w14:paraId="36AFF45C"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rPr>
      </w:pPr>
      <w:r w:rsidRPr="0052381D">
        <w:rPr>
          <w:rFonts w:ascii="Arial" w:hAnsi="Arial" w:cs="Arial"/>
          <w:b/>
        </w:rPr>
        <w:t xml:space="preserve">13.  </w:t>
      </w:r>
      <w:r w:rsidRPr="0052381D">
        <w:rPr>
          <w:rFonts w:ascii="Arial" w:hAnsi="Arial" w:cs="Arial"/>
          <w:b/>
        </w:rPr>
        <w:tab/>
        <w:t>FORMALIZAÇÃO DO PROCESSO</w:t>
      </w:r>
    </w:p>
    <w:p w14:paraId="173E3129"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rPr>
      </w:pPr>
      <w:r w:rsidRPr="0052381D">
        <w:rPr>
          <w:rFonts w:ascii="Arial" w:hAnsi="Arial" w:cs="Arial"/>
          <w:b/>
        </w:rPr>
        <w:t>13.1</w:t>
      </w:r>
      <w:r w:rsidRPr="0052381D">
        <w:rPr>
          <w:rFonts w:ascii="Arial" w:hAnsi="Arial" w:cs="Arial"/>
          <w:b/>
        </w:rPr>
        <w:tab/>
        <w:t>PRAZOS E CONDIÇÕES DE ENTREGA DO OBJETO:</w:t>
      </w:r>
    </w:p>
    <w:p w14:paraId="47F0AD2A"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 </w:t>
      </w:r>
      <w:r w:rsidRPr="0052381D">
        <w:rPr>
          <w:rFonts w:ascii="Arial" w:hAnsi="Arial" w:cs="Arial"/>
        </w:rPr>
        <w:tab/>
        <w:t xml:space="preserve">Após a homologação do resultado, será a vencedora notificada e convocada, através da devida nota de empenho, para no prazo de até </w:t>
      </w:r>
      <w:r w:rsidR="00373AD8" w:rsidRPr="00373AD8">
        <w:rPr>
          <w:rFonts w:ascii="Arial" w:hAnsi="Arial" w:cs="Arial"/>
          <w:b/>
        </w:rPr>
        <w:t>15 dias</w:t>
      </w:r>
      <w:r w:rsidRPr="0052381D">
        <w:rPr>
          <w:rFonts w:ascii="Arial" w:hAnsi="Arial" w:cs="Arial"/>
        </w:rPr>
        <w:t>, entregar o objeto desta licitação, para todos os</w:t>
      </w:r>
      <w:r w:rsidRPr="0052381D">
        <w:rPr>
          <w:rFonts w:ascii="Arial" w:hAnsi="Arial" w:cs="Arial"/>
          <w:b/>
          <w:bCs/>
          <w:iCs/>
        </w:rPr>
        <w:t xml:space="preserve"> LOTES, </w:t>
      </w:r>
      <w:r w:rsidRPr="0052381D">
        <w:rPr>
          <w:rFonts w:ascii="Arial" w:hAnsi="Arial" w:cs="Arial"/>
        </w:rPr>
        <w:t>sob pena de decair do direito à contratação, sem prejuízo das sanções previstas no item 12, deste Edital.</w:t>
      </w:r>
    </w:p>
    <w:p w14:paraId="772FF1BB"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13.2 </w:t>
      </w:r>
      <w:r w:rsidRPr="0052381D">
        <w:rPr>
          <w:rFonts w:ascii="Arial" w:hAnsi="Arial" w:cs="Arial"/>
        </w:rPr>
        <w:tab/>
        <w:t>O objeto será recebido e aceito após sumária inspeção pelos órgãos técnicos da Prefeitura, podendo ser rejeitado, caso a qualidade e especificações não atendam ao que foi licitado e às condições de recebimento e aceitação do (s) produto (s) constantes do anexo 05 deste edital, e deverá ser substituído pelo fornecedor, no prazo máximo de 24 (vinte e quatro) horas, sem ônus para o Município, sob pena de suspensão da empresa de participar de licitação, de acordo com a legislação vigente.</w:t>
      </w:r>
    </w:p>
    <w:p w14:paraId="05598C19"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rPr>
      </w:pPr>
      <w:r w:rsidRPr="0052381D">
        <w:rPr>
          <w:rFonts w:ascii="Arial" w:hAnsi="Arial" w:cs="Arial"/>
          <w:b/>
        </w:rPr>
        <w:t xml:space="preserve">14.  </w:t>
      </w:r>
      <w:r w:rsidRPr="0052381D">
        <w:rPr>
          <w:rFonts w:ascii="Arial" w:hAnsi="Arial" w:cs="Arial"/>
          <w:b/>
        </w:rPr>
        <w:tab/>
        <w:t>PAGAMENTO</w:t>
      </w:r>
    </w:p>
    <w:p w14:paraId="5760439E"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O</w:t>
      </w:r>
      <w:r w:rsidRPr="0052381D">
        <w:rPr>
          <w:rFonts w:ascii="Arial" w:hAnsi="Arial" w:cs="Arial"/>
          <w:b/>
        </w:rPr>
        <w:t xml:space="preserve"> </w:t>
      </w:r>
      <w:r w:rsidRPr="0052381D">
        <w:rPr>
          <w:rFonts w:ascii="Arial" w:hAnsi="Arial" w:cs="Arial"/>
        </w:rPr>
        <w:t xml:space="preserve">pagamento será efetuado, após a entrega do objeto com a apresentação da respectiva fatura, para todos os </w:t>
      </w:r>
      <w:r w:rsidRPr="0052381D">
        <w:rPr>
          <w:rFonts w:ascii="Arial" w:hAnsi="Arial" w:cs="Arial"/>
          <w:b/>
          <w:bCs/>
          <w:iCs/>
        </w:rPr>
        <w:t>LOTES</w:t>
      </w:r>
      <w:r w:rsidRPr="0052381D">
        <w:rPr>
          <w:rFonts w:ascii="Arial" w:hAnsi="Arial" w:cs="Arial"/>
        </w:rPr>
        <w:t>, mediante depósito em nome da empresa vencedora em conta-corrente devidamente identificada e apresentação da:</w:t>
      </w:r>
    </w:p>
    <w:p w14:paraId="230EE881" w14:textId="77777777" w:rsidR="00331C45" w:rsidRPr="0052381D" w:rsidRDefault="00331C45" w:rsidP="00331C45">
      <w:pPr>
        <w:spacing w:before="100" w:beforeAutospacing="1" w:after="100" w:afterAutospacing="1"/>
        <w:ind w:firstLine="708"/>
        <w:jc w:val="both"/>
        <w:rPr>
          <w:rFonts w:ascii="Arial" w:hAnsi="Arial" w:cs="Arial"/>
          <w:bCs/>
        </w:rPr>
      </w:pPr>
      <w:r w:rsidRPr="0052381D">
        <w:rPr>
          <w:rFonts w:ascii="Arial" w:hAnsi="Arial" w:cs="Arial"/>
          <w:bCs/>
        </w:rPr>
        <w:t>certidão negativa que prove a regularidade com o FGTS;</w:t>
      </w:r>
    </w:p>
    <w:p w14:paraId="0DFA6A1E" w14:textId="77777777" w:rsidR="00331C45" w:rsidRPr="0052381D" w:rsidRDefault="00331C45" w:rsidP="00331C45">
      <w:pPr>
        <w:spacing w:before="100" w:beforeAutospacing="1" w:after="100" w:afterAutospacing="1"/>
        <w:ind w:firstLine="708"/>
        <w:jc w:val="both"/>
        <w:rPr>
          <w:rFonts w:ascii="Arial" w:hAnsi="Arial" w:cs="Arial"/>
          <w:bCs/>
        </w:rPr>
      </w:pPr>
      <w:r w:rsidRPr="0052381D">
        <w:rPr>
          <w:rFonts w:ascii="Arial" w:hAnsi="Arial" w:cs="Arial"/>
          <w:bCs/>
        </w:rPr>
        <w:t>certidão negativa de débito – CND emitida pelo INSS;</w:t>
      </w:r>
    </w:p>
    <w:p w14:paraId="5AC5BECA" w14:textId="77777777" w:rsidR="00331C45" w:rsidRPr="0052381D" w:rsidRDefault="00331C45" w:rsidP="00331C45">
      <w:pPr>
        <w:spacing w:before="100" w:beforeAutospacing="1" w:after="100" w:afterAutospacing="1"/>
        <w:ind w:firstLine="708"/>
        <w:jc w:val="both"/>
        <w:rPr>
          <w:rFonts w:ascii="Arial" w:hAnsi="Arial" w:cs="Arial"/>
          <w:bCs/>
        </w:rPr>
      </w:pPr>
      <w:r w:rsidRPr="0052381D">
        <w:rPr>
          <w:rFonts w:ascii="Arial" w:hAnsi="Arial" w:cs="Arial"/>
          <w:bCs/>
        </w:rPr>
        <w:t>certidão negativa Municipal;</w:t>
      </w:r>
    </w:p>
    <w:p w14:paraId="6F352691" w14:textId="77777777" w:rsidR="00331C45" w:rsidRPr="0052381D" w:rsidRDefault="00331C45" w:rsidP="00331C45">
      <w:pPr>
        <w:spacing w:before="100" w:beforeAutospacing="1" w:after="100" w:afterAutospacing="1"/>
        <w:ind w:firstLine="708"/>
        <w:jc w:val="both"/>
        <w:rPr>
          <w:rFonts w:ascii="Arial" w:hAnsi="Arial" w:cs="Arial"/>
          <w:bCs/>
        </w:rPr>
      </w:pPr>
      <w:r w:rsidRPr="0052381D">
        <w:rPr>
          <w:rFonts w:ascii="Arial" w:hAnsi="Arial" w:cs="Arial"/>
          <w:bCs/>
        </w:rPr>
        <w:t>certidão negativa estadual</w:t>
      </w:r>
    </w:p>
    <w:p w14:paraId="65158B0D" w14:textId="77777777" w:rsidR="00331C45" w:rsidRPr="0052381D" w:rsidRDefault="00331C45" w:rsidP="00331C45">
      <w:pPr>
        <w:spacing w:before="100" w:beforeAutospacing="1" w:after="100" w:afterAutospacing="1"/>
        <w:ind w:firstLine="708"/>
        <w:jc w:val="both"/>
        <w:rPr>
          <w:rFonts w:ascii="Arial" w:hAnsi="Arial" w:cs="Arial"/>
        </w:rPr>
      </w:pPr>
      <w:r w:rsidRPr="0052381D">
        <w:rPr>
          <w:rFonts w:ascii="Arial" w:hAnsi="Arial" w:cs="Arial"/>
          <w:bCs/>
        </w:rPr>
        <w:t>certidão negativa federal</w:t>
      </w:r>
    </w:p>
    <w:p w14:paraId="06844DAA"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14.1 </w:t>
      </w:r>
      <w:r w:rsidRPr="0052381D">
        <w:rPr>
          <w:rFonts w:ascii="Arial" w:hAnsi="Arial" w:cs="Arial"/>
        </w:rPr>
        <w:tab/>
        <w:t>Vencido o prazo estabelecido acima e não efetuado o pagamento, os valores serão corrigidos com base nos mesmos critérios adotados para a atualização das obrigações tributárias, em observância ao que dispõe o artigo 40, inciso XIV, alínea "c", e 55, inciso III, da Lei Federal nº' 8.666, de 1993, com suas alterações posteriores, ficando suspensos por 01 (um) ano quaisquer reajustes de preços.</w:t>
      </w:r>
    </w:p>
    <w:p w14:paraId="1CA4215E"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rPr>
      </w:pPr>
      <w:r w:rsidRPr="0052381D">
        <w:rPr>
          <w:rFonts w:ascii="Arial" w:hAnsi="Arial" w:cs="Arial"/>
          <w:b/>
        </w:rPr>
        <w:t xml:space="preserve">15.  </w:t>
      </w:r>
      <w:r w:rsidRPr="0052381D">
        <w:rPr>
          <w:rFonts w:ascii="Arial" w:hAnsi="Arial" w:cs="Arial"/>
          <w:b/>
        </w:rPr>
        <w:tab/>
        <w:t xml:space="preserve">DOS RECURSOS ORÇAMENTÁRIOS </w:t>
      </w:r>
    </w:p>
    <w:p w14:paraId="5FA0C5E0" w14:textId="77777777" w:rsidR="00331C45" w:rsidRPr="0052381D" w:rsidRDefault="00331C45" w:rsidP="00331C45">
      <w:pPr>
        <w:autoSpaceDE w:val="0"/>
        <w:autoSpaceDN w:val="0"/>
        <w:adjustRightInd w:val="0"/>
        <w:rPr>
          <w:rFonts w:ascii="Arial" w:hAnsi="Arial" w:cs="Arial"/>
        </w:rPr>
      </w:pPr>
      <w:r w:rsidRPr="0052381D">
        <w:rPr>
          <w:rFonts w:ascii="Arial" w:hAnsi="Arial" w:cs="Arial"/>
          <w:b/>
        </w:rPr>
        <w:t>15.1</w:t>
      </w:r>
      <w:r w:rsidRPr="0052381D">
        <w:rPr>
          <w:rFonts w:ascii="Arial" w:hAnsi="Arial" w:cs="Arial"/>
        </w:rPr>
        <w:t xml:space="preserve"> </w:t>
      </w:r>
      <w:r w:rsidRPr="0052381D">
        <w:rPr>
          <w:rFonts w:ascii="Arial" w:hAnsi="Arial" w:cs="Arial"/>
          <w:b/>
        </w:rPr>
        <w:t>-</w:t>
      </w:r>
      <w:r w:rsidRPr="0052381D">
        <w:rPr>
          <w:rFonts w:ascii="Arial" w:hAnsi="Arial" w:cs="Arial"/>
        </w:rPr>
        <w:t xml:space="preserve"> </w:t>
      </w:r>
      <w:r w:rsidRPr="0052381D">
        <w:rPr>
          <w:rFonts w:ascii="Arial" w:hAnsi="Arial" w:cs="Arial"/>
        </w:rPr>
        <w:tab/>
      </w:r>
      <w:r w:rsidRPr="0052381D">
        <w:rPr>
          <w:rFonts w:ascii="Arial" w:hAnsi="Arial" w:cs="Arial"/>
          <w:b/>
        </w:rPr>
        <w:t>Os recursos orçamentários correrão por conta do seguinte recurso:</w:t>
      </w:r>
      <w:r w:rsidRPr="0052381D">
        <w:rPr>
          <w:rFonts w:ascii="Arial" w:hAnsi="Arial" w:cs="Arial"/>
        </w:rPr>
        <w:t xml:space="preserve"> </w:t>
      </w:r>
    </w:p>
    <w:p w14:paraId="35D3FB17" w14:textId="77777777" w:rsidR="00331C45" w:rsidRPr="0052381D" w:rsidRDefault="00331C45" w:rsidP="00331C45">
      <w:pPr>
        <w:autoSpaceDE w:val="0"/>
        <w:autoSpaceDN w:val="0"/>
        <w:adjustRightInd w:val="0"/>
        <w:rPr>
          <w:rFonts w:ascii="Arial" w:hAnsi="Arial" w:cs="Arial"/>
        </w:rPr>
      </w:pPr>
    </w:p>
    <w:p w14:paraId="20547D98" w14:textId="77777777" w:rsidR="00331C45" w:rsidRPr="0052381D" w:rsidRDefault="004501B7" w:rsidP="00331C45">
      <w:pPr>
        <w:autoSpaceDE w:val="0"/>
        <w:autoSpaceDN w:val="0"/>
        <w:adjustRightInd w:val="0"/>
        <w:rPr>
          <w:b/>
          <w:bCs/>
          <w:sz w:val="24"/>
          <w:szCs w:val="24"/>
        </w:rPr>
      </w:pPr>
      <w:r w:rsidRPr="004501B7">
        <w:rPr>
          <w:b/>
          <w:bCs/>
          <w:sz w:val="24"/>
          <w:szCs w:val="24"/>
        </w:rPr>
        <w:t>Conforme Convênio 886181/2019 MAPA"</w:t>
      </w:r>
      <w:r w:rsidR="00331C45" w:rsidRPr="0052381D">
        <w:rPr>
          <w:b/>
          <w:bCs/>
          <w:sz w:val="24"/>
          <w:szCs w:val="24"/>
        </w:rPr>
        <w:t>.</w:t>
      </w:r>
    </w:p>
    <w:p w14:paraId="6462FAB2" w14:textId="77777777" w:rsidR="00331C45" w:rsidRPr="0052381D" w:rsidRDefault="00331C45" w:rsidP="00331C45">
      <w:pPr>
        <w:autoSpaceDE w:val="0"/>
        <w:autoSpaceDN w:val="0"/>
        <w:adjustRightInd w:val="0"/>
        <w:rPr>
          <w:b/>
          <w:bCs/>
          <w:sz w:val="24"/>
          <w:szCs w:val="24"/>
        </w:rPr>
      </w:pPr>
    </w:p>
    <w:p w14:paraId="44386DA2" w14:textId="77777777" w:rsidR="00331C45" w:rsidRPr="0052381D" w:rsidRDefault="00331C45" w:rsidP="00331C45">
      <w:pPr>
        <w:autoSpaceDE w:val="0"/>
        <w:autoSpaceDN w:val="0"/>
        <w:adjustRightInd w:val="0"/>
        <w:rPr>
          <w:rFonts w:ascii="Arial" w:hAnsi="Arial" w:cs="Arial"/>
          <w:b/>
        </w:rPr>
      </w:pPr>
      <w:r w:rsidRPr="0052381D">
        <w:rPr>
          <w:rFonts w:ascii="Arial" w:hAnsi="Arial" w:cs="Arial"/>
          <w:b/>
        </w:rPr>
        <w:t>16.       DISPOSIÇÕES FINAIS</w:t>
      </w:r>
    </w:p>
    <w:p w14:paraId="43D2BA11"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16.1 </w:t>
      </w:r>
      <w:r w:rsidRPr="0052381D">
        <w:rPr>
          <w:rFonts w:ascii="Arial" w:hAnsi="Arial" w:cs="Arial"/>
        </w:rPr>
        <w:tab/>
        <w:t xml:space="preserve">A presente licitação não importa necessariamente em contratação, podendo a Prefeitura Municipal de Abdon Batista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sidRPr="0052381D">
        <w:rPr>
          <w:rFonts w:ascii="Arial" w:hAnsi="Arial" w:cs="Arial"/>
          <w:b/>
        </w:rPr>
        <w:t>O MUNICÍPIO DE ABDON BATISTA</w:t>
      </w:r>
      <w:r w:rsidRPr="0052381D">
        <w:rPr>
          <w:rFonts w:ascii="Arial" w:hAnsi="Arial" w:cs="Arial"/>
        </w:rPr>
        <w:t xml:space="preserve"> poderá, ainda, prorrogar, a qualquer tempo, os prazos para recebimento das propostas ou para sua abertura.</w:t>
      </w:r>
    </w:p>
    <w:p w14:paraId="0638EC54"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16.2 </w:t>
      </w:r>
      <w:r w:rsidRPr="0052381D">
        <w:rPr>
          <w:rFonts w:ascii="Arial" w:hAnsi="Arial" w:cs="Arial"/>
        </w:rPr>
        <w:tab/>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0CF174D"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16.3 </w:t>
      </w:r>
      <w:r w:rsidRPr="0052381D">
        <w:rPr>
          <w:rFonts w:ascii="Arial" w:hAnsi="Arial" w:cs="Arial"/>
        </w:rPr>
        <w:tab/>
        <w:t>É facultado ao Pregoeiro, ou à autoridade a ele superior, em qualquer fase da licitação, promover diligências com vistas a esclarecer ou a complementar a instrução do processo.</w:t>
      </w:r>
    </w:p>
    <w:p w14:paraId="33BDB512"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16.4 </w:t>
      </w:r>
      <w:r w:rsidRPr="0052381D">
        <w:rPr>
          <w:rFonts w:ascii="Arial" w:hAnsi="Arial" w:cs="Arial"/>
        </w:rPr>
        <w:tab/>
        <w:t>Os proponentes intimados para prestar quaisquer esclarecimentos adicionais deverão fazê-lo no prazo determinado pelo Pregoeiro, sob pena de desclassificação/inabilitação.</w:t>
      </w:r>
    </w:p>
    <w:p w14:paraId="0FD8540D"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16.5 </w:t>
      </w:r>
      <w:r w:rsidRPr="0052381D">
        <w:rPr>
          <w:rFonts w:ascii="Arial" w:hAnsi="Arial" w:cs="Arial"/>
        </w:rPr>
        <w:tab/>
        <w:t>O desatendimento de exigências formais não essenciais não importará no afastamento do proponente, desde que seja possível a aferição da sua qualificação e a exata compreensão da sua proposta.</w:t>
      </w:r>
    </w:p>
    <w:p w14:paraId="791D2866"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16.6 </w:t>
      </w:r>
      <w:r w:rsidRPr="0052381D">
        <w:rPr>
          <w:rFonts w:ascii="Arial" w:hAnsi="Arial" w:cs="Arial"/>
        </w:rPr>
        <w:tab/>
        <w:t>As normas que disciplinam este Pregão serão sempre interpretadas em favor da ampliação da disputa entre os proponentes, desde que não comprometam o interesse da Administração, a finalidade e a segurança da contratação.</w:t>
      </w:r>
    </w:p>
    <w:p w14:paraId="6EA3BB4D"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16.7 </w:t>
      </w:r>
      <w:r w:rsidRPr="0052381D">
        <w:rPr>
          <w:rFonts w:ascii="Arial" w:hAnsi="Arial" w:cs="Arial"/>
        </w:rPr>
        <w:tab/>
        <w:t>As decisões referentes a este processo licitatório poderão ser comunicadas aos proponentes por qualquer meio de comunicação que comprove o recebimento ou, ainda, mediante publicação no Diário Oficial do Município.</w:t>
      </w:r>
    </w:p>
    <w:p w14:paraId="1A5568B2"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r w:rsidRPr="0052381D">
        <w:rPr>
          <w:rFonts w:ascii="Arial" w:hAnsi="Arial" w:cs="Arial"/>
        </w:rPr>
        <w:t xml:space="preserve">16.8 </w:t>
      </w:r>
      <w:r w:rsidRPr="0052381D">
        <w:rPr>
          <w:rFonts w:ascii="Arial" w:hAnsi="Arial" w:cs="Arial"/>
        </w:rPr>
        <w:tab/>
        <w:t>Os casos não previstos neste Edital serão decididos pelo Pregoeiro.</w:t>
      </w:r>
    </w:p>
    <w:p w14:paraId="599E218B"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16.9 </w:t>
      </w:r>
      <w:r w:rsidRPr="0052381D">
        <w:rPr>
          <w:rFonts w:ascii="Arial" w:hAnsi="Arial" w:cs="Arial"/>
        </w:rPr>
        <w:tab/>
        <w:t>A participação do proponente nesta licitação implica em aceitação de todos os termos deste Edital.</w:t>
      </w:r>
    </w:p>
    <w:p w14:paraId="2279CA22"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16.10</w:t>
      </w:r>
      <w:r w:rsidRPr="0052381D">
        <w:rPr>
          <w:rFonts w:ascii="Arial" w:hAnsi="Arial" w:cs="Arial"/>
        </w:rPr>
        <w:tab/>
        <w:t>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354C3EC3"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16.11 </w:t>
      </w:r>
      <w:r w:rsidRPr="0052381D">
        <w:rPr>
          <w:rFonts w:ascii="Arial" w:hAnsi="Arial" w:cs="Arial"/>
        </w:rPr>
        <w:tab/>
        <w:t xml:space="preserve">O foro designado para julgamento de quaisquer questões judiciais resultantes deste Edital será o da Comarca de </w:t>
      </w:r>
      <w:r w:rsidRPr="0052381D">
        <w:rPr>
          <w:rFonts w:ascii="Arial" w:hAnsi="Arial" w:cs="Arial"/>
          <w:b/>
        </w:rPr>
        <w:t>Anita Garibaldi</w:t>
      </w:r>
      <w:r w:rsidRPr="0052381D">
        <w:rPr>
          <w:rFonts w:ascii="Arial" w:hAnsi="Arial" w:cs="Arial"/>
        </w:rPr>
        <w:t>, Estado de Santa Catarina, considerado aquele a que está vinculado o Pregoeiro.</w:t>
      </w:r>
    </w:p>
    <w:p w14:paraId="49109276"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lastRenderedPageBreak/>
        <w:t xml:space="preserve">16.12 </w:t>
      </w:r>
      <w:r w:rsidRPr="0052381D">
        <w:rPr>
          <w:rFonts w:ascii="Arial" w:hAnsi="Arial" w:cs="Arial"/>
        </w:rPr>
        <w:tab/>
        <w:t>O Pregoeiro e sua Equipe de Apoio, atenderá aos interessados no horário de 08</w:t>
      </w:r>
      <w:r w:rsidRPr="0052381D">
        <w:rPr>
          <w:rFonts w:ascii="Arial" w:hAnsi="Arial" w:cs="Arial"/>
          <w:b/>
        </w:rPr>
        <w:t>:00 às 12:00, das 13:00 as 17:00 horas</w:t>
      </w:r>
      <w:r w:rsidRPr="0052381D">
        <w:rPr>
          <w:rFonts w:ascii="Arial" w:hAnsi="Arial" w:cs="Arial"/>
        </w:rPr>
        <w:t>, de segunda a sexta-feira, exceto feriados, na Prefeitura Municipal de Abdon Batista, para melhores esclarecimentos.</w:t>
      </w:r>
    </w:p>
    <w:p w14:paraId="1BCF879F"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16.13 </w:t>
      </w:r>
      <w:r w:rsidRPr="0052381D">
        <w:rPr>
          <w:rFonts w:ascii="Arial" w:hAnsi="Arial" w:cs="Arial"/>
        </w:rPr>
        <w:tab/>
        <w:t>A documentação apresentada para fins de habilitação da Empresa vencedora fará parte dos autos da licitação e não será devolvida ao proponente.</w:t>
      </w:r>
    </w:p>
    <w:p w14:paraId="03928E92"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16.14</w:t>
      </w:r>
      <w:r w:rsidRPr="0052381D">
        <w:rPr>
          <w:rFonts w:ascii="Arial" w:hAnsi="Arial" w:cs="Arial"/>
        </w:rPr>
        <w:tab/>
        <w:t>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do Pregoeiro em contrário.</w:t>
      </w:r>
    </w:p>
    <w:p w14:paraId="2874262C"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16.15 </w:t>
      </w:r>
      <w:r w:rsidRPr="0052381D">
        <w:rPr>
          <w:rFonts w:ascii="Arial" w:hAnsi="Arial" w:cs="Arial"/>
        </w:rPr>
        <w:tab/>
        <w:t>Os casos omissos neste Edital serão resolvidos pelo Pregoeiro, nos termos da legislação pertinente.</w:t>
      </w:r>
    </w:p>
    <w:p w14:paraId="0AE92321"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16.16 </w:t>
      </w:r>
      <w:r w:rsidRPr="0052381D">
        <w:rPr>
          <w:rFonts w:ascii="Arial" w:hAnsi="Arial" w:cs="Arial"/>
        </w:rPr>
        <w:tab/>
        <w:t xml:space="preserve">As condições estabelecidas no edital e seus anexos vinculam as partes, e nos casos em que se encontram presentes os requisitos do Artigo 55 da Lei 8.666/93, há substituição do instrumento do contrato, na forma do artigo 62 da mesma Lei já mencionada. </w:t>
      </w:r>
    </w:p>
    <w:p w14:paraId="2CF564DC"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rPr>
        <w:t xml:space="preserve">16.17 </w:t>
      </w:r>
      <w:r w:rsidRPr="0052381D">
        <w:rPr>
          <w:rFonts w:ascii="Arial" w:hAnsi="Arial" w:cs="Arial"/>
        </w:rPr>
        <w:tab/>
        <w:t>Atendida a conveniência administrativa, ficam os licitantes vencedores obrigados a aceitar, nas mesmas condições contratuais ou de fornecimento, os eventuais acréscimos ou supressões, em conformidade com o Artigo 65, seus parágrafos e incisos da Lei nº 8.666/93 com as alterações da Lei nº 8.883/94.</w:t>
      </w:r>
    </w:p>
    <w:p w14:paraId="5D2B046B" w14:textId="77777777" w:rsidR="00331C45" w:rsidRPr="0052381D" w:rsidRDefault="00331C45" w:rsidP="00331C45">
      <w:pPr>
        <w:overflowPunct w:val="0"/>
        <w:autoSpaceDE w:val="0"/>
        <w:autoSpaceDN w:val="0"/>
        <w:adjustRightInd w:val="0"/>
        <w:spacing w:before="100" w:beforeAutospacing="1" w:after="100" w:afterAutospacing="1"/>
        <w:jc w:val="right"/>
        <w:textAlignment w:val="baseline"/>
        <w:rPr>
          <w:rFonts w:ascii="Arial" w:hAnsi="Arial" w:cs="Arial"/>
        </w:rPr>
      </w:pPr>
      <w:r w:rsidRPr="0052381D">
        <w:rPr>
          <w:rFonts w:ascii="Arial" w:hAnsi="Arial" w:cs="Arial"/>
          <w:b/>
        </w:rPr>
        <w:t xml:space="preserve">Abdon Batista, </w:t>
      </w:r>
      <w:r w:rsidR="004501B7">
        <w:rPr>
          <w:rFonts w:ascii="Arial" w:hAnsi="Arial" w:cs="Arial"/>
          <w:b/>
        </w:rPr>
        <w:t>19</w:t>
      </w:r>
      <w:r w:rsidRPr="0052381D">
        <w:rPr>
          <w:rFonts w:ascii="Arial" w:hAnsi="Arial" w:cs="Arial"/>
          <w:b/>
        </w:rPr>
        <w:t xml:space="preserve"> de </w:t>
      </w:r>
      <w:r w:rsidR="004501B7">
        <w:rPr>
          <w:rFonts w:ascii="Arial" w:hAnsi="Arial" w:cs="Arial"/>
          <w:b/>
        </w:rPr>
        <w:t>fevereiro</w:t>
      </w:r>
      <w:r w:rsidRPr="0052381D">
        <w:rPr>
          <w:rFonts w:ascii="Arial" w:hAnsi="Arial" w:cs="Arial"/>
          <w:b/>
        </w:rPr>
        <w:t xml:space="preserve"> de </w:t>
      </w:r>
      <w:r w:rsidR="00FC1A41">
        <w:rPr>
          <w:rFonts w:ascii="Arial" w:hAnsi="Arial" w:cs="Arial"/>
          <w:b/>
        </w:rPr>
        <w:t>2020</w:t>
      </w:r>
      <w:r w:rsidRPr="0052381D">
        <w:rPr>
          <w:rFonts w:ascii="Arial" w:hAnsi="Arial" w:cs="Arial"/>
        </w:rPr>
        <w:t>.</w:t>
      </w:r>
    </w:p>
    <w:p w14:paraId="56555510"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rPr>
      </w:pPr>
    </w:p>
    <w:p w14:paraId="22AD18A3"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rPr>
      </w:pPr>
    </w:p>
    <w:p w14:paraId="6596E62D"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bCs/>
        </w:rPr>
      </w:pPr>
      <w:r w:rsidRPr="0052381D">
        <w:rPr>
          <w:rFonts w:ascii="Arial" w:hAnsi="Arial" w:cs="Arial"/>
          <w:b/>
        </w:rPr>
        <w:br w:type="page"/>
      </w:r>
      <w:r w:rsidRPr="0052381D">
        <w:rPr>
          <w:rFonts w:ascii="Arial" w:hAnsi="Arial" w:cs="Arial"/>
          <w:b/>
          <w:bCs/>
        </w:rPr>
        <w:lastRenderedPageBreak/>
        <w:t>ANEXO 01</w:t>
      </w:r>
      <w:r>
        <w:rPr>
          <w:rFonts w:ascii="Arial" w:hAnsi="Arial" w:cs="Arial"/>
          <w:b/>
          <w:bCs/>
        </w:rPr>
        <w:t>(anexo D)</w:t>
      </w:r>
    </w:p>
    <w:p w14:paraId="690938B1"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bCs/>
        </w:rPr>
      </w:pPr>
    </w:p>
    <w:p w14:paraId="21D0D12B"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bCs/>
        </w:rPr>
      </w:pPr>
      <w:r w:rsidRPr="0052381D">
        <w:rPr>
          <w:rFonts w:ascii="Arial" w:hAnsi="Arial" w:cs="Arial"/>
          <w:b/>
          <w:bCs/>
        </w:rPr>
        <w:tab/>
        <w:t>OBJETO / JUSTIFICATIVA</w:t>
      </w:r>
      <w:r w:rsidR="00373AD8">
        <w:rPr>
          <w:rFonts w:ascii="Arial" w:hAnsi="Arial" w:cs="Arial"/>
          <w:b/>
          <w:bCs/>
        </w:rPr>
        <w:t xml:space="preserve"> (conforme memorial descritivo pertencentes a este edital</w:t>
      </w:r>
      <w:r w:rsidRPr="0052381D">
        <w:rPr>
          <w:rFonts w:ascii="Arial" w:hAnsi="Arial" w:cs="Arial"/>
          <w:b/>
          <w:bCs/>
        </w:rPr>
        <w:t>:</w:t>
      </w:r>
    </w:p>
    <w:p w14:paraId="62F5238E" w14:textId="77777777" w:rsidR="00331C45" w:rsidRPr="0052381D" w:rsidRDefault="00331C45" w:rsidP="00331C45">
      <w:pPr>
        <w:tabs>
          <w:tab w:val="num" w:pos="0"/>
        </w:tabs>
        <w:overflowPunct w:val="0"/>
        <w:autoSpaceDE w:val="0"/>
        <w:autoSpaceDN w:val="0"/>
        <w:adjustRightInd w:val="0"/>
        <w:spacing w:before="100" w:beforeAutospacing="1" w:after="100" w:afterAutospacing="1"/>
        <w:ind w:left="708"/>
        <w:textAlignment w:val="baseline"/>
        <w:rPr>
          <w:rFonts w:ascii="Arial" w:hAnsi="Arial" w:cs="Arial"/>
        </w:rPr>
      </w:pPr>
      <w:r w:rsidRPr="0052381D">
        <w:rPr>
          <w:rFonts w:ascii="Arial" w:hAnsi="Arial" w:cs="Arial"/>
        </w:rPr>
        <w:t xml:space="preserve">O presente Pregão tem por objeto </w:t>
      </w:r>
      <w:r w:rsidR="00FC1A41" w:rsidRPr="00FC1A41">
        <w:rPr>
          <w:rFonts w:ascii="Arial" w:hAnsi="Arial" w:cs="Arial"/>
        </w:rPr>
        <w:t>AQUISIÇÃO DE UMA MOTONIVELADORA Conforme Convênio 886181/2019 MAPA"</w:t>
      </w:r>
      <w:r w:rsidRPr="0052381D">
        <w:rPr>
          <w:rFonts w:ascii="Arial" w:hAnsi="Arial" w:cs="Arial"/>
        </w:rPr>
        <w:t>, conforme condições e especificações constantes no Edital e neste Termo de Referência.</w:t>
      </w:r>
    </w:p>
    <w:p w14:paraId="7161DC9E" w14:textId="77777777" w:rsidR="00331C45" w:rsidRPr="0052381D" w:rsidRDefault="00331C45" w:rsidP="00331C45">
      <w:pPr>
        <w:overflowPunct w:val="0"/>
        <w:autoSpaceDE w:val="0"/>
        <w:autoSpaceDN w:val="0"/>
        <w:adjustRightInd w:val="0"/>
        <w:spacing w:before="100" w:beforeAutospacing="1" w:after="100" w:afterAutospacing="1"/>
        <w:ind w:left="708"/>
        <w:textAlignment w:val="baseline"/>
        <w:rPr>
          <w:rFonts w:ascii="Arial" w:hAnsi="Arial" w:cs="Arial"/>
        </w:rPr>
      </w:pPr>
      <w:r w:rsidRPr="0052381D">
        <w:rPr>
          <w:rFonts w:ascii="Arial" w:hAnsi="Arial" w:cs="Arial"/>
        </w:rPr>
        <w:t>Em caso de divergência existente entre as especificações dos itens que compõem o objeto descrito no site da BLL e as especificações constantes deste Termo, prevalecerão as últimas.</w:t>
      </w:r>
    </w:p>
    <w:p w14:paraId="52599807" w14:textId="77777777" w:rsidR="00331C45" w:rsidRPr="0052381D" w:rsidRDefault="00331C45" w:rsidP="00331C45">
      <w:pPr>
        <w:overflowPunct w:val="0"/>
        <w:autoSpaceDE w:val="0"/>
        <w:autoSpaceDN w:val="0"/>
        <w:adjustRightInd w:val="0"/>
        <w:spacing w:before="100" w:beforeAutospacing="1" w:after="100" w:afterAutospacing="1"/>
        <w:ind w:firstLine="708"/>
        <w:textAlignment w:val="baseline"/>
        <w:rPr>
          <w:rFonts w:ascii="Arial" w:hAnsi="Arial" w:cs="Arial"/>
          <w:b/>
        </w:rPr>
      </w:pPr>
      <w:r w:rsidRPr="0052381D">
        <w:rPr>
          <w:rFonts w:ascii="Arial" w:hAnsi="Arial" w:cs="Arial"/>
          <w:b/>
        </w:rPr>
        <w:t xml:space="preserve">PREGÃO ELETRONICO Nº </w:t>
      </w:r>
      <w:r w:rsidR="00FC1A41">
        <w:rPr>
          <w:rFonts w:ascii="Arial" w:hAnsi="Arial" w:cs="Arial"/>
          <w:b/>
        </w:rPr>
        <w:t>01/2020</w:t>
      </w:r>
    </w:p>
    <w:p w14:paraId="522A1D7B"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rPr>
      </w:pPr>
      <w:r w:rsidRPr="0052381D">
        <w:rPr>
          <w:rFonts w:ascii="Arial" w:hAnsi="Arial" w:cs="Arial"/>
          <w:b/>
        </w:rPr>
        <w:t>TERMO DE REFERÊNCIA DO OBJETO</w:t>
      </w:r>
    </w:p>
    <w:tbl>
      <w:tblPr>
        <w:tblW w:w="9072"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9"/>
        <w:gridCol w:w="992"/>
        <w:gridCol w:w="33"/>
        <w:gridCol w:w="3843"/>
        <w:gridCol w:w="160"/>
        <w:gridCol w:w="567"/>
        <w:gridCol w:w="783"/>
        <w:gridCol w:w="1276"/>
      </w:tblGrid>
      <w:tr w:rsidR="00331C45" w:rsidRPr="0052381D" w14:paraId="7508CE5E" w14:textId="77777777" w:rsidTr="00FC1A41">
        <w:trPr>
          <w:cantSplit/>
        </w:trPr>
        <w:tc>
          <w:tcPr>
            <w:tcW w:w="709" w:type="dxa"/>
          </w:tcPr>
          <w:p w14:paraId="34B9E8D4" w14:textId="77777777" w:rsidR="00331C45" w:rsidRPr="0052381D" w:rsidRDefault="00331C45" w:rsidP="00191DA7">
            <w:pPr>
              <w:tabs>
                <w:tab w:val="left" w:pos="1134"/>
                <w:tab w:val="left" w:pos="7300"/>
                <w:tab w:val="left" w:pos="9142"/>
              </w:tabs>
              <w:spacing w:before="100" w:beforeAutospacing="1" w:after="100" w:afterAutospacing="1"/>
              <w:ind w:right="-1"/>
              <w:rPr>
                <w:rFonts w:ascii="Arial" w:hAnsi="Arial" w:cs="Arial"/>
                <w:b/>
              </w:rPr>
            </w:pPr>
            <w:r w:rsidRPr="0052381D">
              <w:rPr>
                <w:rFonts w:ascii="Arial" w:hAnsi="Arial" w:cs="Arial"/>
                <w:b/>
              </w:rPr>
              <w:t>Lote</w:t>
            </w:r>
          </w:p>
        </w:tc>
        <w:tc>
          <w:tcPr>
            <w:tcW w:w="709" w:type="dxa"/>
          </w:tcPr>
          <w:p w14:paraId="5B25CB21" w14:textId="77777777" w:rsidR="00331C45" w:rsidRPr="0052381D" w:rsidRDefault="00331C45" w:rsidP="00191DA7">
            <w:pPr>
              <w:tabs>
                <w:tab w:val="left" w:pos="1134"/>
                <w:tab w:val="left" w:pos="7300"/>
                <w:tab w:val="left" w:pos="9142"/>
              </w:tabs>
              <w:spacing w:before="100" w:beforeAutospacing="1" w:after="100" w:afterAutospacing="1"/>
              <w:ind w:right="-1"/>
              <w:rPr>
                <w:rFonts w:ascii="Arial" w:hAnsi="Arial" w:cs="Arial"/>
                <w:b/>
              </w:rPr>
            </w:pPr>
            <w:r w:rsidRPr="0052381D">
              <w:rPr>
                <w:rFonts w:ascii="Arial" w:hAnsi="Arial" w:cs="Arial"/>
                <w:b/>
              </w:rPr>
              <w:t>Qtd</w:t>
            </w:r>
          </w:p>
        </w:tc>
        <w:tc>
          <w:tcPr>
            <w:tcW w:w="1025" w:type="dxa"/>
            <w:gridSpan w:val="2"/>
          </w:tcPr>
          <w:p w14:paraId="53EEA115" w14:textId="77777777" w:rsidR="00331C45" w:rsidRPr="0052381D" w:rsidRDefault="00331C45" w:rsidP="00191DA7">
            <w:pPr>
              <w:tabs>
                <w:tab w:val="left" w:pos="1134"/>
                <w:tab w:val="left" w:pos="7300"/>
                <w:tab w:val="left" w:pos="9142"/>
              </w:tabs>
              <w:spacing w:before="100" w:beforeAutospacing="1" w:after="100" w:afterAutospacing="1"/>
              <w:ind w:right="-1"/>
              <w:rPr>
                <w:rFonts w:ascii="Arial" w:hAnsi="Arial" w:cs="Arial"/>
                <w:b/>
              </w:rPr>
            </w:pPr>
          </w:p>
        </w:tc>
        <w:tc>
          <w:tcPr>
            <w:tcW w:w="4003" w:type="dxa"/>
            <w:gridSpan w:val="2"/>
          </w:tcPr>
          <w:p w14:paraId="04A67248" w14:textId="77777777" w:rsidR="00331C45" w:rsidRPr="0052381D" w:rsidRDefault="00331C45" w:rsidP="00191DA7">
            <w:pPr>
              <w:tabs>
                <w:tab w:val="left" w:pos="1134"/>
                <w:tab w:val="left" w:pos="7300"/>
                <w:tab w:val="left" w:pos="9142"/>
              </w:tabs>
              <w:spacing w:before="100" w:beforeAutospacing="1" w:after="100" w:afterAutospacing="1"/>
              <w:ind w:right="-1"/>
              <w:rPr>
                <w:rFonts w:ascii="Arial" w:hAnsi="Arial" w:cs="Arial"/>
                <w:b/>
              </w:rPr>
            </w:pPr>
            <w:r w:rsidRPr="0052381D">
              <w:rPr>
                <w:rFonts w:ascii="Arial" w:hAnsi="Arial" w:cs="Arial"/>
                <w:b/>
              </w:rPr>
              <w:t>Descrição do objeto</w:t>
            </w:r>
          </w:p>
        </w:tc>
        <w:tc>
          <w:tcPr>
            <w:tcW w:w="1350" w:type="dxa"/>
            <w:gridSpan w:val="2"/>
          </w:tcPr>
          <w:p w14:paraId="007AEADC" w14:textId="77777777" w:rsidR="00331C45" w:rsidRPr="0052381D" w:rsidRDefault="00331C45" w:rsidP="00191DA7">
            <w:pPr>
              <w:tabs>
                <w:tab w:val="left" w:pos="1134"/>
                <w:tab w:val="left" w:pos="7300"/>
                <w:tab w:val="left" w:pos="9142"/>
              </w:tabs>
              <w:spacing w:before="100" w:beforeAutospacing="1" w:after="100" w:afterAutospacing="1"/>
              <w:ind w:right="-1"/>
              <w:rPr>
                <w:rFonts w:ascii="Arial" w:hAnsi="Arial" w:cs="Arial"/>
                <w:b/>
                <w:lang w:val="en-US"/>
              </w:rPr>
            </w:pPr>
            <w:r w:rsidRPr="0052381D">
              <w:rPr>
                <w:rFonts w:ascii="Arial" w:hAnsi="Arial" w:cs="Arial"/>
                <w:b/>
                <w:lang w:val="en-US"/>
              </w:rPr>
              <w:t>Unit</w:t>
            </w:r>
          </w:p>
        </w:tc>
        <w:tc>
          <w:tcPr>
            <w:tcW w:w="1276" w:type="dxa"/>
          </w:tcPr>
          <w:p w14:paraId="06909DF7" w14:textId="77777777" w:rsidR="00331C45" w:rsidRPr="0052381D" w:rsidRDefault="00331C45" w:rsidP="00191DA7">
            <w:pPr>
              <w:tabs>
                <w:tab w:val="left" w:pos="1134"/>
                <w:tab w:val="left" w:pos="7300"/>
                <w:tab w:val="left" w:pos="9142"/>
              </w:tabs>
              <w:spacing w:before="100" w:beforeAutospacing="1" w:after="100" w:afterAutospacing="1"/>
              <w:ind w:right="-1"/>
              <w:rPr>
                <w:rFonts w:ascii="Arial" w:hAnsi="Arial" w:cs="Arial"/>
                <w:b/>
                <w:lang w:val="en-US"/>
              </w:rPr>
            </w:pPr>
            <w:r w:rsidRPr="0052381D">
              <w:rPr>
                <w:rFonts w:ascii="Arial" w:hAnsi="Arial" w:cs="Arial"/>
                <w:b/>
                <w:lang w:val="en-US"/>
              </w:rPr>
              <w:t>Total</w:t>
            </w:r>
          </w:p>
        </w:tc>
      </w:tr>
      <w:tr w:rsidR="00331C45" w:rsidRPr="0052381D" w14:paraId="33E77949" w14:textId="77777777" w:rsidTr="00FC1A41">
        <w:trPr>
          <w:cantSplit/>
        </w:trPr>
        <w:tc>
          <w:tcPr>
            <w:tcW w:w="709" w:type="dxa"/>
          </w:tcPr>
          <w:p w14:paraId="6DE1D5FA" w14:textId="77777777" w:rsidR="00331C45" w:rsidRPr="0052381D" w:rsidRDefault="00331C45" w:rsidP="00191DA7">
            <w:pPr>
              <w:tabs>
                <w:tab w:val="left" w:pos="1134"/>
                <w:tab w:val="left" w:pos="7300"/>
                <w:tab w:val="left" w:pos="9142"/>
              </w:tabs>
              <w:spacing w:before="100" w:beforeAutospacing="1" w:after="100" w:afterAutospacing="1"/>
              <w:ind w:right="-1"/>
              <w:rPr>
                <w:rFonts w:ascii="Arial" w:hAnsi="Arial" w:cs="Arial"/>
                <w:iCs/>
              </w:rPr>
            </w:pPr>
            <w:r w:rsidRPr="0052381D">
              <w:rPr>
                <w:rFonts w:ascii="Arial" w:hAnsi="Arial" w:cs="Arial"/>
                <w:iCs/>
                <w:lang w:val="en-US"/>
              </w:rPr>
              <w:t>1</w:t>
            </w:r>
          </w:p>
        </w:tc>
        <w:tc>
          <w:tcPr>
            <w:tcW w:w="709" w:type="dxa"/>
          </w:tcPr>
          <w:p w14:paraId="0BDAD315" w14:textId="77777777" w:rsidR="00331C45" w:rsidRPr="0052381D" w:rsidRDefault="00331C45" w:rsidP="00191DA7">
            <w:pPr>
              <w:tabs>
                <w:tab w:val="left" w:pos="1134"/>
                <w:tab w:val="left" w:pos="7300"/>
                <w:tab w:val="left" w:pos="9142"/>
              </w:tabs>
              <w:spacing w:before="100" w:beforeAutospacing="1" w:after="100" w:afterAutospacing="1"/>
              <w:ind w:right="-1"/>
              <w:rPr>
                <w:rFonts w:ascii="Arial" w:hAnsi="Arial" w:cs="Arial"/>
                <w:iCs/>
              </w:rPr>
            </w:pPr>
            <w:r w:rsidRPr="0052381D">
              <w:rPr>
                <w:rFonts w:ascii="Arial" w:hAnsi="Arial" w:cs="Arial"/>
                <w:iCs/>
              </w:rPr>
              <w:t>01</w:t>
            </w:r>
          </w:p>
        </w:tc>
        <w:tc>
          <w:tcPr>
            <w:tcW w:w="992" w:type="dxa"/>
          </w:tcPr>
          <w:p w14:paraId="64E07876" w14:textId="77777777" w:rsidR="00331C45" w:rsidRPr="0052381D" w:rsidRDefault="00331C45" w:rsidP="00191DA7">
            <w:pPr>
              <w:tabs>
                <w:tab w:val="left" w:pos="1134"/>
                <w:tab w:val="left" w:pos="7300"/>
                <w:tab w:val="left" w:pos="9142"/>
              </w:tabs>
              <w:spacing w:before="100" w:beforeAutospacing="1" w:after="100" w:afterAutospacing="1"/>
              <w:ind w:right="-1"/>
              <w:rPr>
                <w:rFonts w:ascii="Arial" w:hAnsi="Arial" w:cs="Arial"/>
                <w:iCs/>
              </w:rPr>
            </w:pPr>
            <w:r w:rsidRPr="0052381D">
              <w:rPr>
                <w:rFonts w:ascii="Arial" w:hAnsi="Arial" w:cs="Arial"/>
                <w:iCs/>
              </w:rPr>
              <w:t>UNI</w:t>
            </w:r>
          </w:p>
        </w:tc>
        <w:tc>
          <w:tcPr>
            <w:tcW w:w="3876" w:type="dxa"/>
            <w:gridSpan w:val="2"/>
            <w:tcBorders>
              <w:right w:val="nil"/>
            </w:tcBorders>
          </w:tcPr>
          <w:p w14:paraId="127A2AAD" w14:textId="77777777" w:rsidR="00331C45" w:rsidRPr="0052381D" w:rsidRDefault="00FC1A41" w:rsidP="00191DA7">
            <w:pPr>
              <w:tabs>
                <w:tab w:val="left" w:pos="1134"/>
                <w:tab w:val="left" w:pos="7300"/>
                <w:tab w:val="left" w:pos="9142"/>
              </w:tabs>
              <w:spacing w:before="100" w:beforeAutospacing="1" w:after="100" w:afterAutospacing="1"/>
              <w:ind w:right="-1"/>
              <w:jc w:val="both"/>
              <w:rPr>
                <w:rFonts w:ascii="Arial" w:hAnsi="Arial" w:cs="Arial"/>
                <w:iCs/>
              </w:rPr>
            </w:pPr>
            <w:r w:rsidRPr="00FC1A41">
              <w:rPr>
                <w:rFonts w:ascii="Tahoma" w:hAnsi="Tahoma" w:cs="Tahoma"/>
              </w:rPr>
              <w:t>Máquina tipo Motoniveladora , nova de fábrica; com potência líquida de no mínimo 1</w:t>
            </w:r>
            <w:r w:rsidR="00191DA7">
              <w:rPr>
                <w:rFonts w:ascii="Tahoma" w:hAnsi="Tahoma" w:cs="Tahoma"/>
              </w:rPr>
              <w:t>7</w:t>
            </w:r>
            <w:r w:rsidRPr="00FC1A41">
              <w:rPr>
                <w:rFonts w:ascii="Tahoma" w:hAnsi="Tahoma" w:cs="Tahoma"/>
              </w:rPr>
              <w:t>0 hp (e peso operacional mínimo 1</w:t>
            </w:r>
            <w:r w:rsidR="00191DA7">
              <w:rPr>
                <w:rFonts w:ascii="Tahoma" w:hAnsi="Tahoma" w:cs="Tahoma"/>
              </w:rPr>
              <w:t>5</w:t>
            </w:r>
            <w:r w:rsidRPr="00FC1A41">
              <w:rPr>
                <w:rFonts w:ascii="Tahoma" w:hAnsi="Tahoma" w:cs="Tahoma"/>
              </w:rPr>
              <w:t>.000 kg; lâmina com facas e bordas cortantes substituíveis, com largura de no mínimo 3,50 m e altura</w:t>
            </w:r>
            <w:r w:rsidR="00B81998">
              <w:rPr>
                <w:rFonts w:ascii="Tahoma" w:hAnsi="Tahoma" w:cs="Tahoma"/>
              </w:rPr>
              <w:t xml:space="preserve"> de no minimo</w:t>
            </w:r>
            <w:r w:rsidRPr="00FC1A41">
              <w:rPr>
                <w:rFonts w:ascii="Tahoma" w:hAnsi="Tahoma" w:cs="Tahoma"/>
              </w:rPr>
              <w:t xml:space="preserve"> 0,50 m, Cabine fechada com ar-condicionado, Direção Hidráulica, nas rodas dianteiras</w:t>
            </w:r>
            <w:r w:rsidR="00191DA7">
              <w:rPr>
                <w:rFonts w:ascii="Tahoma" w:hAnsi="Tahoma" w:cs="Tahoma"/>
              </w:rPr>
              <w:t>, com rastreamento via satélite, com ripper traseiro, freios a banho de óleo.</w:t>
            </w:r>
          </w:p>
        </w:tc>
        <w:tc>
          <w:tcPr>
            <w:tcW w:w="160" w:type="dxa"/>
            <w:tcBorders>
              <w:left w:val="nil"/>
            </w:tcBorders>
          </w:tcPr>
          <w:p w14:paraId="73C3E039" w14:textId="77777777" w:rsidR="00331C45" w:rsidRPr="0052381D" w:rsidRDefault="00331C45" w:rsidP="00191DA7">
            <w:pPr>
              <w:tabs>
                <w:tab w:val="left" w:pos="1134"/>
                <w:tab w:val="left" w:pos="7300"/>
                <w:tab w:val="left" w:pos="9142"/>
              </w:tabs>
              <w:spacing w:before="100" w:beforeAutospacing="1" w:after="100" w:afterAutospacing="1"/>
              <w:ind w:right="-1"/>
              <w:jc w:val="both"/>
              <w:rPr>
                <w:rFonts w:ascii="Arial" w:hAnsi="Arial" w:cs="Arial"/>
                <w:iCs/>
              </w:rPr>
            </w:pPr>
            <w:r w:rsidRPr="0052381D">
              <w:rPr>
                <w:rFonts w:ascii="Arial" w:hAnsi="Arial" w:cs="Arial"/>
                <w:iCs/>
              </w:rPr>
              <w:t xml:space="preserve"> </w:t>
            </w:r>
          </w:p>
        </w:tc>
        <w:tc>
          <w:tcPr>
            <w:tcW w:w="1350" w:type="dxa"/>
            <w:gridSpan w:val="2"/>
          </w:tcPr>
          <w:p w14:paraId="3C7DDF72" w14:textId="77777777" w:rsidR="00331C45" w:rsidRPr="0052381D" w:rsidRDefault="00FC1A41" w:rsidP="00FC1A41">
            <w:pPr>
              <w:tabs>
                <w:tab w:val="left" w:pos="1134"/>
                <w:tab w:val="left" w:pos="7300"/>
                <w:tab w:val="left" w:pos="9142"/>
              </w:tabs>
              <w:spacing w:before="100" w:beforeAutospacing="1" w:after="100" w:afterAutospacing="1"/>
              <w:ind w:right="-1"/>
              <w:rPr>
                <w:rFonts w:ascii="Arial" w:hAnsi="Arial" w:cs="Arial"/>
                <w:iCs/>
              </w:rPr>
            </w:pPr>
            <w:r>
              <w:rPr>
                <w:rFonts w:ascii="Arial" w:hAnsi="Arial" w:cs="Arial"/>
                <w:iCs/>
              </w:rPr>
              <w:t>560</w:t>
            </w:r>
            <w:r w:rsidR="00331C45" w:rsidRPr="0052381D">
              <w:rPr>
                <w:rFonts w:ascii="Arial" w:hAnsi="Arial" w:cs="Arial"/>
                <w:iCs/>
              </w:rPr>
              <w:t>.</w:t>
            </w:r>
            <w:r>
              <w:rPr>
                <w:rFonts w:ascii="Arial" w:hAnsi="Arial" w:cs="Arial"/>
                <w:iCs/>
              </w:rPr>
              <w:t>0</w:t>
            </w:r>
            <w:r w:rsidR="00331C45" w:rsidRPr="0052381D">
              <w:rPr>
                <w:rFonts w:ascii="Arial" w:hAnsi="Arial" w:cs="Arial"/>
                <w:iCs/>
              </w:rPr>
              <w:t>00,00</w:t>
            </w:r>
          </w:p>
        </w:tc>
        <w:tc>
          <w:tcPr>
            <w:tcW w:w="1276" w:type="dxa"/>
          </w:tcPr>
          <w:p w14:paraId="43F1F241" w14:textId="77777777" w:rsidR="00331C45" w:rsidRPr="0052381D" w:rsidRDefault="00FC1A41" w:rsidP="00FC1A41">
            <w:pPr>
              <w:tabs>
                <w:tab w:val="left" w:pos="1134"/>
                <w:tab w:val="left" w:pos="7300"/>
                <w:tab w:val="left" w:pos="9142"/>
              </w:tabs>
              <w:spacing w:before="100" w:beforeAutospacing="1" w:after="100" w:afterAutospacing="1"/>
              <w:ind w:right="-1"/>
              <w:jc w:val="right"/>
              <w:rPr>
                <w:rFonts w:ascii="Arial" w:hAnsi="Arial" w:cs="Arial"/>
                <w:iCs/>
              </w:rPr>
            </w:pPr>
            <w:r>
              <w:rPr>
                <w:rFonts w:ascii="Arial" w:hAnsi="Arial" w:cs="Arial"/>
                <w:iCs/>
              </w:rPr>
              <w:t>5</w:t>
            </w:r>
            <w:r w:rsidR="00331C45" w:rsidRPr="0052381D">
              <w:rPr>
                <w:rFonts w:ascii="Arial" w:hAnsi="Arial" w:cs="Arial"/>
                <w:iCs/>
              </w:rPr>
              <w:t>60.</w:t>
            </w:r>
            <w:r>
              <w:rPr>
                <w:rFonts w:ascii="Arial" w:hAnsi="Arial" w:cs="Arial"/>
                <w:iCs/>
              </w:rPr>
              <w:t>0</w:t>
            </w:r>
            <w:r w:rsidR="00331C45" w:rsidRPr="0052381D">
              <w:rPr>
                <w:rFonts w:ascii="Arial" w:hAnsi="Arial" w:cs="Arial"/>
                <w:iCs/>
              </w:rPr>
              <w:t>00,00</w:t>
            </w:r>
          </w:p>
        </w:tc>
      </w:tr>
      <w:tr w:rsidR="00331C45" w:rsidRPr="0052381D" w14:paraId="71F33CC3" w14:textId="77777777" w:rsidTr="00191DA7">
        <w:trPr>
          <w:cantSplit/>
          <w:trHeight w:val="224"/>
        </w:trPr>
        <w:tc>
          <w:tcPr>
            <w:tcW w:w="7013" w:type="dxa"/>
            <w:gridSpan w:val="7"/>
            <w:vAlign w:val="center"/>
          </w:tcPr>
          <w:p w14:paraId="5224BEE8" w14:textId="77777777" w:rsidR="00331C45" w:rsidRPr="0052381D" w:rsidRDefault="00331C45" w:rsidP="00191DA7">
            <w:pPr>
              <w:tabs>
                <w:tab w:val="left" w:pos="1134"/>
                <w:tab w:val="left" w:pos="7300"/>
                <w:tab w:val="left" w:pos="9142"/>
              </w:tabs>
              <w:spacing w:before="100" w:beforeAutospacing="1" w:after="100" w:afterAutospacing="1"/>
              <w:rPr>
                <w:rFonts w:ascii="Arial" w:hAnsi="Arial" w:cs="Arial"/>
                <w:b/>
                <w:bCs/>
                <w:iCs/>
              </w:rPr>
            </w:pPr>
            <w:r w:rsidRPr="0052381D">
              <w:rPr>
                <w:rFonts w:ascii="Arial" w:hAnsi="Arial" w:cs="Arial"/>
                <w:b/>
                <w:bCs/>
                <w:iCs/>
              </w:rPr>
              <w:t>TOTAL</w:t>
            </w:r>
          </w:p>
        </w:tc>
        <w:tc>
          <w:tcPr>
            <w:tcW w:w="2059" w:type="dxa"/>
            <w:gridSpan w:val="2"/>
            <w:vAlign w:val="center"/>
          </w:tcPr>
          <w:p w14:paraId="66BCBEDE" w14:textId="77777777" w:rsidR="00331C45" w:rsidRPr="0052381D" w:rsidRDefault="00331C45" w:rsidP="00191DA7">
            <w:pPr>
              <w:tabs>
                <w:tab w:val="left" w:pos="1134"/>
                <w:tab w:val="left" w:pos="7300"/>
                <w:tab w:val="left" w:pos="9142"/>
              </w:tabs>
              <w:spacing w:before="100" w:beforeAutospacing="1" w:after="100" w:afterAutospacing="1"/>
              <w:rPr>
                <w:rFonts w:ascii="Arial" w:hAnsi="Arial" w:cs="Arial"/>
                <w:b/>
                <w:bCs/>
                <w:iCs/>
              </w:rPr>
            </w:pPr>
            <w:r w:rsidRPr="0052381D">
              <w:rPr>
                <w:rFonts w:ascii="Arial" w:hAnsi="Arial" w:cs="Arial"/>
                <w:b/>
                <w:bCs/>
                <w:iCs/>
                <w:lang w:val="en-US"/>
              </w:rPr>
              <w:t xml:space="preserve">      R$ </w:t>
            </w:r>
            <w:r w:rsidR="00FC1A41" w:rsidRPr="00FC1A41">
              <w:rPr>
                <w:rFonts w:ascii="Arial" w:hAnsi="Arial" w:cs="Arial"/>
                <w:b/>
                <w:bCs/>
                <w:iCs/>
                <w:lang w:val="en-US"/>
              </w:rPr>
              <w:t>560.000,0000</w:t>
            </w:r>
          </w:p>
        </w:tc>
      </w:tr>
    </w:tbl>
    <w:p w14:paraId="1B6EF72F"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b/>
        </w:rPr>
      </w:pPr>
      <w:r w:rsidRPr="0052381D">
        <w:rPr>
          <w:rFonts w:ascii="Arial" w:hAnsi="Arial" w:cs="Arial"/>
          <w:b/>
        </w:rPr>
        <w:t>VALORES PARA A PROPOSTA CORRIGIDA DEVERÃO SER LINEAR EM TODOS OS ITENS DO LOTE.</w:t>
      </w:r>
    </w:p>
    <w:p w14:paraId="0B0D80BF"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Pr>
          <w:rFonts w:ascii="Arial" w:hAnsi="Arial" w:cs="Arial"/>
          <w:b/>
          <w:bCs/>
        </w:rPr>
        <w:t>Os equipamentos</w:t>
      </w:r>
      <w:r w:rsidRPr="0052381D">
        <w:rPr>
          <w:rFonts w:ascii="Arial" w:hAnsi="Arial" w:cs="Arial"/>
          <w:b/>
          <w:bCs/>
        </w:rPr>
        <w:t xml:space="preserve"> deverão ser entregues somente no local indicado na ORDEM DE FORNECIMENTO e obrigatoriamente acompanhada da cópia da Nota de Empenho, Ordem de Fornecimento e Declaração de responsabilidade (modelo anexo 10).</w:t>
      </w:r>
    </w:p>
    <w:p w14:paraId="2010DB7B"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52381D">
        <w:rPr>
          <w:rFonts w:ascii="Arial" w:hAnsi="Arial" w:cs="Arial"/>
          <w:b/>
          <w:bCs/>
        </w:rPr>
        <w:t>LOCAL E DATA</w:t>
      </w:r>
    </w:p>
    <w:p w14:paraId="41C0CB16" w14:textId="77777777" w:rsidR="00331C45" w:rsidRPr="0052381D" w:rsidRDefault="00331C45" w:rsidP="00331C45">
      <w:pPr>
        <w:pStyle w:val="PargrafodaLista"/>
        <w:numPr>
          <w:ilvl w:val="0"/>
          <w:numId w:val="12"/>
        </w:numPr>
        <w:tabs>
          <w:tab w:val="clear" w:pos="4054"/>
          <w:tab w:val="num" w:pos="3544"/>
        </w:tabs>
        <w:overflowPunct w:val="0"/>
        <w:autoSpaceDE w:val="0"/>
        <w:autoSpaceDN w:val="0"/>
        <w:adjustRightInd w:val="0"/>
        <w:spacing w:line="240" w:lineRule="auto"/>
        <w:ind w:left="851" w:hanging="284"/>
        <w:jc w:val="both"/>
        <w:rPr>
          <w:rFonts w:ascii="Verdana" w:hAnsi="Verdana" w:cs="Helvetica-Bold"/>
          <w:b/>
          <w:bCs/>
        </w:rPr>
      </w:pPr>
      <w:r w:rsidRPr="0052381D">
        <w:rPr>
          <w:rFonts w:ascii="Verdana" w:hAnsi="Verdana" w:cs="Helvetica-Bold"/>
          <w:b/>
          <w:bCs/>
        </w:rPr>
        <w:t>INDICAÇÃO DO LOCAL PARA ENTREGA DAS MERCADORIAS E QUANTITATIVOS</w:t>
      </w:r>
    </w:p>
    <w:p w14:paraId="1C3BD6D2" w14:textId="77777777" w:rsidR="00331C45" w:rsidRPr="0052381D" w:rsidRDefault="00331C45" w:rsidP="00331C45">
      <w:pPr>
        <w:pStyle w:val="PargrafodaLista"/>
        <w:ind w:left="851"/>
        <w:jc w:val="both"/>
        <w:rPr>
          <w:rFonts w:ascii="Verdana" w:hAnsi="Verdana" w:cs="Helvetica-Bold"/>
          <w:b/>
          <w:bCs/>
        </w:rPr>
      </w:pPr>
    </w:p>
    <w:tbl>
      <w:tblPr>
        <w:tblW w:w="966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977"/>
        <w:gridCol w:w="2835"/>
        <w:gridCol w:w="1729"/>
      </w:tblGrid>
      <w:tr w:rsidR="00331C45" w:rsidRPr="0052381D" w14:paraId="37EE5AB1" w14:textId="77777777" w:rsidTr="00191DA7">
        <w:tc>
          <w:tcPr>
            <w:tcW w:w="2127" w:type="dxa"/>
          </w:tcPr>
          <w:p w14:paraId="3EAD093C" w14:textId="77777777" w:rsidR="00331C45" w:rsidRPr="0052381D" w:rsidRDefault="00331C45" w:rsidP="00191DA7">
            <w:pPr>
              <w:tabs>
                <w:tab w:val="center" w:pos="4252"/>
                <w:tab w:val="right" w:pos="8504"/>
              </w:tabs>
              <w:autoSpaceDE w:val="0"/>
              <w:autoSpaceDN w:val="0"/>
              <w:adjustRightInd w:val="0"/>
              <w:jc w:val="both"/>
              <w:rPr>
                <w:rFonts w:ascii="Verdana" w:hAnsi="Verdana" w:cs="Helvetica"/>
                <w:b/>
              </w:rPr>
            </w:pPr>
            <w:r w:rsidRPr="0052381D">
              <w:rPr>
                <w:rFonts w:ascii="Verdana" w:hAnsi="Verdana" w:cs="Helvetica"/>
                <w:b/>
              </w:rPr>
              <w:t>Local</w:t>
            </w:r>
          </w:p>
        </w:tc>
        <w:tc>
          <w:tcPr>
            <w:tcW w:w="2977" w:type="dxa"/>
          </w:tcPr>
          <w:p w14:paraId="0F481F90" w14:textId="77777777" w:rsidR="00331C45" w:rsidRPr="0052381D" w:rsidRDefault="00331C45" w:rsidP="00191DA7">
            <w:pPr>
              <w:tabs>
                <w:tab w:val="center" w:pos="4252"/>
                <w:tab w:val="right" w:pos="8504"/>
              </w:tabs>
              <w:autoSpaceDE w:val="0"/>
              <w:autoSpaceDN w:val="0"/>
              <w:adjustRightInd w:val="0"/>
              <w:jc w:val="both"/>
              <w:rPr>
                <w:rFonts w:ascii="Verdana" w:hAnsi="Verdana" w:cs="Helvetica"/>
                <w:b/>
              </w:rPr>
            </w:pPr>
            <w:r w:rsidRPr="0052381D">
              <w:rPr>
                <w:rFonts w:ascii="Verdana" w:hAnsi="Verdana" w:cs="Helvetica"/>
                <w:b/>
              </w:rPr>
              <w:t>Responsável</w:t>
            </w:r>
          </w:p>
        </w:tc>
        <w:tc>
          <w:tcPr>
            <w:tcW w:w="2835" w:type="dxa"/>
          </w:tcPr>
          <w:p w14:paraId="5CEF85D7" w14:textId="77777777" w:rsidR="00331C45" w:rsidRPr="0052381D" w:rsidRDefault="00331C45" w:rsidP="00191DA7">
            <w:pPr>
              <w:tabs>
                <w:tab w:val="center" w:pos="4252"/>
                <w:tab w:val="right" w:pos="8504"/>
              </w:tabs>
              <w:autoSpaceDE w:val="0"/>
              <w:autoSpaceDN w:val="0"/>
              <w:adjustRightInd w:val="0"/>
              <w:jc w:val="both"/>
              <w:rPr>
                <w:rFonts w:ascii="Verdana" w:hAnsi="Verdana" w:cs="Helvetica"/>
                <w:b/>
              </w:rPr>
            </w:pPr>
            <w:r w:rsidRPr="0052381D">
              <w:rPr>
                <w:rFonts w:ascii="Verdana" w:hAnsi="Verdana" w:cs="Helvetica"/>
                <w:b/>
              </w:rPr>
              <w:t>Endereço</w:t>
            </w:r>
          </w:p>
        </w:tc>
        <w:tc>
          <w:tcPr>
            <w:tcW w:w="1729" w:type="dxa"/>
          </w:tcPr>
          <w:p w14:paraId="6BEE8196" w14:textId="77777777" w:rsidR="00331C45" w:rsidRPr="0052381D" w:rsidRDefault="00331C45" w:rsidP="00191DA7">
            <w:pPr>
              <w:tabs>
                <w:tab w:val="center" w:pos="4252"/>
                <w:tab w:val="right" w:pos="8504"/>
              </w:tabs>
              <w:autoSpaceDE w:val="0"/>
              <w:autoSpaceDN w:val="0"/>
              <w:adjustRightInd w:val="0"/>
              <w:jc w:val="both"/>
              <w:rPr>
                <w:rFonts w:ascii="Verdana" w:hAnsi="Verdana" w:cs="Helvetica"/>
                <w:b/>
              </w:rPr>
            </w:pPr>
            <w:r w:rsidRPr="0052381D">
              <w:rPr>
                <w:rFonts w:ascii="Verdana" w:hAnsi="Verdana" w:cs="Helvetica"/>
                <w:b/>
              </w:rPr>
              <w:t>Telefone</w:t>
            </w:r>
          </w:p>
        </w:tc>
      </w:tr>
      <w:tr w:rsidR="00331C45" w:rsidRPr="0052381D" w14:paraId="5101286B" w14:textId="77777777" w:rsidTr="00191DA7">
        <w:tc>
          <w:tcPr>
            <w:tcW w:w="2127" w:type="dxa"/>
          </w:tcPr>
          <w:p w14:paraId="4E1A143D" w14:textId="77777777" w:rsidR="00331C45" w:rsidRPr="0052381D" w:rsidRDefault="00331C45" w:rsidP="00191DA7">
            <w:pPr>
              <w:tabs>
                <w:tab w:val="center" w:pos="4252"/>
                <w:tab w:val="right" w:pos="8504"/>
              </w:tabs>
              <w:autoSpaceDE w:val="0"/>
              <w:autoSpaceDN w:val="0"/>
              <w:adjustRightInd w:val="0"/>
              <w:jc w:val="both"/>
              <w:rPr>
                <w:rFonts w:ascii="Verdana" w:hAnsi="Verdana" w:cs="Helvetica"/>
                <w:sz w:val="18"/>
                <w:szCs w:val="18"/>
              </w:rPr>
            </w:pPr>
            <w:r w:rsidRPr="0052381D">
              <w:rPr>
                <w:rFonts w:ascii="Verdana" w:hAnsi="Verdana" w:cs="Helvetica"/>
                <w:sz w:val="18"/>
                <w:szCs w:val="18"/>
              </w:rPr>
              <w:lastRenderedPageBreak/>
              <w:t>PREFEITURA MUNICIPAL DE ABDON BATISTA, SECRETARIA MUNICIPAL DE AGRICULTURA</w:t>
            </w:r>
          </w:p>
        </w:tc>
        <w:tc>
          <w:tcPr>
            <w:tcW w:w="2977" w:type="dxa"/>
          </w:tcPr>
          <w:p w14:paraId="59873D21" w14:textId="77777777" w:rsidR="00331C45" w:rsidRPr="0052381D" w:rsidRDefault="00331C45" w:rsidP="00191DA7">
            <w:pPr>
              <w:tabs>
                <w:tab w:val="center" w:pos="4252"/>
                <w:tab w:val="right" w:pos="8504"/>
              </w:tabs>
              <w:autoSpaceDE w:val="0"/>
              <w:autoSpaceDN w:val="0"/>
              <w:adjustRightInd w:val="0"/>
              <w:jc w:val="both"/>
              <w:rPr>
                <w:rFonts w:ascii="Verdana" w:hAnsi="Verdana" w:cs="Helvetica"/>
                <w:sz w:val="18"/>
                <w:szCs w:val="18"/>
              </w:rPr>
            </w:pPr>
            <w:r w:rsidRPr="0052381D">
              <w:rPr>
                <w:rFonts w:ascii="Verdana" w:hAnsi="Verdana" w:cs="Helvetica"/>
                <w:sz w:val="18"/>
                <w:szCs w:val="18"/>
              </w:rPr>
              <w:t xml:space="preserve">JULIANO MECABO </w:t>
            </w:r>
          </w:p>
        </w:tc>
        <w:tc>
          <w:tcPr>
            <w:tcW w:w="2835" w:type="dxa"/>
          </w:tcPr>
          <w:p w14:paraId="3440F414" w14:textId="77777777" w:rsidR="00331C45" w:rsidRPr="0052381D" w:rsidRDefault="00331C45" w:rsidP="00191DA7">
            <w:pPr>
              <w:tabs>
                <w:tab w:val="center" w:pos="4252"/>
                <w:tab w:val="right" w:pos="8504"/>
              </w:tabs>
              <w:autoSpaceDE w:val="0"/>
              <w:autoSpaceDN w:val="0"/>
              <w:adjustRightInd w:val="0"/>
              <w:jc w:val="both"/>
              <w:rPr>
                <w:rFonts w:ascii="Verdana" w:hAnsi="Verdana" w:cs="Helvetica"/>
                <w:sz w:val="18"/>
                <w:szCs w:val="18"/>
              </w:rPr>
            </w:pPr>
            <w:r w:rsidRPr="0052381D">
              <w:rPr>
                <w:rFonts w:ascii="Verdana" w:hAnsi="Verdana" w:cs="Helvetica"/>
                <w:sz w:val="18"/>
                <w:szCs w:val="18"/>
              </w:rPr>
              <w:t>Rua: João Santin, 30</w:t>
            </w:r>
          </w:p>
        </w:tc>
        <w:tc>
          <w:tcPr>
            <w:tcW w:w="1729" w:type="dxa"/>
          </w:tcPr>
          <w:p w14:paraId="3AE07BFB" w14:textId="77777777" w:rsidR="00331C45" w:rsidRPr="0052381D" w:rsidRDefault="00331C45" w:rsidP="00191DA7">
            <w:pPr>
              <w:tabs>
                <w:tab w:val="center" w:pos="4252"/>
                <w:tab w:val="right" w:pos="8504"/>
              </w:tabs>
              <w:autoSpaceDE w:val="0"/>
              <w:autoSpaceDN w:val="0"/>
              <w:adjustRightInd w:val="0"/>
              <w:jc w:val="both"/>
              <w:rPr>
                <w:rFonts w:ascii="Verdana" w:hAnsi="Verdana" w:cs="Helvetica"/>
                <w:sz w:val="18"/>
                <w:szCs w:val="18"/>
              </w:rPr>
            </w:pPr>
            <w:r w:rsidRPr="0052381D">
              <w:rPr>
                <w:rFonts w:ascii="Verdana" w:hAnsi="Verdana" w:cs="Helvetica"/>
                <w:sz w:val="18"/>
                <w:szCs w:val="18"/>
              </w:rPr>
              <w:t>(49) 3545-1133</w:t>
            </w:r>
          </w:p>
        </w:tc>
      </w:tr>
    </w:tbl>
    <w:p w14:paraId="347881B7" w14:textId="77777777" w:rsidR="00331C45" w:rsidRPr="0052381D" w:rsidRDefault="00331C45" w:rsidP="00331C45">
      <w:pPr>
        <w:pStyle w:val="PargrafodaLista"/>
        <w:ind w:left="4054"/>
        <w:jc w:val="both"/>
        <w:rPr>
          <w:rFonts w:ascii="Verdana" w:hAnsi="Verdana" w:cs="Helvetica-Bold"/>
          <w:b/>
          <w:bCs/>
        </w:rPr>
      </w:pPr>
    </w:p>
    <w:p w14:paraId="0E151217" w14:textId="77777777" w:rsidR="00331C45" w:rsidRPr="0052381D" w:rsidRDefault="00331C45" w:rsidP="00331C45">
      <w:pPr>
        <w:numPr>
          <w:ilvl w:val="0"/>
          <w:numId w:val="12"/>
        </w:numPr>
        <w:tabs>
          <w:tab w:val="clear" w:pos="4054"/>
          <w:tab w:val="left" w:pos="284"/>
          <w:tab w:val="left" w:pos="709"/>
          <w:tab w:val="num" w:pos="3686"/>
        </w:tabs>
        <w:overflowPunct w:val="0"/>
        <w:autoSpaceDE w:val="0"/>
        <w:autoSpaceDN w:val="0"/>
        <w:adjustRightInd w:val="0"/>
        <w:spacing w:before="100" w:beforeAutospacing="1" w:after="100" w:afterAutospacing="1" w:line="240" w:lineRule="auto"/>
        <w:ind w:left="708" w:hanging="425"/>
        <w:jc w:val="both"/>
        <w:textAlignment w:val="baseline"/>
        <w:rPr>
          <w:rFonts w:ascii="Arial" w:hAnsi="Arial" w:cs="Arial"/>
        </w:rPr>
      </w:pPr>
      <w:r w:rsidRPr="0052381D">
        <w:rPr>
          <w:rFonts w:ascii="Arial" w:hAnsi="Arial" w:cs="Arial"/>
        </w:rPr>
        <w:t xml:space="preserve">Entende-se por recebimento o descarregamento e acomodação dos produtos no local acima indicado; </w:t>
      </w:r>
    </w:p>
    <w:p w14:paraId="5963B034" w14:textId="77777777" w:rsidR="00331C45" w:rsidRPr="0052381D" w:rsidRDefault="00331C45" w:rsidP="00331C45">
      <w:pPr>
        <w:numPr>
          <w:ilvl w:val="0"/>
          <w:numId w:val="12"/>
        </w:numPr>
        <w:tabs>
          <w:tab w:val="left" w:pos="142"/>
          <w:tab w:val="left" w:pos="284"/>
          <w:tab w:val="left" w:pos="709"/>
          <w:tab w:val="left" w:pos="993"/>
        </w:tabs>
        <w:overflowPunct w:val="0"/>
        <w:autoSpaceDE w:val="0"/>
        <w:autoSpaceDN w:val="0"/>
        <w:adjustRightInd w:val="0"/>
        <w:spacing w:before="100" w:beforeAutospacing="1" w:after="100" w:afterAutospacing="1" w:line="240" w:lineRule="auto"/>
        <w:ind w:left="709"/>
        <w:jc w:val="both"/>
        <w:textAlignment w:val="baseline"/>
        <w:rPr>
          <w:rFonts w:ascii="Arial" w:hAnsi="Arial" w:cs="Arial"/>
        </w:rPr>
      </w:pPr>
      <w:r w:rsidRPr="0052381D">
        <w:rPr>
          <w:rFonts w:ascii="Arial" w:hAnsi="Arial" w:cs="Arial"/>
        </w:rPr>
        <w:t>O produto cotado deverá obedecer às normas padrões da ABNT ou ANVISA, ser de boa qualidade e atender eficazmente à finalidade que dele naturalmente se espera, conforme determina o Código de Defesa do Consumidor;</w:t>
      </w:r>
    </w:p>
    <w:p w14:paraId="606BAF67" w14:textId="77777777" w:rsidR="00331C45" w:rsidRPr="0052381D" w:rsidRDefault="00331C45" w:rsidP="00331C45">
      <w:pPr>
        <w:numPr>
          <w:ilvl w:val="0"/>
          <w:numId w:val="12"/>
        </w:numPr>
        <w:tabs>
          <w:tab w:val="num" w:pos="142"/>
          <w:tab w:val="left" w:pos="284"/>
          <w:tab w:val="left" w:pos="709"/>
          <w:tab w:val="left" w:pos="993"/>
        </w:tabs>
        <w:overflowPunct w:val="0"/>
        <w:autoSpaceDE w:val="0"/>
        <w:autoSpaceDN w:val="0"/>
        <w:adjustRightInd w:val="0"/>
        <w:spacing w:before="100" w:beforeAutospacing="1" w:after="100" w:afterAutospacing="1" w:line="240" w:lineRule="auto"/>
        <w:ind w:left="709"/>
        <w:jc w:val="both"/>
        <w:textAlignment w:val="baseline"/>
        <w:rPr>
          <w:rFonts w:ascii="Arial" w:hAnsi="Arial" w:cs="Arial"/>
        </w:rPr>
      </w:pPr>
      <w:r w:rsidRPr="0052381D">
        <w:rPr>
          <w:rFonts w:ascii="Arial" w:hAnsi="Arial" w:cs="Arial"/>
        </w:rPr>
        <w:t>Caso fiquem constatadas irregularidades em relação ao objeto, ou mesmo não se enquadrar nas exigências mínimas, resultará na não aceitação do objeto e imediata rescisão do contrato.</w:t>
      </w:r>
    </w:p>
    <w:p w14:paraId="1E34ED91" w14:textId="77777777" w:rsidR="00331C45" w:rsidRPr="0052381D" w:rsidRDefault="00331C45" w:rsidP="00331C45">
      <w:pPr>
        <w:numPr>
          <w:ilvl w:val="0"/>
          <w:numId w:val="12"/>
        </w:numPr>
        <w:tabs>
          <w:tab w:val="num" w:pos="142"/>
          <w:tab w:val="left" w:pos="284"/>
          <w:tab w:val="left" w:pos="709"/>
          <w:tab w:val="left" w:pos="993"/>
        </w:tabs>
        <w:overflowPunct w:val="0"/>
        <w:autoSpaceDE w:val="0"/>
        <w:autoSpaceDN w:val="0"/>
        <w:adjustRightInd w:val="0"/>
        <w:spacing w:before="100" w:beforeAutospacing="1" w:after="100" w:afterAutospacing="1" w:line="240" w:lineRule="auto"/>
        <w:ind w:left="709"/>
        <w:jc w:val="both"/>
        <w:textAlignment w:val="baseline"/>
        <w:rPr>
          <w:rFonts w:ascii="Arial" w:hAnsi="Arial" w:cs="Arial"/>
        </w:rPr>
      </w:pPr>
      <w:r w:rsidRPr="0052381D">
        <w:rPr>
          <w:rFonts w:ascii="Arial" w:hAnsi="Arial" w:cs="Arial"/>
        </w:rPr>
        <w:t>O não cumprimento da obrigação, ocorrerá em penalidade, nos termos da Lei 8.666/93, Lei Municipal 8.393/2005 e Decreto 1.990/2008.</w:t>
      </w:r>
    </w:p>
    <w:p w14:paraId="6F8AA3C6" w14:textId="77777777" w:rsidR="00331C45" w:rsidRPr="0052381D" w:rsidRDefault="00331C45" w:rsidP="00331C45">
      <w:pPr>
        <w:numPr>
          <w:ilvl w:val="0"/>
          <w:numId w:val="12"/>
        </w:numPr>
        <w:tabs>
          <w:tab w:val="num" w:pos="142"/>
          <w:tab w:val="left" w:pos="284"/>
          <w:tab w:val="left" w:pos="709"/>
          <w:tab w:val="left" w:pos="993"/>
        </w:tabs>
        <w:overflowPunct w:val="0"/>
        <w:autoSpaceDE w:val="0"/>
        <w:autoSpaceDN w:val="0"/>
        <w:adjustRightInd w:val="0"/>
        <w:spacing w:before="100" w:beforeAutospacing="1" w:after="100" w:afterAutospacing="1" w:line="240" w:lineRule="auto"/>
        <w:ind w:left="709"/>
        <w:jc w:val="both"/>
        <w:textAlignment w:val="baseline"/>
        <w:rPr>
          <w:rFonts w:ascii="Arial" w:hAnsi="Arial" w:cs="Arial"/>
        </w:rPr>
      </w:pPr>
      <w:r w:rsidRPr="0052381D">
        <w:rPr>
          <w:rFonts w:ascii="Arial" w:hAnsi="Arial" w:cs="Arial"/>
        </w:rPr>
        <w:t xml:space="preserve">As condições estabelecidas no edital e seus anexos vinculam as partes, e nos casos em que se encontram presentes os requisitos do Artigo 55 da Lei 8.666/93, há substituição do instrumento do contrato, na forma do artigo 62 da mesma Lei já mencionada. </w:t>
      </w:r>
    </w:p>
    <w:p w14:paraId="34B9C370"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rPr>
      </w:pPr>
      <w:r w:rsidRPr="0052381D">
        <w:rPr>
          <w:rFonts w:ascii="Arial" w:hAnsi="Arial" w:cs="Arial"/>
          <w:b/>
        </w:rPr>
        <w:t>Prazo para Entrega</w:t>
      </w:r>
    </w:p>
    <w:p w14:paraId="558B77BA"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b/>
        </w:rPr>
      </w:pPr>
      <w:r w:rsidRPr="0052381D">
        <w:rPr>
          <w:rFonts w:ascii="Arial" w:hAnsi="Arial" w:cs="Arial"/>
        </w:rPr>
        <w:t xml:space="preserve">Após a homologação do resultado, será a vencedora notificada e convocada, através da devida nota de empenho, para, no prazo de até </w:t>
      </w:r>
      <w:r w:rsidR="00373AD8">
        <w:rPr>
          <w:rFonts w:ascii="Arial" w:hAnsi="Arial" w:cs="Arial"/>
        </w:rPr>
        <w:t>15 dias</w:t>
      </w:r>
      <w:r w:rsidRPr="0052381D">
        <w:rPr>
          <w:rFonts w:ascii="Arial" w:hAnsi="Arial" w:cs="Arial"/>
        </w:rPr>
        <w:t>, entregar o objeto desta licitação, para todos os</w:t>
      </w:r>
      <w:r w:rsidRPr="0052381D">
        <w:rPr>
          <w:rFonts w:ascii="Arial" w:hAnsi="Arial" w:cs="Arial"/>
          <w:b/>
          <w:bCs/>
          <w:i/>
          <w:iCs/>
        </w:rPr>
        <w:t xml:space="preserve"> </w:t>
      </w:r>
      <w:r w:rsidRPr="0052381D">
        <w:rPr>
          <w:rFonts w:ascii="Arial" w:hAnsi="Arial" w:cs="Arial"/>
          <w:b/>
          <w:bCs/>
        </w:rPr>
        <w:t xml:space="preserve">LOTES, </w:t>
      </w:r>
      <w:r w:rsidRPr="0052381D">
        <w:rPr>
          <w:rFonts w:ascii="Arial" w:hAnsi="Arial" w:cs="Arial"/>
          <w:bCs/>
        </w:rPr>
        <w:t>nas quantidades e locais indicados</w:t>
      </w:r>
      <w:r w:rsidRPr="0052381D">
        <w:rPr>
          <w:rFonts w:ascii="Arial" w:hAnsi="Arial" w:cs="Arial"/>
          <w:b/>
          <w:bCs/>
        </w:rPr>
        <w:t>.</w:t>
      </w:r>
      <w:r w:rsidRPr="0052381D">
        <w:rPr>
          <w:rFonts w:ascii="Arial" w:hAnsi="Arial" w:cs="Arial"/>
          <w:b/>
        </w:rPr>
        <w:t xml:space="preserve"> </w:t>
      </w:r>
    </w:p>
    <w:p w14:paraId="627D04D1" w14:textId="77777777" w:rsidR="00331C45" w:rsidRPr="0052381D" w:rsidRDefault="00331C45" w:rsidP="00331C45">
      <w:pPr>
        <w:overflowPunct w:val="0"/>
        <w:autoSpaceDE w:val="0"/>
        <w:autoSpaceDN w:val="0"/>
        <w:adjustRightInd w:val="0"/>
        <w:spacing w:before="100" w:beforeAutospacing="1" w:after="100" w:afterAutospacing="1"/>
        <w:ind w:firstLine="708"/>
        <w:textAlignment w:val="baseline"/>
        <w:outlineLvl w:val="7"/>
        <w:rPr>
          <w:rFonts w:ascii="Arial" w:hAnsi="Arial" w:cs="Arial"/>
          <w:b/>
          <w:bCs/>
          <w:iCs/>
        </w:rPr>
      </w:pPr>
      <w:r w:rsidRPr="0052381D">
        <w:rPr>
          <w:rFonts w:ascii="Arial" w:hAnsi="Arial" w:cs="Arial"/>
          <w:b/>
          <w:bCs/>
          <w:iCs/>
        </w:rPr>
        <w:t>Nome do responsável pelo recebimento:</w:t>
      </w:r>
    </w:p>
    <w:p w14:paraId="712EB57E" w14:textId="77777777" w:rsidR="00331C45" w:rsidRPr="0052381D" w:rsidRDefault="00331C45" w:rsidP="00331C45">
      <w:pPr>
        <w:overflowPunct w:val="0"/>
        <w:autoSpaceDE w:val="0"/>
        <w:autoSpaceDN w:val="0"/>
        <w:adjustRightInd w:val="0"/>
        <w:spacing w:before="100" w:beforeAutospacing="1" w:after="100" w:afterAutospacing="1"/>
        <w:ind w:left="709"/>
        <w:jc w:val="both"/>
        <w:textAlignment w:val="baseline"/>
        <w:rPr>
          <w:rFonts w:ascii="Arial" w:hAnsi="Arial" w:cs="Arial"/>
        </w:rPr>
      </w:pPr>
      <w:r w:rsidRPr="0052381D">
        <w:rPr>
          <w:rFonts w:ascii="Arial" w:hAnsi="Arial" w:cs="Arial"/>
        </w:rPr>
        <w:t>JULIANO MECABO</w:t>
      </w:r>
    </w:p>
    <w:p w14:paraId="27F58E5F" w14:textId="77777777" w:rsidR="00331C45" w:rsidRPr="0052381D" w:rsidRDefault="00331C45" w:rsidP="00331C45">
      <w:pPr>
        <w:overflowPunct w:val="0"/>
        <w:autoSpaceDE w:val="0"/>
        <w:autoSpaceDN w:val="0"/>
        <w:adjustRightInd w:val="0"/>
        <w:spacing w:before="100" w:beforeAutospacing="1" w:after="100" w:afterAutospacing="1"/>
        <w:ind w:left="709"/>
        <w:jc w:val="both"/>
        <w:textAlignment w:val="baseline"/>
        <w:rPr>
          <w:rFonts w:ascii="Arial" w:hAnsi="Arial" w:cs="Arial"/>
        </w:rPr>
      </w:pPr>
      <w:r w:rsidRPr="0052381D">
        <w:rPr>
          <w:rFonts w:ascii="Arial" w:hAnsi="Arial" w:cs="Arial"/>
        </w:rPr>
        <w:t>Tel: (49) 3545-1133</w:t>
      </w:r>
    </w:p>
    <w:p w14:paraId="1263A60F" w14:textId="77777777" w:rsidR="00331C45" w:rsidRDefault="00331C45" w:rsidP="00331C45">
      <w:pPr>
        <w:autoSpaceDE w:val="0"/>
        <w:autoSpaceDN w:val="0"/>
        <w:adjustRightInd w:val="0"/>
        <w:jc w:val="both"/>
        <w:rPr>
          <w:rFonts w:ascii="Verdana" w:hAnsi="Verdana" w:cs="Helvetica-Bold"/>
          <w:b/>
          <w:bCs/>
        </w:rPr>
      </w:pPr>
      <w:r w:rsidRPr="0052381D">
        <w:rPr>
          <w:rFonts w:ascii="Verdana" w:hAnsi="Verdana" w:cs="Helvetica-Bold"/>
          <w:b/>
          <w:bCs/>
        </w:rPr>
        <w:t>OBRIGAÇÕES DA CONTRATADA:</w:t>
      </w:r>
    </w:p>
    <w:p w14:paraId="13E6553C" w14:textId="77777777" w:rsidR="00331C45" w:rsidRDefault="00331C45" w:rsidP="00331C45">
      <w:pPr>
        <w:autoSpaceDE w:val="0"/>
        <w:autoSpaceDN w:val="0"/>
        <w:adjustRightInd w:val="0"/>
        <w:jc w:val="both"/>
        <w:rPr>
          <w:rFonts w:ascii="Verdana" w:hAnsi="Verdana" w:cs="Helvetica-Bold"/>
          <w:b/>
          <w:bCs/>
        </w:rPr>
      </w:pPr>
    </w:p>
    <w:p w14:paraId="066092BA" w14:textId="77777777" w:rsidR="00331C45" w:rsidRPr="0052381D" w:rsidRDefault="00331C45" w:rsidP="00331C45">
      <w:pPr>
        <w:numPr>
          <w:ilvl w:val="0"/>
          <w:numId w:val="13"/>
        </w:numPr>
        <w:autoSpaceDE w:val="0"/>
        <w:autoSpaceDN w:val="0"/>
        <w:adjustRightInd w:val="0"/>
        <w:spacing w:line="240" w:lineRule="auto"/>
        <w:jc w:val="both"/>
        <w:rPr>
          <w:rFonts w:ascii="Verdana" w:hAnsi="Verdana" w:cs="Helvetica"/>
        </w:rPr>
      </w:pPr>
      <w:r w:rsidRPr="0052381D">
        <w:rPr>
          <w:rFonts w:ascii="Verdana" w:hAnsi="Verdana" w:cs="Helvetica"/>
        </w:rPr>
        <w:t xml:space="preserve"> Cumprir fielmente este Contrato;</w:t>
      </w:r>
    </w:p>
    <w:p w14:paraId="41E99853" w14:textId="77777777" w:rsidR="00331C45" w:rsidRPr="0052381D" w:rsidRDefault="00331C45" w:rsidP="00331C45">
      <w:pPr>
        <w:numPr>
          <w:ilvl w:val="0"/>
          <w:numId w:val="13"/>
        </w:numPr>
        <w:autoSpaceDE w:val="0"/>
        <w:autoSpaceDN w:val="0"/>
        <w:adjustRightInd w:val="0"/>
        <w:spacing w:line="240" w:lineRule="auto"/>
        <w:jc w:val="both"/>
        <w:rPr>
          <w:rFonts w:ascii="Verdana" w:hAnsi="Verdana" w:cs="Helvetica"/>
        </w:rPr>
      </w:pPr>
      <w:r w:rsidRPr="0052381D">
        <w:rPr>
          <w:rFonts w:ascii="Verdana" w:hAnsi="Verdana" w:cs="Helvetica"/>
        </w:rPr>
        <w:t>Prestar os esclarecimentos de que forem solicitados pela fiscalização do contratante;</w:t>
      </w:r>
    </w:p>
    <w:p w14:paraId="39858F2E" w14:textId="77777777" w:rsidR="00331C45" w:rsidRDefault="00331C45" w:rsidP="00331C45">
      <w:pPr>
        <w:numPr>
          <w:ilvl w:val="0"/>
          <w:numId w:val="13"/>
        </w:numPr>
        <w:autoSpaceDE w:val="0"/>
        <w:autoSpaceDN w:val="0"/>
        <w:adjustRightInd w:val="0"/>
        <w:spacing w:line="240" w:lineRule="auto"/>
        <w:jc w:val="both"/>
        <w:rPr>
          <w:rFonts w:ascii="Verdana" w:hAnsi="Verdana" w:cs="Helvetica"/>
        </w:rPr>
      </w:pPr>
      <w:r w:rsidRPr="0052381D">
        <w:rPr>
          <w:rFonts w:ascii="Verdana" w:hAnsi="Verdana" w:cs="Helvetica"/>
        </w:rPr>
        <w:t>Reparar, corrigir, remover, reconstruir ou substituir às suas expensas, no total ou em parte, o objeto deste contrato em que se verifiquem vícios, defeitos ou incorreções</w:t>
      </w:r>
      <w:r>
        <w:rPr>
          <w:rFonts w:ascii="Verdana" w:hAnsi="Verdana" w:cs="Helvetica"/>
        </w:rPr>
        <w:t xml:space="preserve"> </w:t>
      </w:r>
      <w:r w:rsidRPr="0052381D">
        <w:rPr>
          <w:rFonts w:ascii="Verdana" w:hAnsi="Verdana" w:cs="Helvetica"/>
        </w:rPr>
        <w:t>resultantes da sua má execução.</w:t>
      </w:r>
    </w:p>
    <w:p w14:paraId="53D2A82F" w14:textId="77777777" w:rsidR="00331C45" w:rsidRPr="0052381D" w:rsidRDefault="00331C45" w:rsidP="00331C45">
      <w:pPr>
        <w:autoSpaceDE w:val="0"/>
        <w:autoSpaceDN w:val="0"/>
        <w:adjustRightInd w:val="0"/>
        <w:jc w:val="both"/>
        <w:rPr>
          <w:rFonts w:ascii="Verdana" w:hAnsi="Verdana" w:cs="Helvetica"/>
        </w:rPr>
      </w:pPr>
    </w:p>
    <w:p w14:paraId="538AF00F" w14:textId="77777777" w:rsidR="00331C45" w:rsidRDefault="00331C45" w:rsidP="00331C45">
      <w:pPr>
        <w:autoSpaceDE w:val="0"/>
        <w:autoSpaceDN w:val="0"/>
        <w:adjustRightInd w:val="0"/>
        <w:jc w:val="both"/>
        <w:rPr>
          <w:rFonts w:ascii="Verdana" w:hAnsi="Verdana" w:cs="Helvetica-Bold"/>
          <w:b/>
          <w:bCs/>
        </w:rPr>
      </w:pPr>
      <w:r w:rsidRPr="0052381D">
        <w:rPr>
          <w:rFonts w:ascii="Verdana" w:hAnsi="Verdana" w:cs="Helvetica-Bold"/>
          <w:b/>
          <w:bCs/>
        </w:rPr>
        <w:t>OBRIGAÇÕES DA CONTRATANTE:</w:t>
      </w:r>
    </w:p>
    <w:p w14:paraId="14285940" w14:textId="77777777" w:rsidR="00331C45" w:rsidRPr="0052381D" w:rsidRDefault="00331C45" w:rsidP="00331C45">
      <w:pPr>
        <w:autoSpaceDE w:val="0"/>
        <w:autoSpaceDN w:val="0"/>
        <w:adjustRightInd w:val="0"/>
        <w:jc w:val="both"/>
        <w:rPr>
          <w:rFonts w:ascii="Verdana" w:hAnsi="Verdana" w:cs="Helvetica-Bold"/>
          <w:b/>
          <w:bCs/>
        </w:rPr>
      </w:pPr>
    </w:p>
    <w:p w14:paraId="6AF4B202" w14:textId="77777777" w:rsidR="00331C45" w:rsidRPr="0052381D" w:rsidRDefault="00331C45" w:rsidP="00331C45">
      <w:pPr>
        <w:pStyle w:val="PargrafodaLista"/>
        <w:numPr>
          <w:ilvl w:val="0"/>
          <w:numId w:val="14"/>
        </w:numPr>
        <w:spacing w:line="240" w:lineRule="auto"/>
        <w:contextualSpacing/>
        <w:jc w:val="both"/>
        <w:rPr>
          <w:rFonts w:ascii="Verdana" w:hAnsi="Verdana"/>
        </w:rPr>
      </w:pPr>
      <w:r w:rsidRPr="0052381D">
        <w:rPr>
          <w:rFonts w:ascii="Verdana" w:hAnsi="Verdana"/>
        </w:rPr>
        <w:t>Promover o pagamento de acordo com o contrato pré-estabelecido;</w:t>
      </w:r>
    </w:p>
    <w:p w14:paraId="485DD4B0" w14:textId="77777777" w:rsidR="00331C45" w:rsidRPr="0052381D" w:rsidRDefault="00331C45" w:rsidP="00331C45">
      <w:pPr>
        <w:pStyle w:val="PargrafodaLista"/>
        <w:numPr>
          <w:ilvl w:val="0"/>
          <w:numId w:val="14"/>
        </w:numPr>
        <w:spacing w:line="240" w:lineRule="auto"/>
        <w:contextualSpacing/>
        <w:jc w:val="both"/>
        <w:rPr>
          <w:rFonts w:ascii="Verdana" w:hAnsi="Verdana"/>
        </w:rPr>
      </w:pPr>
      <w:r w:rsidRPr="0052381D">
        <w:rPr>
          <w:rFonts w:ascii="Verdana" w:hAnsi="Verdana"/>
        </w:rPr>
        <w:t xml:space="preserve">Realizar a fiscalização </w:t>
      </w:r>
      <w:r>
        <w:rPr>
          <w:rFonts w:ascii="Verdana" w:hAnsi="Verdana"/>
        </w:rPr>
        <w:t>na entrega do objeto a ser entregue</w:t>
      </w:r>
      <w:r w:rsidRPr="0052381D">
        <w:rPr>
          <w:rFonts w:ascii="Verdana" w:hAnsi="Verdana"/>
        </w:rPr>
        <w:t>;</w:t>
      </w:r>
    </w:p>
    <w:p w14:paraId="52B53562" w14:textId="77777777" w:rsidR="00331C45" w:rsidRPr="0052381D" w:rsidRDefault="00331C45" w:rsidP="00331C45">
      <w:pPr>
        <w:pStyle w:val="PargrafodaLista"/>
        <w:numPr>
          <w:ilvl w:val="0"/>
          <w:numId w:val="14"/>
        </w:numPr>
        <w:spacing w:line="240" w:lineRule="auto"/>
        <w:contextualSpacing/>
        <w:jc w:val="both"/>
        <w:rPr>
          <w:rFonts w:ascii="Verdana" w:hAnsi="Verdana"/>
        </w:rPr>
      </w:pPr>
      <w:r w:rsidRPr="0052381D">
        <w:rPr>
          <w:rFonts w:ascii="Verdana" w:hAnsi="Verdana"/>
        </w:rPr>
        <w:t xml:space="preserve">Fornecer todas as informações necessárias para a empresa ganhadora do certame sobre a localização </w:t>
      </w:r>
      <w:r>
        <w:rPr>
          <w:rFonts w:ascii="Verdana" w:hAnsi="Verdana"/>
        </w:rPr>
        <w:t>das entregas</w:t>
      </w:r>
      <w:r w:rsidRPr="0052381D">
        <w:rPr>
          <w:rFonts w:ascii="Verdana" w:hAnsi="Verdana"/>
        </w:rPr>
        <w:t xml:space="preserve"> e demais informações necessárias para a correta </w:t>
      </w:r>
      <w:r>
        <w:rPr>
          <w:rFonts w:ascii="Verdana" w:hAnsi="Verdana"/>
        </w:rPr>
        <w:t>entrega do objeto</w:t>
      </w:r>
      <w:r w:rsidRPr="0052381D">
        <w:rPr>
          <w:rFonts w:ascii="Verdana" w:hAnsi="Verdana"/>
        </w:rPr>
        <w:t>.</w:t>
      </w:r>
    </w:p>
    <w:p w14:paraId="0CCDDB74" w14:textId="77777777" w:rsidR="00331C45" w:rsidRPr="0052381D" w:rsidRDefault="00331C45" w:rsidP="00331C45">
      <w:pPr>
        <w:overflowPunct w:val="0"/>
        <w:autoSpaceDE w:val="0"/>
        <w:autoSpaceDN w:val="0"/>
        <w:adjustRightInd w:val="0"/>
        <w:spacing w:before="100" w:beforeAutospacing="1" w:after="100" w:afterAutospacing="1"/>
        <w:textAlignment w:val="baseline"/>
        <w:outlineLvl w:val="7"/>
        <w:rPr>
          <w:rFonts w:ascii="Arial" w:hAnsi="Arial" w:cs="Arial"/>
          <w:b/>
          <w:bCs/>
          <w:iCs/>
        </w:rPr>
      </w:pPr>
      <w:r w:rsidRPr="0052381D">
        <w:rPr>
          <w:rFonts w:ascii="Arial" w:hAnsi="Arial" w:cs="Arial"/>
          <w:b/>
          <w:bCs/>
          <w:iCs/>
        </w:rPr>
        <w:br w:type="page"/>
      </w:r>
      <w:r w:rsidRPr="0052381D">
        <w:rPr>
          <w:rFonts w:ascii="Arial" w:hAnsi="Arial" w:cs="Arial"/>
          <w:b/>
          <w:bCs/>
          <w:iCs/>
        </w:rPr>
        <w:lastRenderedPageBreak/>
        <w:t>ANEXO 02</w:t>
      </w:r>
    </w:p>
    <w:p w14:paraId="5068A55D"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52381D">
        <w:rPr>
          <w:rFonts w:ascii="Arial" w:hAnsi="Arial" w:cs="Arial"/>
          <w:b/>
          <w:bCs/>
        </w:rPr>
        <w:t>PREGÃO, NA FORMA ELETRÔNICA Nº _____/</w:t>
      </w:r>
      <w:r w:rsidR="00FC1A41">
        <w:rPr>
          <w:rFonts w:ascii="Arial" w:hAnsi="Arial" w:cs="Arial"/>
          <w:b/>
          <w:bCs/>
        </w:rPr>
        <w:t>2020</w:t>
      </w:r>
    </w:p>
    <w:p w14:paraId="599CD1C7"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bCs/>
        </w:rPr>
      </w:pPr>
      <w:r w:rsidRPr="0052381D">
        <w:rPr>
          <w:rFonts w:ascii="Arial" w:hAnsi="Arial" w:cs="Arial"/>
          <w:b/>
          <w:bCs/>
        </w:rPr>
        <w:t xml:space="preserve">1.  </w:t>
      </w:r>
      <w:r w:rsidRPr="0052381D">
        <w:rPr>
          <w:rFonts w:ascii="Arial" w:hAnsi="Arial" w:cs="Arial"/>
          <w:b/>
          <w:bCs/>
        </w:rPr>
        <w:tab/>
        <w:t>HABILITAÇÃO</w:t>
      </w:r>
    </w:p>
    <w:p w14:paraId="702895D5"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bCs/>
        </w:rPr>
      </w:pPr>
      <w:r w:rsidRPr="0052381D">
        <w:rPr>
          <w:rFonts w:ascii="Arial" w:hAnsi="Arial" w:cs="Arial"/>
          <w:b/>
          <w:bCs/>
        </w:rPr>
        <w:t>1.1</w:t>
      </w:r>
      <w:r w:rsidRPr="0052381D">
        <w:rPr>
          <w:rFonts w:ascii="Arial" w:hAnsi="Arial" w:cs="Arial"/>
          <w:b/>
          <w:bCs/>
        </w:rPr>
        <w:tab/>
        <w:t>EXIGÊNCIAS PARA HABILITAÇÃO</w:t>
      </w:r>
    </w:p>
    <w:p w14:paraId="600904B6"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b/>
        </w:rPr>
      </w:pPr>
      <w:r w:rsidRPr="0052381D">
        <w:rPr>
          <w:rFonts w:ascii="Arial" w:hAnsi="Arial" w:cs="Arial"/>
        </w:rPr>
        <w:t xml:space="preserve">A empresa vencedora do Pregão deverá apresentar, imediatamente após o encerramento da disputa, os seguintes documentos comprobatórios de habilitação, sendo que tais documentos deverão ser </w:t>
      </w:r>
      <w:r w:rsidRPr="0052381D">
        <w:rPr>
          <w:rFonts w:ascii="Arial" w:hAnsi="Arial" w:cs="Arial"/>
          <w:b/>
        </w:rPr>
        <w:t xml:space="preserve">encaminhados pelo </w:t>
      </w:r>
      <w:r>
        <w:rPr>
          <w:rFonts w:ascii="Arial" w:hAnsi="Arial" w:cs="Arial"/>
          <w:b/>
        </w:rPr>
        <w:t>email</w:t>
      </w:r>
      <w:r w:rsidRPr="0052381D">
        <w:rPr>
          <w:rFonts w:ascii="Arial" w:hAnsi="Arial" w:cs="Arial"/>
          <w:b/>
        </w:rPr>
        <w:t>: (</w:t>
      </w:r>
      <w:r>
        <w:rPr>
          <w:rFonts w:ascii="Arial" w:hAnsi="Arial" w:cs="Arial"/>
          <w:b/>
        </w:rPr>
        <w:t>compras@abdonbatista.sc.gov.br)</w:t>
      </w:r>
      <w:r w:rsidRPr="0052381D">
        <w:rPr>
          <w:rFonts w:ascii="Arial" w:hAnsi="Arial" w:cs="Arial"/>
        </w:rPr>
        <w:t xml:space="preserve">, com posterior encaminhamento do original,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w:t>
      </w:r>
      <w:r w:rsidRPr="0052381D">
        <w:rPr>
          <w:rFonts w:ascii="Arial" w:hAnsi="Arial" w:cs="Arial"/>
          <w:b/>
        </w:rPr>
        <w:t>licitação, para a Prefeitura Municipal de Abdon Batista, na Rua João Santin, nº30, CEP 89636-000, aos cuidados da Comissão de Licitação, observando o prazo de 05(cinco) dias úteis, contados a partir da data da realização do pregão.</w:t>
      </w:r>
    </w:p>
    <w:p w14:paraId="5506AF87" w14:textId="77777777" w:rsidR="00331C45" w:rsidRPr="0052381D" w:rsidRDefault="00331C45" w:rsidP="00331C45">
      <w:pPr>
        <w:overflowPunct w:val="0"/>
        <w:autoSpaceDE w:val="0"/>
        <w:autoSpaceDN w:val="0"/>
        <w:adjustRightInd w:val="0"/>
        <w:spacing w:before="100" w:beforeAutospacing="1" w:after="100" w:afterAutospacing="1"/>
        <w:textAlignment w:val="baseline"/>
        <w:outlineLvl w:val="7"/>
        <w:rPr>
          <w:rFonts w:ascii="Arial" w:hAnsi="Arial" w:cs="Arial"/>
          <w:b/>
          <w:bCs/>
          <w:iCs/>
        </w:rPr>
      </w:pPr>
      <w:r w:rsidRPr="0052381D">
        <w:rPr>
          <w:rFonts w:ascii="Arial" w:hAnsi="Arial" w:cs="Arial"/>
          <w:b/>
          <w:bCs/>
          <w:iCs/>
        </w:rPr>
        <w:t xml:space="preserve">1.2   </w:t>
      </w:r>
      <w:r w:rsidRPr="0052381D">
        <w:rPr>
          <w:rFonts w:ascii="Arial" w:hAnsi="Arial" w:cs="Arial"/>
          <w:b/>
          <w:bCs/>
          <w:iCs/>
        </w:rPr>
        <w:tab/>
        <w:t>DOCUMENTOS DE HABILITAÇÃO</w:t>
      </w:r>
    </w:p>
    <w:p w14:paraId="7C88C015" w14:textId="77777777" w:rsidR="00331C45" w:rsidRPr="0052381D" w:rsidRDefault="00331C45" w:rsidP="00331C45">
      <w:pPr>
        <w:overflowPunct w:val="0"/>
        <w:autoSpaceDE w:val="0"/>
        <w:autoSpaceDN w:val="0"/>
        <w:adjustRightInd w:val="0"/>
        <w:spacing w:before="100" w:beforeAutospacing="1" w:after="100" w:afterAutospacing="1"/>
        <w:textAlignment w:val="baseline"/>
        <w:outlineLvl w:val="7"/>
        <w:rPr>
          <w:rFonts w:ascii="Arial" w:hAnsi="Arial" w:cs="Arial"/>
          <w:b/>
          <w:bCs/>
          <w:iCs/>
        </w:rPr>
      </w:pPr>
      <w:r w:rsidRPr="0052381D">
        <w:rPr>
          <w:rFonts w:ascii="Arial" w:hAnsi="Arial" w:cs="Arial"/>
          <w:b/>
          <w:bCs/>
          <w:iCs/>
        </w:rPr>
        <w:t xml:space="preserve">1.2.1 </w:t>
      </w:r>
      <w:r w:rsidRPr="0052381D">
        <w:rPr>
          <w:rFonts w:ascii="Arial" w:hAnsi="Arial" w:cs="Arial"/>
          <w:b/>
          <w:bCs/>
          <w:iCs/>
        </w:rPr>
        <w:tab/>
        <w:t>Habilitação Jurídica</w:t>
      </w:r>
    </w:p>
    <w:p w14:paraId="253DD101" w14:textId="77777777" w:rsidR="00331C45" w:rsidRPr="0052381D" w:rsidRDefault="00331C45" w:rsidP="00331C45">
      <w:pPr>
        <w:tabs>
          <w:tab w:val="left" w:pos="426"/>
        </w:tabs>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 xml:space="preserve">a)  </w:t>
      </w:r>
      <w:r w:rsidRPr="0052381D">
        <w:rPr>
          <w:rFonts w:ascii="Arial" w:hAnsi="Arial" w:cs="Arial"/>
          <w:b/>
          <w:bCs/>
        </w:rPr>
        <w:t>Ato constitutivo, estatuto ou contrato social</w:t>
      </w:r>
      <w:r w:rsidRPr="0052381D">
        <w:rPr>
          <w:rFonts w:ascii="Arial" w:hAnsi="Arial" w:cs="Arial"/>
        </w:rPr>
        <w:t xml:space="preserve"> em vigor, devidamente registrado, em se tratando de sociedades comerciais e, no caso de sociedades por ações, acompanhado de documentos de eleição de seus administradores;</w:t>
      </w:r>
    </w:p>
    <w:p w14:paraId="4F87D214" w14:textId="77777777" w:rsidR="00331C45" w:rsidRPr="0052381D" w:rsidRDefault="00331C45" w:rsidP="00331C45">
      <w:pPr>
        <w:tabs>
          <w:tab w:val="left" w:pos="284"/>
        </w:tabs>
        <w:overflowPunct w:val="0"/>
        <w:autoSpaceDE w:val="0"/>
        <w:autoSpaceDN w:val="0"/>
        <w:adjustRightInd w:val="0"/>
        <w:spacing w:before="100" w:beforeAutospacing="1" w:after="100" w:afterAutospacing="1"/>
        <w:ind w:left="709" w:hanging="709"/>
        <w:jc w:val="both"/>
        <w:textAlignment w:val="baseline"/>
        <w:rPr>
          <w:rFonts w:ascii="Arial" w:hAnsi="Arial" w:cs="Arial"/>
        </w:rPr>
      </w:pPr>
      <w:r w:rsidRPr="0052381D">
        <w:rPr>
          <w:rFonts w:ascii="Arial" w:hAnsi="Arial" w:cs="Arial"/>
        </w:rPr>
        <w:tab/>
      </w:r>
      <w:r w:rsidRPr="0052381D">
        <w:rPr>
          <w:rFonts w:ascii="Arial" w:hAnsi="Arial" w:cs="Arial"/>
        </w:rPr>
        <w:tab/>
        <w:t>b) Inscrição do Ato Constitutivo, no caso de sociedades civis, acompanhada de prova de diretoria em exercício.</w:t>
      </w:r>
    </w:p>
    <w:p w14:paraId="28932461"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bCs/>
        </w:rPr>
      </w:pPr>
      <w:r w:rsidRPr="0052381D">
        <w:rPr>
          <w:rFonts w:ascii="Arial" w:hAnsi="Arial" w:cs="Arial"/>
          <w:b/>
          <w:bCs/>
        </w:rPr>
        <w:t>1.2.2.</w:t>
      </w:r>
      <w:r w:rsidRPr="0052381D">
        <w:rPr>
          <w:rFonts w:ascii="Arial" w:hAnsi="Arial" w:cs="Arial"/>
          <w:b/>
          <w:bCs/>
        </w:rPr>
        <w:tab/>
        <w:t>Regularidade Fiscal</w:t>
      </w:r>
      <w:r w:rsidR="004501B7">
        <w:rPr>
          <w:rFonts w:ascii="Arial" w:hAnsi="Arial" w:cs="Arial"/>
          <w:b/>
          <w:bCs/>
        </w:rPr>
        <w:t>, Atestados e Declarações</w:t>
      </w:r>
    </w:p>
    <w:p w14:paraId="2FE77248"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 xml:space="preserve">a) </w:t>
      </w:r>
      <w:r w:rsidRPr="0052381D">
        <w:rPr>
          <w:rFonts w:ascii="Arial" w:hAnsi="Arial" w:cs="Arial"/>
          <w:b/>
          <w:bCs/>
        </w:rPr>
        <w:t>Prova de inscrição no Cadastro de Contribuintes Estadual</w:t>
      </w:r>
      <w:r w:rsidRPr="0052381D">
        <w:rPr>
          <w:rFonts w:ascii="Arial" w:hAnsi="Arial" w:cs="Arial"/>
        </w:rPr>
        <w:t>, relativo à sede do proponente, pertinente ao seu ramo de atividade e compatível com o objeto contratual;</w:t>
      </w:r>
    </w:p>
    <w:p w14:paraId="5D181436" w14:textId="77777777" w:rsidR="00331C45" w:rsidRPr="0052381D" w:rsidRDefault="00331C45" w:rsidP="00331C45">
      <w:pPr>
        <w:overflowPunct w:val="0"/>
        <w:autoSpaceDE w:val="0"/>
        <w:autoSpaceDN w:val="0"/>
        <w:adjustRightInd w:val="0"/>
        <w:spacing w:before="100" w:beforeAutospacing="1" w:after="100" w:afterAutospacing="1"/>
        <w:ind w:left="705"/>
        <w:jc w:val="both"/>
        <w:textAlignment w:val="baseline"/>
        <w:rPr>
          <w:rFonts w:ascii="Arial" w:hAnsi="Arial" w:cs="Arial"/>
        </w:rPr>
      </w:pPr>
      <w:r w:rsidRPr="0052381D">
        <w:rPr>
          <w:rFonts w:ascii="Arial" w:hAnsi="Arial" w:cs="Arial"/>
        </w:rPr>
        <w:t xml:space="preserve">b) Prova de regularidade para com a </w:t>
      </w:r>
      <w:r w:rsidRPr="0052381D">
        <w:rPr>
          <w:rFonts w:ascii="Arial" w:hAnsi="Arial" w:cs="Arial"/>
          <w:b/>
          <w:bCs/>
        </w:rPr>
        <w:t>Fazenda Federal</w:t>
      </w:r>
      <w:r w:rsidRPr="0052381D">
        <w:rPr>
          <w:rFonts w:ascii="Arial" w:hAnsi="Arial" w:cs="Arial"/>
        </w:rPr>
        <w:t>, compreendendo os tributos administrados pela Secretaria da Receita Federal;</w:t>
      </w:r>
    </w:p>
    <w:p w14:paraId="7FCC5692"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 xml:space="preserve">c) Prova de regularidade para com a </w:t>
      </w:r>
      <w:r w:rsidRPr="0052381D">
        <w:rPr>
          <w:rFonts w:ascii="Arial" w:hAnsi="Arial" w:cs="Arial"/>
          <w:b/>
          <w:bCs/>
        </w:rPr>
        <w:t>Dívida Ativa da União</w:t>
      </w:r>
      <w:r w:rsidRPr="0052381D">
        <w:rPr>
          <w:rFonts w:ascii="Arial" w:hAnsi="Arial" w:cs="Arial"/>
        </w:rPr>
        <w:t>, fornecida pela Procuradoria da Fazenda Nacional;</w:t>
      </w:r>
    </w:p>
    <w:p w14:paraId="5D222203"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 xml:space="preserve">d) Prova de regularidade fiscal para com a </w:t>
      </w:r>
      <w:r w:rsidRPr="0052381D">
        <w:rPr>
          <w:rFonts w:ascii="Arial" w:hAnsi="Arial" w:cs="Arial"/>
          <w:b/>
          <w:bCs/>
        </w:rPr>
        <w:t>Fazenda Estadual</w:t>
      </w:r>
      <w:r w:rsidRPr="0052381D">
        <w:rPr>
          <w:rFonts w:ascii="Arial" w:hAnsi="Arial" w:cs="Arial"/>
        </w:rPr>
        <w:t xml:space="preserve"> do domicílio ou sede da licitante, expedida pelo órgão competente;</w:t>
      </w:r>
    </w:p>
    <w:p w14:paraId="017FBA6A"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 xml:space="preserve">e) Prova de regularidade fiscal para com a </w:t>
      </w:r>
      <w:r w:rsidRPr="0052381D">
        <w:rPr>
          <w:rFonts w:ascii="Arial" w:hAnsi="Arial" w:cs="Arial"/>
          <w:b/>
          <w:bCs/>
        </w:rPr>
        <w:t>Fazenda Municipal</w:t>
      </w:r>
      <w:r w:rsidRPr="0052381D">
        <w:rPr>
          <w:rFonts w:ascii="Arial" w:hAnsi="Arial" w:cs="Arial"/>
        </w:rPr>
        <w:t xml:space="preserve"> do domicílio ou sede da licitante, expedida pelo órgão competente;</w:t>
      </w:r>
    </w:p>
    <w:p w14:paraId="1C1F2883"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lastRenderedPageBreak/>
        <w:t>e.1) No caso de municípios que mantêm Cadastro Mobiliário e Imobiliário separados, deverão ser apresentados os comprovantes referentes a cada um dos cadastros;</w:t>
      </w:r>
    </w:p>
    <w:p w14:paraId="7261DF50"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52381D">
        <w:rPr>
          <w:rFonts w:ascii="Arial" w:hAnsi="Arial" w:cs="Arial"/>
        </w:rPr>
        <w:t xml:space="preserve">f) Prova de regularidade relativa à Seguridade Social </w:t>
      </w:r>
      <w:r w:rsidRPr="0052381D">
        <w:rPr>
          <w:rFonts w:ascii="Arial" w:hAnsi="Arial" w:cs="Arial"/>
          <w:b/>
          <w:bCs/>
        </w:rPr>
        <w:t>(CND/INSS);</w:t>
      </w:r>
    </w:p>
    <w:p w14:paraId="2FC0EE78"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52381D">
        <w:rPr>
          <w:rFonts w:ascii="Arial" w:hAnsi="Arial" w:cs="Arial"/>
        </w:rPr>
        <w:t xml:space="preserve">g) Certificado de Regularidade de Situação com o FGTS </w:t>
      </w:r>
      <w:r w:rsidRPr="0052381D">
        <w:rPr>
          <w:rFonts w:ascii="Arial" w:hAnsi="Arial" w:cs="Arial"/>
          <w:b/>
          <w:bCs/>
        </w:rPr>
        <w:t>(CRS/FGTS);</w:t>
      </w:r>
    </w:p>
    <w:p w14:paraId="17895121"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52381D">
        <w:rPr>
          <w:rFonts w:ascii="Arial" w:hAnsi="Arial" w:cs="Arial"/>
          <w:b/>
          <w:bCs/>
        </w:rPr>
        <w:t>h) Alvará de Localização;</w:t>
      </w:r>
    </w:p>
    <w:p w14:paraId="09FA292C"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sidRPr="0052381D">
        <w:rPr>
          <w:rFonts w:ascii="Arial" w:hAnsi="Arial" w:cs="Arial"/>
          <w:b/>
          <w:bCs/>
        </w:rPr>
        <w:t>i) Prova de inexistência de débitos inadimplidos perante a Justiça do Trabalho, mediante a apresentação de certidão negativa, nos termos do Título VII-A da Consolidação das Leis do Trabalho, aprovada pelo Decreto-Lei nº 5.452, de 1º de maio de 1943. (Inciso incluído pela Lei 12.440, de 2011).www.tst.gov.br.</w:t>
      </w:r>
    </w:p>
    <w:p w14:paraId="5D0A29B7" w14:textId="77777777" w:rsidR="00331C45"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sidRPr="0052381D">
        <w:rPr>
          <w:rFonts w:ascii="Arial" w:hAnsi="Arial" w:cs="Arial"/>
          <w:b/>
          <w:bCs/>
        </w:rPr>
        <w:t>j) Declaração de Ausência de Parentesco</w:t>
      </w:r>
      <w:r>
        <w:rPr>
          <w:rFonts w:ascii="Arial" w:hAnsi="Arial" w:cs="Arial"/>
          <w:b/>
          <w:bCs/>
        </w:rPr>
        <w:t>;</w:t>
      </w:r>
    </w:p>
    <w:p w14:paraId="69EF3C2D" w14:textId="77777777" w:rsidR="004501B7" w:rsidRDefault="004501B7" w:rsidP="00331C45">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Pr>
          <w:rFonts w:ascii="Arial" w:hAnsi="Arial" w:cs="Arial"/>
          <w:b/>
          <w:bCs/>
        </w:rPr>
        <w:t>k) Atestado de Capacidade Técnica;</w:t>
      </w:r>
    </w:p>
    <w:p w14:paraId="19E47D5D" w14:textId="77777777" w:rsidR="004501B7" w:rsidRDefault="004501B7" w:rsidP="00331C45">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Pr>
          <w:rFonts w:ascii="Arial" w:hAnsi="Arial" w:cs="Arial"/>
          <w:b/>
          <w:bCs/>
        </w:rPr>
        <w:t>l) Cadastro CNPJ;</w:t>
      </w:r>
    </w:p>
    <w:p w14:paraId="6DAA2BA7" w14:textId="77777777" w:rsidR="004501B7" w:rsidRDefault="004501B7" w:rsidP="00331C45">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Pr>
          <w:rFonts w:ascii="Arial" w:hAnsi="Arial" w:cs="Arial"/>
          <w:b/>
          <w:bCs/>
        </w:rPr>
        <w:t>m) Cédula de identidade e CPF dos sócios;</w:t>
      </w:r>
    </w:p>
    <w:p w14:paraId="3459A1D3" w14:textId="77777777" w:rsidR="004501B7" w:rsidRDefault="004501B7" w:rsidP="00331C45">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Pr>
          <w:rFonts w:ascii="Arial" w:hAnsi="Arial" w:cs="Arial"/>
          <w:b/>
          <w:bCs/>
        </w:rPr>
        <w:t>n) Certidão simplificada da Junta Comercial;</w:t>
      </w:r>
    </w:p>
    <w:p w14:paraId="6DA1F4BD" w14:textId="77777777" w:rsidR="004501B7" w:rsidRDefault="004501B7" w:rsidP="00331C45">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Pr>
          <w:rFonts w:ascii="Arial" w:hAnsi="Arial" w:cs="Arial"/>
          <w:b/>
          <w:bCs/>
        </w:rPr>
        <w:t>o) Declaração de cumprimento dos requisitos de Habilitação;</w:t>
      </w:r>
    </w:p>
    <w:p w14:paraId="7936F5BC" w14:textId="77777777" w:rsidR="004501B7" w:rsidRDefault="004501B7" w:rsidP="00331C45">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Pr>
          <w:rFonts w:ascii="Arial" w:hAnsi="Arial" w:cs="Arial"/>
          <w:b/>
          <w:bCs/>
        </w:rPr>
        <w:t>p) Declaração de Idoneidade;</w:t>
      </w:r>
    </w:p>
    <w:p w14:paraId="4C7E2FE5" w14:textId="77777777" w:rsidR="004501B7" w:rsidRDefault="004501B7" w:rsidP="00331C45">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Pr>
          <w:rFonts w:ascii="Arial" w:hAnsi="Arial" w:cs="Arial"/>
          <w:b/>
          <w:bCs/>
        </w:rPr>
        <w:t>q) Declaração de inexistência de fatos impeditivos ou supervenientes;</w:t>
      </w:r>
    </w:p>
    <w:p w14:paraId="2000551C" w14:textId="77777777" w:rsidR="004501B7" w:rsidRDefault="00B81998" w:rsidP="004501B7">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Pr>
          <w:rFonts w:ascii="Arial" w:hAnsi="Arial" w:cs="Arial"/>
          <w:b/>
          <w:bCs/>
        </w:rPr>
        <w:t>r</w:t>
      </w:r>
      <w:r w:rsidR="004501B7">
        <w:rPr>
          <w:rFonts w:ascii="Arial" w:hAnsi="Arial" w:cs="Arial"/>
          <w:b/>
          <w:bCs/>
        </w:rPr>
        <w:t>) Declaração de inexistência de parentes</w:t>
      </w:r>
      <w:r w:rsidR="00373AD8">
        <w:rPr>
          <w:rFonts w:ascii="Arial" w:hAnsi="Arial" w:cs="Arial"/>
          <w:b/>
          <w:bCs/>
        </w:rPr>
        <w:t>;</w:t>
      </w:r>
      <w:r w:rsidR="004501B7">
        <w:rPr>
          <w:rFonts w:ascii="Arial" w:hAnsi="Arial" w:cs="Arial"/>
          <w:b/>
          <w:bCs/>
        </w:rPr>
        <w:t xml:space="preserve"> </w:t>
      </w:r>
    </w:p>
    <w:p w14:paraId="47CDE2BF" w14:textId="77777777" w:rsidR="004501B7" w:rsidRDefault="00B81998" w:rsidP="004501B7">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Pr>
          <w:rFonts w:ascii="Arial" w:hAnsi="Arial" w:cs="Arial"/>
          <w:b/>
          <w:bCs/>
        </w:rPr>
        <w:t>s</w:t>
      </w:r>
      <w:r w:rsidR="004501B7">
        <w:rPr>
          <w:rFonts w:ascii="Arial" w:hAnsi="Arial" w:cs="Arial"/>
          <w:b/>
          <w:bCs/>
        </w:rPr>
        <w:t>) Declaração de não uti</w:t>
      </w:r>
      <w:r w:rsidR="00373AD8">
        <w:rPr>
          <w:rFonts w:ascii="Arial" w:hAnsi="Arial" w:cs="Arial"/>
          <w:b/>
          <w:bCs/>
        </w:rPr>
        <w:t>lização de mão de obra infantil;</w:t>
      </w:r>
    </w:p>
    <w:p w14:paraId="40808F7B" w14:textId="77777777" w:rsidR="00191DA7" w:rsidRDefault="00B81998" w:rsidP="004501B7">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Pr>
          <w:rFonts w:ascii="Arial" w:hAnsi="Arial" w:cs="Arial"/>
          <w:b/>
          <w:bCs/>
        </w:rPr>
        <w:t>t</w:t>
      </w:r>
      <w:r w:rsidR="00191DA7">
        <w:rPr>
          <w:rFonts w:ascii="Arial" w:hAnsi="Arial" w:cs="Arial"/>
          <w:b/>
          <w:bCs/>
        </w:rPr>
        <w:t>) Balanço Patrimonial e Demonstrações Contábeis;</w:t>
      </w:r>
    </w:p>
    <w:p w14:paraId="1F0D3036" w14:textId="77777777" w:rsidR="00191DA7" w:rsidRDefault="00B81998" w:rsidP="004501B7">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Pr>
          <w:rFonts w:ascii="Arial" w:hAnsi="Arial" w:cs="Arial"/>
          <w:b/>
          <w:bCs/>
        </w:rPr>
        <w:t>u</w:t>
      </w:r>
      <w:r w:rsidR="00191DA7">
        <w:rPr>
          <w:rFonts w:ascii="Arial" w:hAnsi="Arial" w:cs="Arial"/>
          <w:b/>
          <w:bCs/>
        </w:rPr>
        <w:t xml:space="preserve">) A empresa </w:t>
      </w:r>
      <w:r>
        <w:rPr>
          <w:rFonts w:ascii="Arial" w:hAnsi="Arial" w:cs="Arial"/>
          <w:b/>
          <w:bCs/>
        </w:rPr>
        <w:t>licitante deverá comprovar através de uma declaração que possui no Estado de Santa Catarina, representante autorizado pelo fabricante do objeto ora licitado, para fornecimento de peças e serviços quando estes forem necessários;</w:t>
      </w:r>
    </w:p>
    <w:p w14:paraId="57FF48E1" w14:textId="77777777" w:rsidR="004501B7" w:rsidRDefault="004501B7" w:rsidP="00331C45">
      <w:pPr>
        <w:tabs>
          <w:tab w:val="left" w:pos="709"/>
        </w:tabs>
        <w:overflowPunct w:val="0"/>
        <w:autoSpaceDE w:val="0"/>
        <w:autoSpaceDN w:val="0"/>
        <w:adjustRightInd w:val="0"/>
        <w:spacing w:before="100" w:beforeAutospacing="1" w:after="100" w:afterAutospacing="1"/>
        <w:ind w:right="-1"/>
        <w:jc w:val="both"/>
        <w:textAlignment w:val="baseline"/>
        <w:rPr>
          <w:rFonts w:ascii="Arial" w:hAnsi="Arial" w:cs="Arial"/>
          <w:b/>
        </w:rPr>
      </w:pPr>
    </w:p>
    <w:p w14:paraId="779BC197" w14:textId="77777777" w:rsidR="00331C45" w:rsidRPr="0052381D" w:rsidRDefault="00331C45" w:rsidP="00331C45">
      <w:pPr>
        <w:tabs>
          <w:tab w:val="left" w:pos="709"/>
        </w:tabs>
        <w:overflowPunct w:val="0"/>
        <w:autoSpaceDE w:val="0"/>
        <w:autoSpaceDN w:val="0"/>
        <w:adjustRightInd w:val="0"/>
        <w:spacing w:before="100" w:beforeAutospacing="1" w:after="100" w:afterAutospacing="1"/>
        <w:ind w:right="-1"/>
        <w:jc w:val="both"/>
        <w:textAlignment w:val="baseline"/>
        <w:rPr>
          <w:rFonts w:ascii="Arial" w:hAnsi="Arial" w:cs="Arial"/>
          <w:b/>
        </w:rPr>
      </w:pPr>
      <w:r w:rsidRPr="0052381D">
        <w:rPr>
          <w:rFonts w:ascii="Arial" w:hAnsi="Arial" w:cs="Arial"/>
          <w:b/>
        </w:rPr>
        <w:t>1.2.2.2. Declaração, assinada por representante legal da proponente, de que:</w:t>
      </w:r>
    </w:p>
    <w:p w14:paraId="2D5EC69A"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 xml:space="preserve">a) Não foi declarada </w:t>
      </w:r>
      <w:r w:rsidRPr="0052381D">
        <w:rPr>
          <w:rFonts w:ascii="Arial" w:hAnsi="Arial" w:cs="Arial"/>
          <w:b/>
          <w:bCs/>
        </w:rPr>
        <w:t>inidônea</w:t>
      </w:r>
      <w:r w:rsidRPr="0052381D">
        <w:rPr>
          <w:rFonts w:ascii="Arial" w:hAnsi="Arial" w:cs="Arial"/>
        </w:rPr>
        <w:t xml:space="preserve"> para licitar por nenhum órgão federal, estadual ou municipal, conforme modelo do anexo 6;</w:t>
      </w:r>
    </w:p>
    <w:p w14:paraId="27F5C874"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lastRenderedPageBreak/>
        <w:t xml:space="preserve">b) Não há </w:t>
      </w:r>
      <w:r w:rsidRPr="0052381D">
        <w:rPr>
          <w:rFonts w:ascii="Arial" w:hAnsi="Arial" w:cs="Arial"/>
          <w:b/>
          <w:bCs/>
        </w:rPr>
        <w:t xml:space="preserve">superveniência </w:t>
      </w:r>
      <w:r w:rsidRPr="0052381D">
        <w:rPr>
          <w:rFonts w:ascii="Arial" w:hAnsi="Arial" w:cs="Arial"/>
        </w:rPr>
        <w:t>de fato impeditiva para a habilitação da proponente, sob as penas cabíveis, nos termos do Art. 32 da Lei nº 8.666/93, conforme modelo do Anexo 7;</w:t>
      </w:r>
    </w:p>
    <w:p w14:paraId="1B17E10F"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 xml:space="preserve">c) </w:t>
      </w:r>
      <w:r w:rsidRPr="0052381D">
        <w:rPr>
          <w:rFonts w:ascii="Arial" w:hAnsi="Arial" w:cs="Arial"/>
          <w:b/>
          <w:bCs/>
        </w:rPr>
        <w:t>A empresa atende ao</w:t>
      </w:r>
      <w:r w:rsidRPr="0052381D">
        <w:rPr>
          <w:rFonts w:ascii="Arial" w:hAnsi="Arial" w:cs="Arial"/>
        </w:rPr>
        <w:t xml:space="preserve"> </w:t>
      </w:r>
      <w:r w:rsidRPr="0052381D">
        <w:rPr>
          <w:rFonts w:ascii="Arial" w:hAnsi="Arial" w:cs="Arial"/>
          <w:b/>
          <w:bCs/>
        </w:rPr>
        <w:t>disposto no Art. 7°,</w:t>
      </w:r>
      <w:r w:rsidRPr="0052381D">
        <w:rPr>
          <w:rFonts w:ascii="Arial" w:hAnsi="Arial" w:cs="Arial"/>
        </w:rPr>
        <w:t xml:space="preserve"> </w:t>
      </w:r>
      <w:r w:rsidRPr="0052381D">
        <w:rPr>
          <w:rFonts w:ascii="Arial" w:hAnsi="Arial" w:cs="Arial"/>
          <w:b/>
          <w:bCs/>
        </w:rPr>
        <w:t>inciso XXXIII da Constituição Federal</w:t>
      </w:r>
      <w:r w:rsidRPr="0052381D">
        <w:rPr>
          <w:rFonts w:ascii="Arial" w:hAnsi="Arial" w:cs="Arial"/>
        </w:rPr>
        <w:t xml:space="preserve"> (Lei 9.854 de 27/10/99), conforme modelo do Anexo 8;</w:t>
      </w:r>
    </w:p>
    <w:p w14:paraId="7E21CAE5" w14:textId="77777777" w:rsidR="00331C45" w:rsidRPr="0052381D" w:rsidRDefault="00331C45" w:rsidP="00331C45">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sidRPr="0052381D">
        <w:rPr>
          <w:rFonts w:ascii="Arial" w:hAnsi="Arial" w:cs="Arial"/>
        </w:rPr>
        <w:t xml:space="preserve">d) </w:t>
      </w:r>
      <w:r w:rsidRPr="0052381D">
        <w:rPr>
          <w:rFonts w:ascii="Arial" w:hAnsi="Arial" w:cs="Arial"/>
          <w:b/>
        </w:rPr>
        <w:t>Não integra em seu corpo social, nem no quadro funcional, empregado público ou membro comissionado de órgão direto ou indireto da Administração Municipal</w:t>
      </w:r>
      <w:r w:rsidRPr="0052381D">
        <w:rPr>
          <w:rFonts w:ascii="Arial" w:hAnsi="Arial" w:cs="Arial"/>
        </w:rPr>
        <w:t xml:space="preserve"> – Art. 9º inciso III da Lei 8.666/93 e Art. 8º, do Decreto Municipal nº 6615, conforme Anexo 11.  </w:t>
      </w:r>
    </w:p>
    <w:p w14:paraId="7171BA36"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rPr>
      </w:pPr>
      <w:r w:rsidRPr="0052381D">
        <w:rPr>
          <w:rFonts w:ascii="Arial" w:hAnsi="Arial" w:cs="Arial"/>
          <w:b/>
        </w:rPr>
        <w:t>1.2.3.</w:t>
      </w:r>
      <w:r w:rsidRPr="0052381D">
        <w:rPr>
          <w:rFonts w:ascii="Arial" w:hAnsi="Arial" w:cs="Arial"/>
          <w:b/>
        </w:rPr>
        <w:tab/>
        <w:t>Qualificação Econômico-Financeira</w:t>
      </w:r>
    </w:p>
    <w:p w14:paraId="33018FBF"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 xml:space="preserve">a) </w:t>
      </w:r>
      <w:r w:rsidRPr="0052381D">
        <w:rPr>
          <w:rFonts w:ascii="Arial" w:hAnsi="Arial" w:cs="Arial"/>
          <w:b/>
          <w:bCs/>
        </w:rPr>
        <w:t>Certidão negativa falência e concordata, recuperação judicial</w:t>
      </w:r>
      <w:r w:rsidRPr="0052381D">
        <w:rPr>
          <w:rFonts w:ascii="Arial" w:hAnsi="Arial" w:cs="Arial"/>
        </w:rPr>
        <w:t xml:space="preserve"> expedida pelo Cartório Distribuidor da </w:t>
      </w:r>
      <w:r w:rsidRPr="0052381D">
        <w:rPr>
          <w:rFonts w:ascii="Arial" w:hAnsi="Arial" w:cs="Arial"/>
        </w:rPr>
        <w:tab/>
        <w:t>da pessoa jurídica, contendo expresso na própria certidão o prazo de sua validade.</w:t>
      </w:r>
    </w:p>
    <w:p w14:paraId="5DF45C0A"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a.1) Para as empresas que optarem de participar através de filial, deverá também ser apresentada certidão negativa para com o cartório/comarca onde se encontra instalada a filial.</w:t>
      </w:r>
    </w:p>
    <w:p w14:paraId="027BDAAE"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a.2) Na falta de validade expressa na Certidão Negativa, ter-se-ão como válidos pelo prazo de 60 (sessenta) dias de sua emissão.</w:t>
      </w:r>
    </w:p>
    <w:p w14:paraId="64810007" w14:textId="77777777" w:rsidR="00331C45" w:rsidRPr="0052381D" w:rsidRDefault="00331C45" w:rsidP="00331C45">
      <w:pPr>
        <w:numPr>
          <w:ilvl w:val="1"/>
          <w:numId w:val="9"/>
        </w:numPr>
        <w:overflowPunct w:val="0"/>
        <w:autoSpaceDE w:val="0"/>
        <w:autoSpaceDN w:val="0"/>
        <w:adjustRightInd w:val="0"/>
        <w:spacing w:before="100" w:beforeAutospacing="1" w:after="100" w:afterAutospacing="1" w:line="240" w:lineRule="auto"/>
        <w:ind w:left="709" w:hanging="709"/>
        <w:jc w:val="both"/>
        <w:textAlignment w:val="baseline"/>
        <w:rPr>
          <w:rFonts w:ascii="Arial" w:hAnsi="Arial" w:cs="Arial"/>
          <w:b/>
          <w:bCs/>
          <w:lang w:eastAsia="ar-SA"/>
        </w:rPr>
      </w:pPr>
      <w:r w:rsidRPr="0052381D">
        <w:rPr>
          <w:rFonts w:ascii="Arial" w:hAnsi="Arial" w:cs="Arial"/>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43EAFCF0" w14:textId="77777777" w:rsidR="00331C45" w:rsidRPr="0052381D" w:rsidRDefault="00331C45" w:rsidP="00331C45">
      <w:pPr>
        <w:numPr>
          <w:ilvl w:val="1"/>
          <w:numId w:val="9"/>
        </w:numPr>
        <w:overflowPunct w:val="0"/>
        <w:autoSpaceDE w:val="0"/>
        <w:autoSpaceDN w:val="0"/>
        <w:adjustRightInd w:val="0"/>
        <w:spacing w:before="100" w:beforeAutospacing="1" w:after="100" w:afterAutospacing="1" w:line="240" w:lineRule="auto"/>
        <w:ind w:left="709" w:hanging="709"/>
        <w:jc w:val="both"/>
        <w:textAlignment w:val="baseline"/>
        <w:rPr>
          <w:rFonts w:ascii="Arial" w:hAnsi="Arial" w:cs="Arial"/>
          <w:b/>
          <w:bCs/>
          <w:lang w:eastAsia="ar-SA"/>
        </w:rPr>
      </w:pPr>
      <w:r w:rsidRPr="0052381D">
        <w:rPr>
          <w:rFonts w:ascii="Arial" w:hAnsi="Arial" w:cs="Arial"/>
          <w:lang w:eastAsia="ar-SA"/>
        </w:rPr>
        <w:t>O Pregoeiro reserva-se o direito de solicitar das licitantes, em qualquer tempo, no curso da licitação, quaisquer esclarecimentos sobre documentos já entregues, fixando-lhes prazo para atendimento.</w:t>
      </w:r>
    </w:p>
    <w:p w14:paraId="28F65F5A"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b/>
        </w:rPr>
      </w:pPr>
      <w:r w:rsidRPr="0052381D">
        <w:rPr>
          <w:rFonts w:ascii="Arial" w:hAnsi="Arial" w:cs="Arial"/>
          <w:b/>
          <w:bCs/>
          <w:lang w:eastAsia="ar-SA"/>
        </w:rPr>
        <w:t>1.5.</w:t>
      </w:r>
      <w:r w:rsidRPr="0052381D">
        <w:rPr>
          <w:rFonts w:ascii="Arial" w:hAnsi="Arial" w:cs="Arial"/>
          <w:lang w:eastAsia="ar-SA"/>
        </w:rPr>
        <w:t xml:space="preserve">  </w:t>
      </w:r>
      <w:r w:rsidRPr="0052381D">
        <w:rPr>
          <w:rFonts w:ascii="Arial" w:hAnsi="Arial" w:cs="Arial"/>
          <w:lang w:eastAsia="ar-SA"/>
        </w:rPr>
        <w:tab/>
        <w:t xml:space="preserve">A falta de quaisquer dos documentos exigidos no Edital implicará inabilitação da licitante, sendo vedada, sob qualquer pretexto, a concessão de prazo para complementação da documentação exigida para a habilitação. </w:t>
      </w:r>
    </w:p>
    <w:p w14:paraId="0EB4C336"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b/>
        </w:rPr>
        <w:t>1.6.</w:t>
      </w:r>
      <w:r w:rsidRPr="0052381D">
        <w:rPr>
          <w:rFonts w:ascii="Arial" w:hAnsi="Arial" w:cs="Arial"/>
        </w:rPr>
        <w:t xml:space="preserve"> </w:t>
      </w:r>
      <w:r w:rsidRPr="0052381D">
        <w:rPr>
          <w:rFonts w:ascii="Arial" w:hAnsi="Arial" w:cs="Arial"/>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47B194FB"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sidRPr="0052381D">
        <w:rPr>
          <w:rFonts w:ascii="Arial" w:hAnsi="Arial" w:cs="Arial"/>
          <w:b/>
          <w:bCs/>
        </w:rPr>
        <w:t>1.7.</w:t>
      </w:r>
      <w:r w:rsidRPr="0052381D">
        <w:rPr>
          <w:rFonts w:ascii="Arial" w:hAnsi="Arial" w:cs="Arial"/>
          <w:b/>
          <w:bCs/>
        </w:rPr>
        <w:tab/>
      </w:r>
      <w:r w:rsidRPr="0052381D">
        <w:rPr>
          <w:rFonts w:ascii="Arial" w:hAnsi="Arial" w:cs="Arial"/>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2AD3B07"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b/>
        </w:rPr>
      </w:pPr>
      <w:r w:rsidRPr="0052381D">
        <w:rPr>
          <w:rFonts w:ascii="Arial" w:hAnsi="Arial" w:cs="Arial"/>
          <w:b/>
        </w:rPr>
        <w:lastRenderedPageBreak/>
        <w:t xml:space="preserve">1.8. </w:t>
      </w:r>
      <w:r w:rsidRPr="0052381D">
        <w:rPr>
          <w:rFonts w:ascii="Arial" w:hAnsi="Arial" w:cs="Arial"/>
          <w:b/>
        </w:rPr>
        <w:tab/>
        <w:t xml:space="preserve">Em se tratando de </w:t>
      </w:r>
      <w:r w:rsidRPr="0052381D">
        <w:rPr>
          <w:rFonts w:ascii="Arial" w:hAnsi="Arial" w:cs="Arial"/>
          <w:b/>
          <w:bCs/>
          <w:u w:val="single"/>
        </w:rPr>
        <w:t>microempresa ou empresa de pequeno porte</w:t>
      </w:r>
      <w:r w:rsidRPr="0052381D">
        <w:rPr>
          <w:rFonts w:ascii="Arial" w:hAnsi="Arial" w:cs="Arial"/>
          <w:b/>
          <w:bCs/>
        </w:rPr>
        <w:t xml:space="preserve">, </w:t>
      </w:r>
      <w:r w:rsidRPr="0052381D">
        <w:rPr>
          <w:rFonts w:ascii="Arial" w:hAnsi="Arial" w:cs="Arial"/>
          <w:b/>
        </w:rPr>
        <w:t>havendo alguma restrição na comprovação da regularidade fiscal, será assegurado o prazo de 2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4ABE26DA" w14:textId="77777777" w:rsidR="00331C45" w:rsidRPr="0052381D" w:rsidRDefault="00331C45" w:rsidP="00331C45">
      <w:pPr>
        <w:overflowPunct w:val="0"/>
        <w:autoSpaceDE w:val="0"/>
        <w:autoSpaceDN w:val="0"/>
        <w:adjustRightInd w:val="0"/>
        <w:spacing w:before="100" w:beforeAutospacing="1" w:after="100" w:afterAutospacing="1"/>
        <w:ind w:left="705" w:hanging="705"/>
        <w:jc w:val="both"/>
        <w:textAlignment w:val="baseline"/>
        <w:rPr>
          <w:rFonts w:ascii="Arial" w:hAnsi="Arial" w:cs="Arial"/>
          <w:b/>
        </w:rPr>
      </w:pPr>
      <w:r w:rsidRPr="0052381D">
        <w:rPr>
          <w:rFonts w:ascii="Arial" w:hAnsi="Arial" w:cs="Arial"/>
          <w:b/>
        </w:rPr>
        <w:t xml:space="preserve">1.9. </w:t>
      </w:r>
      <w:r w:rsidRPr="0052381D">
        <w:rPr>
          <w:rFonts w:ascii="Arial" w:hAnsi="Arial" w:cs="Arial"/>
          <w:b/>
        </w:rPr>
        <w:tab/>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14:paraId="7BE55295" w14:textId="77777777" w:rsidR="00331C45" w:rsidRPr="0052381D" w:rsidRDefault="00331C45" w:rsidP="00331C45">
      <w:pPr>
        <w:overflowPunct w:val="0"/>
        <w:autoSpaceDE w:val="0"/>
        <w:autoSpaceDN w:val="0"/>
        <w:adjustRightInd w:val="0"/>
        <w:spacing w:before="100" w:beforeAutospacing="1" w:after="100" w:afterAutospacing="1"/>
        <w:ind w:left="705" w:hanging="705"/>
        <w:textAlignment w:val="baseline"/>
        <w:rPr>
          <w:rFonts w:ascii="Arial" w:hAnsi="Arial" w:cs="Arial"/>
          <w:b/>
          <w:bCs/>
          <w:iCs/>
          <w:sz w:val="18"/>
          <w:szCs w:val="18"/>
        </w:rPr>
      </w:pPr>
      <w:r w:rsidRPr="0052381D">
        <w:rPr>
          <w:rFonts w:ascii="Arial" w:hAnsi="Arial" w:cs="Arial"/>
          <w:b/>
        </w:rPr>
        <w:br w:type="page"/>
      </w:r>
      <w:r w:rsidRPr="0052381D">
        <w:rPr>
          <w:rFonts w:ascii="Arial" w:hAnsi="Arial" w:cs="Arial"/>
          <w:b/>
          <w:bCs/>
          <w:iCs/>
          <w:sz w:val="18"/>
          <w:szCs w:val="18"/>
        </w:rPr>
        <w:lastRenderedPageBreak/>
        <w:t>ANEXO 03</w:t>
      </w:r>
    </w:p>
    <w:p w14:paraId="279E29B9"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bCs/>
          <w:sz w:val="18"/>
          <w:szCs w:val="18"/>
        </w:rPr>
      </w:pPr>
      <w:r w:rsidRPr="0052381D">
        <w:rPr>
          <w:rFonts w:ascii="Arial" w:hAnsi="Arial" w:cs="Arial"/>
          <w:b/>
          <w:bCs/>
          <w:sz w:val="18"/>
          <w:szCs w:val="18"/>
        </w:rPr>
        <w:t>PREGÃO, NA FORMA ELETRÔNICA Nº ___/</w:t>
      </w:r>
      <w:r w:rsidR="00FC1A41">
        <w:rPr>
          <w:rFonts w:ascii="Arial" w:hAnsi="Arial" w:cs="Arial"/>
          <w:b/>
          <w:bCs/>
          <w:sz w:val="18"/>
          <w:szCs w:val="18"/>
        </w:rPr>
        <w:t>2020</w:t>
      </w:r>
    </w:p>
    <w:p w14:paraId="79B360F7"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bCs/>
          <w:sz w:val="18"/>
          <w:szCs w:val="18"/>
        </w:rPr>
      </w:pPr>
      <w:r w:rsidRPr="0052381D">
        <w:rPr>
          <w:rFonts w:ascii="Arial" w:hAnsi="Arial" w:cs="Arial"/>
          <w:b/>
          <w:bCs/>
          <w:sz w:val="18"/>
          <w:szCs w:val="18"/>
        </w:rPr>
        <w:t>MODELO DE PROPOSTA COMERCIAL FINAL (licitante vencedor)</w:t>
      </w:r>
    </w:p>
    <w:p w14:paraId="719BDDDC"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sz w:val="18"/>
          <w:szCs w:val="18"/>
        </w:rPr>
      </w:pPr>
      <w:r w:rsidRPr="0052381D">
        <w:rPr>
          <w:rFonts w:ascii="Arial" w:hAnsi="Arial" w:cs="Arial"/>
          <w:sz w:val="18"/>
          <w:szCs w:val="18"/>
        </w:rPr>
        <w:t xml:space="preserve">Apresentamos nossa proposta para prestação dos serviços objeto da presente licitação Pregão, na Forma Eletrônica </w:t>
      </w:r>
      <w:r w:rsidRPr="0052381D">
        <w:rPr>
          <w:rFonts w:ascii="Arial" w:hAnsi="Arial" w:cs="Arial"/>
          <w:b/>
          <w:sz w:val="18"/>
          <w:szCs w:val="18"/>
        </w:rPr>
        <w:t>n</w:t>
      </w:r>
      <w:r w:rsidRPr="0052381D">
        <w:rPr>
          <w:rFonts w:ascii="Arial" w:hAnsi="Arial" w:cs="Arial"/>
          <w:b/>
          <w:bCs/>
          <w:sz w:val="18"/>
          <w:szCs w:val="18"/>
        </w:rPr>
        <w:t>º _____/</w:t>
      </w:r>
      <w:r w:rsidR="00FC1A41">
        <w:rPr>
          <w:rFonts w:ascii="Arial" w:hAnsi="Arial" w:cs="Arial"/>
          <w:b/>
          <w:bCs/>
          <w:sz w:val="18"/>
          <w:szCs w:val="18"/>
        </w:rPr>
        <w:t>2020</w:t>
      </w:r>
      <w:r w:rsidRPr="0052381D">
        <w:rPr>
          <w:rFonts w:ascii="Arial" w:hAnsi="Arial" w:cs="Arial"/>
          <w:b/>
          <w:bCs/>
          <w:sz w:val="18"/>
          <w:szCs w:val="18"/>
        </w:rPr>
        <w:t xml:space="preserve"> </w:t>
      </w:r>
      <w:r w:rsidRPr="0052381D">
        <w:rPr>
          <w:rFonts w:ascii="Arial" w:hAnsi="Arial" w:cs="Arial"/>
          <w:sz w:val="18"/>
          <w:szCs w:val="18"/>
        </w:rPr>
        <w:t>acatando todas as estipulações consignadas no respectivo Edital e seus anexos.</w:t>
      </w:r>
    </w:p>
    <w:p w14:paraId="039B4420"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bCs/>
          <w:sz w:val="18"/>
          <w:szCs w:val="18"/>
        </w:rPr>
      </w:pPr>
      <w:r w:rsidRPr="0052381D">
        <w:rPr>
          <w:rFonts w:ascii="Arial" w:hAnsi="Arial" w:cs="Arial"/>
          <w:b/>
          <w:bCs/>
          <w:sz w:val="18"/>
          <w:szCs w:val="18"/>
        </w:rPr>
        <w:t>IDENTIFICAÇÃO DO CONCORRENTE:</w:t>
      </w:r>
    </w:p>
    <w:p w14:paraId="76913532"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2381D">
        <w:rPr>
          <w:rFonts w:ascii="Arial" w:hAnsi="Arial" w:cs="Arial"/>
          <w:sz w:val="18"/>
          <w:szCs w:val="18"/>
        </w:rPr>
        <w:tab/>
        <w:t>NOME DA EMPRESA:</w:t>
      </w:r>
      <w:r w:rsidRPr="0052381D">
        <w:rPr>
          <w:rFonts w:ascii="Arial" w:hAnsi="Arial" w:cs="Arial"/>
          <w:sz w:val="18"/>
          <w:szCs w:val="18"/>
        </w:rPr>
        <w:tab/>
      </w:r>
      <w:r w:rsidRPr="0052381D">
        <w:rPr>
          <w:rFonts w:ascii="Arial" w:hAnsi="Arial" w:cs="Arial"/>
          <w:sz w:val="18"/>
          <w:szCs w:val="18"/>
        </w:rPr>
        <w:tab/>
      </w:r>
      <w:r w:rsidRPr="0052381D">
        <w:rPr>
          <w:rFonts w:ascii="Arial" w:hAnsi="Arial" w:cs="Arial"/>
          <w:sz w:val="18"/>
          <w:szCs w:val="18"/>
        </w:rPr>
        <w:tab/>
      </w:r>
      <w:r w:rsidRPr="0052381D">
        <w:rPr>
          <w:rFonts w:ascii="Arial" w:hAnsi="Arial" w:cs="Arial"/>
          <w:sz w:val="18"/>
          <w:szCs w:val="18"/>
        </w:rPr>
        <w:tab/>
        <w:t>CNPJ e INSCRIÇÃO ESTADUAL:</w:t>
      </w:r>
    </w:p>
    <w:p w14:paraId="3BB2BA7F"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2381D">
        <w:rPr>
          <w:rFonts w:ascii="Arial" w:hAnsi="Arial" w:cs="Arial"/>
          <w:sz w:val="18"/>
          <w:szCs w:val="18"/>
        </w:rPr>
        <w:tab/>
        <w:t>REPRESENTANTE e CARGO:</w:t>
      </w:r>
      <w:r w:rsidRPr="0052381D">
        <w:rPr>
          <w:rFonts w:ascii="Arial" w:hAnsi="Arial" w:cs="Arial"/>
          <w:sz w:val="18"/>
          <w:szCs w:val="18"/>
        </w:rPr>
        <w:tab/>
      </w:r>
      <w:r w:rsidRPr="0052381D">
        <w:rPr>
          <w:rFonts w:ascii="Arial" w:hAnsi="Arial" w:cs="Arial"/>
          <w:sz w:val="18"/>
          <w:szCs w:val="18"/>
        </w:rPr>
        <w:tab/>
      </w:r>
      <w:r w:rsidRPr="0052381D">
        <w:rPr>
          <w:rFonts w:ascii="Arial" w:hAnsi="Arial" w:cs="Arial"/>
          <w:sz w:val="18"/>
          <w:szCs w:val="18"/>
        </w:rPr>
        <w:tab/>
        <w:t xml:space="preserve">CARTEIRA DE IDENTIDADE e CPF: </w:t>
      </w:r>
    </w:p>
    <w:p w14:paraId="52A97360"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2381D">
        <w:rPr>
          <w:rFonts w:ascii="Arial" w:hAnsi="Arial" w:cs="Arial"/>
          <w:sz w:val="18"/>
          <w:szCs w:val="18"/>
        </w:rPr>
        <w:tab/>
        <w:t>ENDEREÇO e TELEFONE:</w:t>
      </w:r>
      <w:r w:rsidRPr="0052381D">
        <w:rPr>
          <w:rFonts w:ascii="Arial" w:hAnsi="Arial" w:cs="Arial"/>
          <w:sz w:val="18"/>
          <w:szCs w:val="18"/>
        </w:rPr>
        <w:tab/>
      </w:r>
      <w:r w:rsidRPr="0052381D">
        <w:rPr>
          <w:rFonts w:ascii="Arial" w:hAnsi="Arial" w:cs="Arial"/>
          <w:sz w:val="18"/>
          <w:szCs w:val="18"/>
        </w:rPr>
        <w:tab/>
      </w:r>
      <w:r w:rsidRPr="0052381D">
        <w:rPr>
          <w:rFonts w:ascii="Arial" w:hAnsi="Arial" w:cs="Arial"/>
          <w:sz w:val="18"/>
          <w:szCs w:val="18"/>
        </w:rPr>
        <w:tab/>
        <w:t>AGÊNCIA e Nº DA CONTA BANCÁRIA</w:t>
      </w:r>
    </w:p>
    <w:p w14:paraId="49BC1087"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bCs/>
          <w:sz w:val="18"/>
          <w:szCs w:val="18"/>
        </w:rPr>
      </w:pPr>
      <w:r w:rsidRPr="0052381D">
        <w:rPr>
          <w:rFonts w:ascii="Arial" w:hAnsi="Arial" w:cs="Arial"/>
          <w:b/>
          <w:bCs/>
          <w:sz w:val="18"/>
          <w:szCs w:val="18"/>
        </w:rPr>
        <w:t>PREÇO (READEQUADO AO LANCE VENCEDOR)</w:t>
      </w:r>
    </w:p>
    <w:p w14:paraId="4ED2DF09"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sz w:val="18"/>
          <w:szCs w:val="18"/>
        </w:rPr>
      </w:pPr>
      <w:r w:rsidRPr="0052381D">
        <w:rPr>
          <w:rFonts w:ascii="Arial" w:hAnsi="Arial" w:cs="Arial"/>
          <w:sz w:val="18"/>
          <w:szCs w:val="18"/>
        </w:rPr>
        <w:t>Deverá ser cotado, preço unitário e total por item, de acordo com o Anexo 01 do Edital.</w:t>
      </w:r>
    </w:p>
    <w:p w14:paraId="0AC34DDD"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sz w:val="18"/>
          <w:szCs w:val="18"/>
        </w:rPr>
      </w:pPr>
      <w:r w:rsidRPr="0052381D">
        <w:rPr>
          <w:rFonts w:ascii="Arial" w:hAnsi="Arial" w:cs="Arial"/>
          <w:sz w:val="18"/>
          <w:szCs w:val="18"/>
        </w:rPr>
        <w:t>PROPOSTA: R$ (Por extenso)</w:t>
      </w:r>
    </w:p>
    <w:p w14:paraId="018ED8DA" w14:textId="77777777" w:rsidR="00331C45" w:rsidRPr="0052381D" w:rsidRDefault="00331C45" w:rsidP="00331C45">
      <w:pPr>
        <w:widowControl w:val="0"/>
        <w:tabs>
          <w:tab w:val="left" w:pos="567"/>
        </w:tabs>
        <w:overflowPunct w:val="0"/>
        <w:autoSpaceDE w:val="0"/>
        <w:autoSpaceDN w:val="0"/>
        <w:adjustRightInd w:val="0"/>
        <w:spacing w:before="100" w:beforeAutospacing="1" w:after="100" w:afterAutospacing="1"/>
        <w:jc w:val="both"/>
        <w:textAlignment w:val="baseline"/>
        <w:rPr>
          <w:rFonts w:ascii="Arial" w:hAnsi="Arial" w:cs="Arial"/>
          <w:b/>
          <w:snapToGrid w:val="0"/>
          <w:sz w:val="18"/>
          <w:szCs w:val="18"/>
        </w:rPr>
      </w:pPr>
      <w:r w:rsidRPr="0052381D">
        <w:rPr>
          <w:rFonts w:ascii="Arial" w:hAnsi="Arial" w:cs="Arial"/>
          <w:b/>
          <w:snapToGrid w:val="0"/>
          <w:sz w:val="18"/>
          <w:szCs w:val="18"/>
        </w:rPr>
        <w:tab/>
        <w:t xml:space="preserve">  CONDIÇÕES GERAIS</w:t>
      </w:r>
    </w:p>
    <w:p w14:paraId="6021D432" w14:textId="77777777" w:rsidR="00331C45" w:rsidRPr="0052381D" w:rsidRDefault="00331C45" w:rsidP="00331C45">
      <w:pPr>
        <w:widowControl w:val="0"/>
        <w:tabs>
          <w:tab w:val="left" w:pos="567"/>
        </w:tabs>
        <w:overflowPunct w:val="0"/>
        <w:autoSpaceDE w:val="0"/>
        <w:autoSpaceDN w:val="0"/>
        <w:adjustRightInd w:val="0"/>
        <w:spacing w:before="100" w:beforeAutospacing="1" w:after="100" w:afterAutospacing="1"/>
        <w:ind w:left="708"/>
        <w:jc w:val="both"/>
        <w:textAlignment w:val="baseline"/>
        <w:rPr>
          <w:rFonts w:ascii="Arial" w:hAnsi="Arial" w:cs="Arial"/>
          <w:snapToGrid w:val="0"/>
          <w:sz w:val="18"/>
          <w:szCs w:val="18"/>
        </w:rPr>
      </w:pPr>
      <w:r w:rsidRPr="0052381D">
        <w:rPr>
          <w:rFonts w:ascii="Arial" w:hAnsi="Arial" w:cs="Arial"/>
          <w:snapToGrid w:val="0"/>
          <w:sz w:val="18"/>
          <w:szCs w:val="18"/>
        </w:rPr>
        <w:t>A proponente declara conhecer os termos do instrumento convocatório que rege a presente  licitação.</w:t>
      </w:r>
    </w:p>
    <w:p w14:paraId="0CD67A6E" w14:textId="77777777" w:rsidR="00331C45" w:rsidRPr="0052381D" w:rsidRDefault="00331C45" w:rsidP="00331C45">
      <w:pPr>
        <w:overflowPunct w:val="0"/>
        <w:autoSpaceDE w:val="0"/>
        <w:autoSpaceDN w:val="0"/>
        <w:adjustRightInd w:val="0"/>
        <w:spacing w:before="100" w:beforeAutospacing="1" w:after="100" w:afterAutospacing="1"/>
        <w:ind w:firstLine="708"/>
        <w:textAlignment w:val="baseline"/>
        <w:outlineLvl w:val="7"/>
        <w:rPr>
          <w:rFonts w:ascii="Arial" w:hAnsi="Arial" w:cs="Arial"/>
          <w:b/>
          <w:bCs/>
          <w:iCs/>
          <w:sz w:val="18"/>
          <w:szCs w:val="18"/>
        </w:rPr>
      </w:pPr>
      <w:r w:rsidRPr="0052381D">
        <w:rPr>
          <w:rFonts w:ascii="Arial" w:hAnsi="Arial" w:cs="Arial"/>
          <w:b/>
          <w:bCs/>
          <w:iCs/>
          <w:sz w:val="18"/>
          <w:szCs w:val="18"/>
        </w:rPr>
        <w:t>PRAZO DE GARANTIA</w:t>
      </w:r>
    </w:p>
    <w:p w14:paraId="1B237AFF"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sz w:val="18"/>
          <w:szCs w:val="18"/>
        </w:rPr>
      </w:pPr>
      <w:r w:rsidRPr="0052381D">
        <w:rPr>
          <w:rFonts w:ascii="Arial" w:hAnsi="Arial" w:cs="Arial"/>
          <w:sz w:val="18"/>
          <w:szCs w:val="18"/>
        </w:rPr>
        <w:t>Apresentar garantia e a assistência técn</w:t>
      </w:r>
      <w:r>
        <w:rPr>
          <w:rFonts w:ascii="Arial" w:hAnsi="Arial" w:cs="Arial"/>
          <w:sz w:val="18"/>
          <w:szCs w:val="18"/>
        </w:rPr>
        <w:t>ica</w:t>
      </w:r>
      <w:r w:rsidRPr="0052381D">
        <w:rPr>
          <w:rFonts w:ascii="Arial" w:hAnsi="Arial" w:cs="Arial"/>
          <w:sz w:val="18"/>
          <w:szCs w:val="18"/>
        </w:rPr>
        <w:t xml:space="preserve"> de no mínimo 12 (doze) meses com assistência técnica gratuita, durante o período de garantia.</w:t>
      </w:r>
    </w:p>
    <w:p w14:paraId="3B32427B" w14:textId="77777777" w:rsidR="00331C45" w:rsidRPr="0052381D" w:rsidRDefault="00331C45" w:rsidP="00331C45">
      <w:pPr>
        <w:overflowPunct w:val="0"/>
        <w:autoSpaceDE w:val="0"/>
        <w:autoSpaceDN w:val="0"/>
        <w:adjustRightInd w:val="0"/>
        <w:spacing w:before="100" w:beforeAutospacing="1" w:after="100" w:afterAutospacing="1"/>
        <w:ind w:firstLine="708"/>
        <w:textAlignment w:val="baseline"/>
        <w:outlineLvl w:val="7"/>
        <w:rPr>
          <w:rFonts w:ascii="Arial" w:hAnsi="Arial" w:cs="Arial"/>
          <w:b/>
          <w:bCs/>
          <w:iCs/>
          <w:sz w:val="18"/>
          <w:szCs w:val="18"/>
        </w:rPr>
      </w:pPr>
      <w:r w:rsidRPr="0052381D">
        <w:rPr>
          <w:rFonts w:ascii="Arial" w:hAnsi="Arial" w:cs="Arial"/>
          <w:b/>
          <w:bCs/>
          <w:iCs/>
          <w:sz w:val="18"/>
          <w:szCs w:val="18"/>
        </w:rPr>
        <w:t>LOCAL E PRAZO DE ENTREGA</w:t>
      </w:r>
    </w:p>
    <w:p w14:paraId="122D4B38"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sz w:val="18"/>
          <w:szCs w:val="18"/>
        </w:rPr>
      </w:pPr>
      <w:r w:rsidRPr="0052381D">
        <w:rPr>
          <w:rFonts w:ascii="Arial" w:hAnsi="Arial" w:cs="Arial"/>
          <w:sz w:val="18"/>
          <w:szCs w:val="18"/>
        </w:rPr>
        <w:t>De acordo com o especificado no Anexo 01, deste Edital.</w:t>
      </w:r>
    </w:p>
    <w:p w14:paraId="6EAB5159"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sz w:val="18"/>
          <w:szCs w:val="18"/>
        </w:rPr>
      </w:pPr>
      <w:r w:rsidRPr="0052381D">
        <w:rPr>
          <w:rFonts w:ascii="Arial" w:hAnsi="Arial" w:cs="Arial"/>
          <w:b/>
          <w:sz w:val="18"/>
          <w:szCs w:val="18"/>
        </w:rPr>
        <w:t>Obs.:</w:t>
      </w:r>
      <w:r w:rsidRPr="0052381D">
        <w:rPr>
          <w:rFonts w:ascii="Arial" w:hAnsi="Arial" w:cs="Arial"/>
          <w:sz w:val="18"/>
          <w:szCs w:val="18"/>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3D5CB167" w14:textId="77777777" w:rsidR="00331C45" w:rsidRPr="0052381D" w:rsidRDefault="00331C45" w:rsidP="00331C45">
      <w:pPr>
        <w:overflowPunct w:val="0"/>
        <w:autoSpaceDE w:val="0"/>
        <w:autoSpaceDN w:val="0"/>
        <w:adjustRightInd w:val="0"/>
        <w:spacing w:before="100" w:beforeAutospacing="1" w:after="100" w:afterAutospacing="1"/>
        <w:ind w:firstLine="708"/>
        <w:textAlignment w:val="baseline"/>
        <w:outlineLvl w:val="7"/>
        <w:rPr>
          <w:rFonts w:ascii="Arial" w:hAnsi="Arial" w:cs="Arial"/>
          <w:b/>
          <w:bCs/>
          <w:iCs/>
          <w:sz w:val="18"/>
          <w:szCs w:val="18"/>
        </w:rPr>
      </w:pPr>
      <w:r w:rsidRPr="0052381D">
        <w:rPr>
          <w:rFonts w:ascii="Arial" w:hAnsi="Arial" w:cs="Arial"/>
          <w:b/>
          <w:bCs/>
          <w:iCs/>
          <w:sz w:val="18"/>
          <w:szCs w:val="18"/>
        </w:rPr>
        <w:t>VALIDADE DA PROPOSTA COMERCIAL</w:t>
      </w:r>
    </w:p>
    <w:p w14:paraId="280E8FD1"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sz w:val="18"/>
          <w:szCs w:val="18"/>
        </w:rPr>
      </w:pPr>
      <w:r w:rsidRPr="0052381D">
        <w:rPr>
          <w:rFonts w:ascii="Arial" w:hAnsi="Arial" w:cs="Arial"/>
          <w:sz w:val="18"/>
          <w:szCs w:val="18"/>
        </w:rPr>
        <w:t>De no mínimo, 90 (noventa) dias contados a partir da data da sessão pública do Pregão.</w:t>
      </w:r>
    </w:p>
    <w:p w14:paraId="51AFFEC5" w14:textId="77777777" w:rsidR="00331C45" w:rsidRPr="0052381D" w:rsidRDefault="00331C45" w:rsidP="00331C45">
      <w:pPr>
        <w:overflowPunct w:val="0"/>
        <w:autoSpaceDE w:val="0"/>
        <w:autoSpaceDN w:val="0"/>
        <w:adjustRightInd w:val="0"/>
        <w:spacing w:before="100" w:beforeAutospacing="1" w:after="100" w:afterAutospacing="1"/>
        <w:ind w:firstLine="708"/>
        <w:textAlignment w:val="baseline"/>
        <w:outlineLvl w:val="7"/>
        <w:rPr>
          <w:rFonts w:ascii="Arial" w:hAnsi="Arial" w:cs="Arial"/>
          <w:b/>
          <w:bCs/>
          <w:iCs/>
          <w:caps/>
          <w:sz w:val="18"/>
          <w:szCs w:val="18"/>
        </w:rPr>
      </w:pPr>
      <w:r w:rsidRPr="0052381D">
        <w:rPr>
          <w:rFonts w:ascii="Arial" w:hAnsi="Arial" w:cs="Arial"/>
          <w:b/>
          <w:bCs/>
          <w:iCs/>
          <w:caps/>
          <w:sz w:val="18"/>
          <w:szCs w:val="18"/>
        </w:rPr>
        <w:t>local e data</w:t>
      </w:r>
    </w:p>
    <w:p w14:paraId="67CDAE18"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caps/>
          <w:sz w:val="18"/>
          <w:szCs w:val="18"/>
        </w:rPr>
      </w:pPr>
      <w:r w:rsidRPr="0052381D">
        <w:rPr>
          <w:rFonts w:ascii="Arial" w:hAnsi="Arial" w:cs="Arial"/>
          <w:b/>
          <w:caps/>
          <w:sz w:val="18"/>
          <w:szCs w:val="18"/>
        </w:rPr>
        <w:t>NOME E assinatura DO REPRESENTANTE DA EMPRESA</w:t>
      </w:r>
    </w:p>
    <w:p w14:paraId="589CC973"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b/>
          <w:bCs/>
          <w:iCs/>
          <w:caps/>
          <w:sz w:val="18"/>
          <w:szCs w:val="18"/>
        </w:rPr>
      </w:pPr>
      <w:r w:rsidRPr="0052381D">
        <w:rPr>
          <w:rFonts w:ascii="Arial" w:hAnsi="Arial" w:cs="Arial"/>
          <w:b/>
          <w:bCs/>
          <w:iCs/>
          <w:caps/>
          <w:sz w:val="18"/>
          <w:szCs w:val="18"/>
        </w:rPr>
        <w:t>Obs: a interposição de recurso SUSPENDE o prazo de validade da proposta até decisão.</w:t>
      </w:r>
    </w:p>
    <w:p w14:paraId="11E92EDA" w14:textId="77777777" w:rsidR="00331C45" w:rsidRPr="0052381D" w:rsidRDefault="00331C45" w:rsidP="00331C45">
      <w:pPr>
        <w:overflowPunct w:val="0"/>
        <w:autoSpaceDE w:val="0"/>
        <w:autoSpaceDN w:val="0"/>
        <w:adjustRightInd w:val="0"/>
        <w:spacing w:before="100" w:beforeAutospacing="1" w:after="100" w:afterAutospacing="1"/>
        <w:ind w:left="708"/>
        <w:textAlignment w:val="baseline"/>
        <w:outlineLvl w:val="7"/>
        <w:rPr>
          <w:rFonts w:ascii="Arial" w:hAnsi="Arial" w:cs="Arial"/>
          <w:b/>
          <w:bCs/>
          <w:iCs/>
          <w:caps/>
        </w:rPr>
      </w:pPr>
      <w:r w:rsidRPr="0052381D">
        <w:rPr>
          <w:rFonts w:ascii="Arial" w:hAnsi="Arial" w:cs="Arial"/>
          <w:b/>
          <w:bCs/>
          <w:iCs/>
          <w:caps/>
        </w:rPr>
        <w:br w:type="page"/>
      </w:r>
      <w:r w:rsidRPr="0052381D">
        <w:rPr>
          <w:rFonts w:ascii="Arial" w:hAnsi="Arial" w:cs="Arial"/>
          <w:b/>
          <w:bCs/>
          <w:iCs/>
          <w:caps/>
        </w:rPr>
        <w:lastRenderedPageBreak/>
        <w:t>anexo 04</w:t>
      </w:r>
    </w:p>
    <w:p w14:paraId="39B70E27" w14:textId="77777777" w:rsidR="00331C45" w:rsidRPr="0052381D" w:rsidRDefault="00331C45" w:rsidP="00331C45">
      <w:pPr>
        <w:pStyle w:val="Corpodetexto2"/>
        <w:jc w:val="center"/>
        <w:rPr>
          <w:rFonts w:cs="Arial"/>
          <w:b/>
          <w:bCs/>
          <w:color w:val="auto"/>
          <w:sz w:val="20"/>
        </w:rPr>
      </w:pPr>
    </w:p>
    <w:p w14:paraId="3EA6C768" w14:textId="77777777" w:rsidR="00331C45" w:rsidRPr="0052381D" w:rsidRDefault="00331C45" w:rsidP="00331C45">
      <w:pPr>
        <w:rPr>
          <w:rFonts w:ascii="Arial" w:hAnsi="Arial" w:cs="Arial"/>
          <w:b/>
          <w:bCs/>
        </w:rPr>
      </w:pPr>
      <w:r w:rsidRPr="0052381D">
        <w:rPr>
          <w:rFonts w:ascii="Arial" w:hAnsi="Arial" w:cs="Arial"/>
          <w:b/>
          <w:bCs/>
        </w:rPr>
        <w:t>TERMO DE ADESÃO AO SISTEMA DE PREGÃO ELETRÔNICO DA BOLSA DE LICITAÇÕES E LEILÕES DO BRASIL E DE INTERMEDIAÇÃO DE OPERAÇÕES</w:t>
      </w:r>
    </w:p>
    <w:p w14:paraId="1F3CC76F" w14:textId="77777777" w:rsidR="00331C45" w:rsidRPr="0052381D" w:rsidRDefault="00331C45" w:rsidP="00331C45">
      <w:pPr>
        <w:rPr>
          <w:rFonts w:ascii="Arial" w:hAnsi="Arial" w:cs="Arial"/>
        </w:rPr>
      </w:pPr>
    </w:p>
    <w:p w14:paraId="79BBC151" w14:textId="77777777" w:rsidR="00331C45" w:rsidRPr="0052381D" w:rsidRDefault="00331C45" w:rsidP="00331C45">
      <w:pPr>
        <w:jc w:val="both"/>
        <w:rPr>
          <w:rFonts w:ascii="Arial" w:hAnsi="Arial" w:cs="Arial"/>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5"/>
        <w:gridCol w:w="4538"/>
      </w:tblGrid>
      <w:tr w:rsidR="00331C45" w:rsidRPr="0052381D" w14:paraId="5D2FAB61" w14:textId="77777777" w:rsidTr="00191DA7">
        <w:trPr>
          <w:trHeight w:val="345"/>
          <w:jc w:val="center"/>
        </w:trPr>
        <w:tc>
          <w:tcPr>
            <w:tcW w:w="10073" w:type="dxa"/>
            <w:gridSpan w:val="2"/>
            <w:vAlign w:val="center"/>
          </w:tcPr>
          <w:p w14:paraId="32F43205" w14:textId="77777777" w:rsidR="00331C45" w:rsidRPr="0052381D" w:rsidRDefault="00331C45" w:rsidP="00191DA7">
            <w:pPr>
              <w:rPr>
                <w:rFonts w:ascii="Arial" w:hAnsi="Arial" w:cs="Arial"/>
                <w:b/>
              </w:rPr>
            </w:pPr>
            <w:r w:rsidRPr="0052381D">
              <w:rPr>
                <w:rFonts w:ascii="Arial" w:hAnsi="Arial" w:cs="Arial"/>
                <w:b/>
              </w:rPr>
              <w:t>Natureza do Licitante (Pessoa Física ou Jurídica)</w:t>
            </w:r>
          </w:p>
        </w:tc>
      </w:tr>
      <w:tr w:rsidR="00331C45" w:rsidRPr="0052381D" w14:paraId="75022F34" w14:textId="77777777" w:rsidTr="00191DA7">
        <w:trPr>
          <w:trHeight w:val="345"/>
          <w:jc w:val="center"/>
        </w:trPr>
        <w:tc>
          <w:tcPr>
            <w:tcW w:w="10073" w:type="dxa"/>
            <w:gridSpan w:val="2"/>
            <w:vAlign w:val="center"/>
          </w:tcPr>
          <w:p w14:paraId="08CE7F9C" w14:textId="77777777" w:rsidR="00331C45" w:rsidRPr="0052381D" w:rsidRDefault="00331C45" w:rsidP="00191DA7">
            <w:pPr>
              <w:jc w:val="both"/>
              <w:rPr>
                <w:rFonts w:ascii="Arial" w:hAnsi="Arial" w:cs="Arial"/>
              </w:rPr>
            </w:pPr>
            <w:r w:rsidRPr="0052381D">
              <w:rPr>
                <w:rFonts w:ascii="Arial" w:hAnsi="Arial" w:cs="Arial"/>
              </w:rPr>
              <w:t>Razão Social:</w:t>
            </w:r>
          </w:p>
        </w:tc>
      </w:tr>
      <w:tr w:rsidR="00331C45" w:rsidRPr="0052381D" w14:paraId="117B0F4D" w14:textId="77777777" w:rsidTr="00191DA7">
        <w:trPr>
          <w:trHeight w:val="345"/>
          <w:jc w:val="center"/>
        </w:trPr>
        <w:tc>
          <w:tcPr>
            <w:tcW w:w="10073" w:type="dxa"/>
            <w:gridSpan w:val="2"/>
            <w:vAlign w:val="center"/>
          </w:tcPr>
          <w:p w14:paraId="6FD9CC2F" w14:textId="77777777" w:rsidR="00331C45" w:rsidRPr="0052381D" w:rsidRDefault="00331C45" w:rsidP="00191DA7">
            <w:pPr>
              <w:jc w:val="both"/>
              <w:rPr>
                <w:rFonts w:ascii="Arial" w:hAnsi="Arial" w:cs="Arial"/>
              </w:rPr>
            </w:pPr>
            <w:r w:rsidRPr="0052381D">
              <w:rPr>
                <w:rFonts w:ascii="Arial" w:hAnsi="Arial" w:cs="Arial"/>
              </w:rPr>
              <w:t>Ramo de Atividade:</w:t>
            </w:r>
          </w:p>
        </w:tc>
      </w:tr>
      <w:tr w:rsidR="00331C45" w:rsidRPr="0052381D" w14:paraId="547D517A" w14:textId="77777777" w:rsidTr="00191DA7">
        <w:trPr>
          <w:trHeight w:val="345"/>
          <w:jc w:val="center"/>
        </w:trPr>
        <w:tc>
          <w:tcPr>
            <w:tcW w:w="10073" w:type="dxa"/>
            <w:gridSpan w:val="2"/>
            <w:vAlign w:val="center"/>
          </w:tcPr>
          <w:p w14:paraId="3906C9ED" w14:textId="77777777" w:rsidR="00331C45" w:rsidRPr="0052381D" w:rsidRDefault="00331C45" w:rsidP="00191DA7">
            <w:pPr>
              <w:jc w:val="both"/>
              <w:rPr>
                <w:rFonts w:ascii="Arial" w:hAnsi="Arial" w:cs="Arial"/>
              </w:rPr>
            </w:pPr>
            <w:r w:rsidRPr="0052381D">
              <w:rPr>
                <w:rFonts w:ascii="Arial" w:hAnsi="Arial" w:cs="Arial"/>
              </w:rPr>
              <w:t>Endereço:</w:t>
            </w:r>
          </w:p>
        </w:tc>
      </w:tr>
      <w:tr w:rsidR="00331C45" w:rsidRPr="0052381D" w14:paraId="3D46AB0B" w14:textId="77777777" w:rsidTr="00191DA7">
        <w:trPr>
          <w:trHeight w:val="345"/>
          <w:jc w:val="center"/>
        </w:trPr>
        <w:tc>
          <w:tcPr>
            <w:tcW w:w="5533" w:type="dxa"/>
            <w:vAlign w:val="center"/>
          </w:tcPr>
          <w:p w14:paraId="66ABA0FD" w14:textId="77777777" w:rsidR="00331C45" w:rsidRPr="0052381D" w:rsidRDefault="00331C45" w:rsidP="00191DA7">
            <w:pPr>
              <w:jc w:val="both"/>
              <w:rPr>
                <w:rFonts w:ascii="Arial" w:hAnsi="Arial" w:cs="Arial"/>
              </w:rPr>
            </w:pPr>
            <w:r w:rsidRPr="0052381D">
              <w:rPr>
                <w:rFonts w:ascii="Arial" w:hAnsi="Arial" w:cs="Arial"/>
              </w:rPr>
              <w:t xml:space="preserve">Complemento: </w:t>
            </w:r>
          </w:p>
        </w:tc>
        <w:tc>
          <w:tcPr>
            <w:tcW w:w="4540" w:type="dxa"/>
            <w:vAlign w:val="center"/>
          </w:tcPr>
          <w:p w14:paraId="614C0AC9" w14:textId="77777777" w:rsidR="00331C45" w:rsidRPr="0052381D" w:rsidRDefault="00331C45" w:rsidP="00191DA7">
            <w:pPr>
              <w:jc w:val="both"/>
              <w:rPr>
                <w:rFonts w:ascii="Arial" w:hAnsi="Arial" w:cs="Arial"/>
              </w:rPr>
            </w:pPr>
            <w:r w:rsidRPr="0052381D">
              <w:rPr>
                <w:rFonts w:ascii="Arial" w:hAnsi="Arial" w:cs="Arial"/>
              </w:rPr>
              <w:t>Bairro:</w:t>
            </w:r>
            <w:r w:rsidRPr="0052381D">
              <w:rPr>
                <w:rFonts w:ascii="Arial" w:hAnsi="Arial" w:cs="Arial"/>
                <w:b/>
                <w:bCs/>
                <w:sz w:val="16"/>
                <w:szCs w:val="16"/>
              </w:rPr>
              <w:t xml:space="preserve"> </w:t>
            </w:r>
          </w:p>
        </w:tc>
      </w:tr>
      <w:tr w:rsidR="00331C45" w:rsidRPr="0052381D" w14:paraId="6D41CDB1" w14:textId="77777777" w:rsidTr="00191DA7">
        <w:trPr>
          <w:trHeight w:val="345"/>
          <w:jc w:val="center"/>
        </w:trPr>
        <w:tc>
          <w:tcPr>
            <w:tcW w:w="5533" w:type="dxa"/>
            <w:vAlign w:val="center"/>
          </w:tcPr>
          <w:p w14:paraId="5B1C9FA8" w14:textId="77777777" w:rsidR="00331C45" w:rsidRPr="0052381D" w:rsidRDefault="00331C45" w:rsidP="00191DA7">
            <w:pPr>
              <w:jc w:val="both"/>
              <w:rPr>
                <w:rFonts w:ascii="Arial" w:hAnsi="Arial" w:cs="Arial"/>
              </w:rPr>
            </w:pPr>
            <w:r w:rsidRPr="0052381D">
              <w:rPr>
                <w:rFonts w:ascii="Arial" w:hAnsi="Arial" w:cs="Arial"/>
              </w:rPr>
              <w:t xml:space="preserve">Cidade: </w:t>
            </w:r>
          </w:p>
        </w:tc>
        <w:tc>
          <w:tcPr>
            <w:tcW w:w="4540" w:type="dxa"/>
            <w:vAlign w:val="center"/>
          </w:tcPr>
          <w:p w14:paraId="7425E7FD" w14:textId="77777777" w:rsidR="00331C45" w:rsidRPr="0052381D" w:rsidRDefault="00331C45" w:rsidP="00191DA7">
            <w:pPr>
              <w:jc w:val="both"/>
              <w:rPr>
                <w:rFonts w:ascii="Arial" w:hAnsi="Arial" w:cs="Arial"/>
              </w:rPr>
            </w:pPr>
            <w:r w:rsidRPr="0052381D">
              <w:rPr>
                <w:rFonts w:ascii="Arial" w:hAnsi="Arial" w:cs="Arial"/>
              </w:rPr>
              <w:t xml:space="preserve">UF: </w:t>
            </w:r>
          </w:p>
        </w:tc>
      </w:tr>
      <w:tr w:rsidR="00331C45" w:rsidRPr="0052381D" w14:paraId="235BE8F7" w14:textId="77777777" w:rsidTr="00191DA7">
        <w:trPr>
          <w:trHeight w:val="345"/>
          <w:jc w:val="center"/>
        </w:trPr>
        <w:tc>
          <w:tcPr>
            <w:tcW w:w="5533" w:type="dxa"/>
            <w:vAlign w:val="center"/>
          </w:tcPr>
          <w:p w14:paraId="107CF803" w14:textId="77777777" w:rsidR="00331C45" w:rsidRPr="0052381D" w:rsidRDefault="00331C45" w:rsidP="00191DA7">
            <w:pPr>
              <w:jc w:val="both"/>
              <w:rPr>
                <w:rFonts w:ascii="Arial" w:hAnsi="Arial" w:cs="Arial"/>
              </w:rPr>
            </w:pPr>
            <w:r w:rsidRPr="0052381D">
              <w:rPr>
                <w:rFonts w:ascii="Arial" w:hAnsi="Arial" w:cs="Arial"/>
              </w:rPr>
              <w:t xml:space="preserve">CEP: </w:t>
            </w:r>
          </w:p>
        </w:tc>
        <w:tc>
          <w:tcPr>
            <w:tcW w:w="4540" w:type="dxa"/>
            <w:vAlign w:val="center"/>
          </w:tcPr>
          <w:p w14:paraId="2543568B" w14:textId="77777777" w:rsidR="00331C45" w:rsidRPr="0052381D" w:rsidRDefault="00331C45" w:rsidP="00191DA7">
            <w:pPr>
              <w:jc w:val="both"/>
              <w:rPr>
                <w:rFonts w:ascii="Arial" w:hAnsi="Arial" w:cs="Arial"/>
              </w:rPr>
            </w:pPr>
            <w:r w:rsidRPr="0052381D">
              <w:rPr>
                <w:rFonts w:ascii="Arial" w:hAnsi="Arial" w:cs="Arial"/>
              </w:rPr>
              <w:t>CNPJ:</w:t>
            </w:r>
          </w:p>
        </w:tc>
      </w:tr>
      <w:tr w:rsidR="00331C45" w:rsidRPr="0052381D" w14:paraId="1613F029" w14:textId="77777777" w:rsidTr="00191DA7">
        <w:trPr>
          <w:trHeight w:val="345"/>
          <w:jc w:val="center"/>
        </w:trPr>
        <w:tc>
          <w:tcPr>
            <w:tcW w:w="5533" w:type="dxa"/>
            <w:vAlign w:val="center"/>
          </w:tcPr>
          <w:p w14:paraId="180516BD" w14:textId="77777777" w:rsidR="00331C45" w:rsidRPr="0052381D" w:rsidRDefault="00331C45" w:rsidP="00191DA7">
            <w:pPr>
              <w:jc w:val="both"/>
              <w:rPr>
                <w:rFonts w:ascii="Arial" w:hAnsi="Arial" w:cs="Arial"/>
              </w:rPr>
            </w:pPr>
            <w:r w:rsidRPr="0052381D">
              <w:rPr>
                <w:rFonts w:ascii="Arial" w:hAnsi="Arial" w:cs="Arial"/>
              </w:rPr>
              <w:t>Telefone Comercial:</w:t>
            </w:r>
          </w:p>
        </w:tc>
        <w:tc>
          <w:tcPr>
            <w:tcW w:w="4540" w:type="dxa"/>
            <w:vAlign w:val="center"/>
          </w:tcPr>
          <w:p w14:paraId="1645FD52" w14:textId="77777777" w:rsidR="00331C45" w:rsidRPr="0052381D" w:rsidRDefault="00331C45" w:rsidP="00191DA7">
            <w:pPr>
              <w:jc w:val="both"/>
              <w:rPr>
                <w:rFonts w:ascii="Arial" w:hAnsi="Arial" w:cs="Arial"/>
              </w:rPr>
            </w:pPr>
            <w:r w:rsidRPr="0052381D">
              <w:rPr>
                <w:rFonts w:ascii="Arial" w:hAnsi="Arial" w:cs="Arial"/>
              </w:rPr>
              <w:t>Inscrição Estadual:</w:t>
            </w:r>
          </w:p>
        </w:tc>
      </w:tr>
      <w:tr w:rsidR="00331C45" w:rsidRPr="0052381D" w14:paraId="7DDB35B1" w14:textId="77777777" w:rsidTr="00191DA7">
        <w:trPr>
          <w:trHeight w:val="345"/>
          <w:jc w:val="center"/>
        </w:trPr>
        <w:tc>
          <w:tcPr>
            <w:tcW w:w="5537" w:type="dxa"/>
            <w:vAlign w:val="center"/>
          </w:tcPr>
          <w:p w14:paraId="15F0FF4F" w14:textId="77777777" w:rsidR="00331C45" w:rsidRPr="0052381D" w:rsidRDefault="00331C45" w:rsidP="00191DA7">
            <w:pPr>
              <w:jc w:val="both"/>
              <w:rPr>
                <w:rFonts w:ascii="Arial" w:hAnsi="Arial" w:cs="Arial"/>
              </w:rPr>
            </w:pPr>
            <w:r w:rsidRPr="0052381D">
              <w:rPr>
                <w:rFonts w:ascii="Arial" w:hAnsi="Arial" w:cs="Arial"/>
              </w:rPr>
              <w:t>Representante Legal:</w:t>
            </w:r>
          </w:p>
        </w:tc>
        <w:tc>
          <w:tcPr>
            <w:tcW w:w="4536" w:type="dxa"/>
            <w:vAlign w:val="center"/>
          </w:tcPr>
          <w:p w14:paraId="597F25D5" w14:textId="77777777" w:rsidR="00331C45" w:rsidRPr="0052381D" w:rsidRDefault="00331C45" w:rsidP="00191DA7">
            <w:pPr>
              <w:jc w:val="both"/>
              <w:rPr>
                <w:rFonts w:ascii="Arial" w:hAnsi="Arial" w:cs="Arial"/>
              </w:rPr>
            </w:pPr>
            <w:r w:rsidRPr="0052381D">
              <w:rPr>
                <w:rFonts w:ascii="Arial" w:hAnsi="Arial" w:cs="Arial"/>
              </w:rPr>
              <w:t xml:space="preserve">RG: </w:t>
            </w:r>
          </w:p>
        </w:tc>
      </w:tr>
      <w:tr w:rsidR="00331C45" w:rsidRPr="0052381D" w14:paraId="46E5B925" w14:textId="77777777" w:rsidTr="00191DA7">
        <w:trPr>
          <w:trHeight w:val="345"/>
          <w:jc w:val="center"/>
        </w:trPr>
        <w:tc>
          <w:tcPr>
            <w:tcW w:w="5533" w:type="dxa"/>
            <w:vAlign w:val="center"/>
          </w:tcPr>
          <w:p w14:paraId="5DA7B4EB" w14:textId="77777777" w:rsidR="00331C45" w:rsidRPr="0052381D" w:rsidRDefault="00331C45" w:rsidP="00191DA7">
            <w:pPr>
              <w:jc w:val="both"/>
              <w:rPr>
                <w:rFonts w:ascii="Arial" w:hAnsi="Arial" w:cs="Arial"/>
              </w:rPr>
            </w:pPr>
            <w:r w:rsidRPr="0052381D">
              <w:rPr>
                <w:rFonts w:ascii="Arial" w:hAnsi="Arial" w:cs="Arial"/>
              </w:rPr>
              <w:t xml:space="preserve">E-mail: </w:t>
            </w:r>
          </w:p>
        </w:tc>
        <w:tc>
          <w:tcPr>
            <w:tcW w:w="4540" w:type="dxa"/>
            <w:vAlign w:val="center"/>
          </w:tcPr>
          <w:p w14:paraId="05D491B0" w14:textId="77777777" w:rsidR="00331C45" w:rsidRPr="0052381D" w:rsidRDefault="00331C45" w:rsidP="00191DA7">
            <w:pPr>
              <w:jc w:val="both"/>
              <w:rPr>
                <w:rFonts w:ascii="Arial" w:hAnsi="Arial" w:cs="Arial"/>
              </w:rPr>
            </w:pPr>
            <w:r w:rsidRPr="0052381D">
              <w:rPr>
                <w:rFonts w:ascii="Arial" w:hAnsi="Arial" w:cs="Arial"/>
              </w:rPr>
              <w:t>CPF:</w:t>
            </w:r>
          </w:p>
        </w:tc>
      </w:tr>
      <w:tr w:rsidR="00331C45" w:rsidRPr="0052381D" w14:paraId="77AEC2B4" w14:textId="77777777" w:rsidTr="00191DA7">
        <w:trPr>
          <w:trHeight w:val="345"/>
          <w:jc w:val="center"/>
        </w:trPr>
        <w:tc>
          <w:tcPr>
            <w:tcW w:w="10073" w:type="dxa"/>
            <w:gridSpan w:val="2"/>
            <w:vAlign w:val="center"/>
          </w:tcPr>
          <w:p w14:paraId="75FCA0B9" w14:textId="77777777" w:rsidR="00331C45" w:rsidRPr="0052381D" w:rsidRDefault="00331C45" w:rsidP="00191DA7">
            <w:pPr>
              <w:jc w:val="both"/>
              <w:rPr>
                <w:rFonts w:ascii="Arial" w:hAnsi="Arial" w:cs="Arial"/>
              </w:rPr>
            </w:pPr>
            <w:r w:rsidRPr="0052381D">
              <w:rPr>
                <w:rFonts w:ascii="Arial" w:hAnsi="Arial" w:cs="Arial"/>
              </w:rPr>
              <w:t>Resp. Financeiro:</w:t>
            </w:r>
          </w:p>
        </w:tc>
      </w:tr>
      <w:tr w:rsidR="00331C45" w:rsidRPr="0052381D" w14:paraId="7CAC7514" w14:textId="77777777" w:rsidTr="00191DA7">
        <w:trPr>
          <w:trHeight w:val="345"/>
          <w:jc w:val="center"/>
        </w:trPr>
        <w:tc>
          <w:tcPr>
            <w:tcW w:w="5533" w:type="dxa"/>
            <w:vAlign w:val="center"/>
          </w:tcPr>
          <w:p w14:paraId="06706A02" w14:textId="77777777" w:rsidR="00331C45" w:rsidRPr="0052381D" w:rsidRDefault="00331C45" w:rsidP="00191DA7">
            <w:pPr>
              <w:jc w:val="both"/>
              <w:rPr>
                <w:rFonts w:ascii="Arial" w:hAnsi="Arial" w:cs="Arial"/>
              </w:rPr>
            </w:pPr>
            <w:r w:rsidRPr="0052381D">
              <w:rPr>
                <w:rFonts w:ascii="Arial" w:hAnsi="Arial" w:cs="Arial"/>
              </w:rPr>
              <w:t>E-mail Financeiro:</w:t>
            </w:r>
          </w:p>
        </w:tc>
        <w:tc>
          <w:tcPr>
            <w:tcW w:w="4540" w:type="dxa"/>
            <w:vAlign w:val="center"/>
          </w:tcPr>
          <w:p w14:paraId="219F7085" w14:textId="77777777" w:rsidR="00331C45" w:rsidRPr="0052381D" w:rsidRDefault="00331C45" w:rsidP="00191DA7">
            <w:pPr>
              <w:jc w:val="both"/>
              <w:rPr>
                <w:rFonts w:ascii="Arial" w:hAnsi="Arial" w:cs="Arial"/>
              </w:rPr>
            </w:pPr>
            <w:r w:rsidRPr="0052381D">
              <w:rPr>
                <w:rFonts w:ascii="Arial" w:hAnsi="Arial" w:cs="Arial"/>
              </w:rPr>
              <w:t>Telefone:</w:t>
            </w:r>
          </w:p>
        </w:tc>
      </w:tr>
      <w:tr w:rsidR="00331C45" w:rsidRPr="0052381D" w14:paraId="528576D6" w14:textId="77777777" w:rsidTr="00191DA7">
        <w:trPr>
          <w:trHeight w:val="345"/>
          <w:jc w:val="center"/>
        </w:trPr>
        <w:tc>
          <w:tcPr>
            <w:tcW w:w="10073" w:type="dxa"/>
            <w:gridSpan w:val="2"/>
            <w:vAlign w:val="center"/>
          </w:tcPr>
          <w:p w14:paraId="7F148D80" w14:textId="77777777" w:rsidR="00331C45" w:rsidRPr="0052381D" w:rsidRDefault="00331C45" w:rsidP="00191DA7">
            <w:pPr>
              <w:jc w:val="both"/>
              <w:rPr>
                <w:rFonts w:ascii="Arial" w:hAnsi="Arial" w:cs="Arial"/>
              </w:rPr>
            </w:pPr>
            <w:r w:rsidRPr="0052381D">
              <w:rPr>
                <w:rFonts w:ascii="Arial" w:hAnsi="Arial" w:cs="Arial"/>
              </w:rPr>
              <w:t>ME/EPP:    (   )  SIM     (   ) Não</w:t>
            </w:r>
          </w:p>
        </w:tc>
      </w:tr>
    </w:tbl>
    <w:p w14:paraId="652CDC03" w14:textId="77777777" w:rsidR="00331C45" w:rsidRPr="0052381D" w:rsidRDefault="00331C45" w:rsidP="00331C45">
      <w:pPr>
        <w:jc w:val="both"/>
        <w:rPr>
          <w:rFonts w:ascii="Arial" w:hAnsi="Arial" w:cs="Arial"/>
        </w:rPr>
      </w:pPr>
    </w:p>
    <w:p w14:paraId="05014AFE" w14:textId="77777777" w:rsidR="00331C45" w:rsidRPr="0052381D" w:rsidRDefault="00331C45" w:rsidP="00331C45">
      <w:pPr>
        <w:jc w:val="both"/>
        <w:rPr>
          <w:rFonts w:ascii="Arial" w:hAnsi="Arial" w:cs="Arial"/>
        </w:rPr>
      </w:pPr>
      <w:r w:rsidRPr="0052381D">
        <w:rPr>
          <w:rFonts w:ascii="Arial" w:hAnsi="Arial" w:cs="Arial"/>
        </w:rP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1DA694F8" w14:textId="77777777" w:rsidR="00331C45" w:rsidRPr="0052381D" w:rsidRDefault="00331C45" w:rsidP="00331C45">
      <w:pPr>
        <w:jc w:val="both"/>
        <w:rPr>
          <w:rFonts w:ascii="Arial" w:hAnsi="Arial" w:cs="Arial"/>
        </w:rPr>
      </w:pPr>
      <w:r w:rsidRPr="0052381D">
        <w:rPr>
          <w:rFonts w:ascii="Arial" w:hAnsi="Arial" w:cs="Arial"/>
        </w:rPr>
        <w:t>2. São responsabilidades do Licitante:</w:t>
      </w:r>
    </w:p>
    <w:p w14:paraId="1AADA565" w14:textId="77777777" w:rsidR="00331C45" w:rsidRPr="0052381D" w:rsidRDefault="00331C45" w:rsidP="00331C45">
      <w:pPr>
        <w:tabs>
          <w:tab w:val="left" w:pos="-120"/>
          <w:tab w:val="left" w:pos="360"/>
        </w:tabs>
        <w:jc w:val="both"/>
        <w:rPr>
          <w:rFonts w:ascii="Arial" w:hAnsi="Arial" w:cs="Arial"/>
        </w:rPr>
      </w:pPr>
      <w:r w:rsidRPr="0052381D">
        <w:rPr>
          <w:rFonts w:ascii="Arial" w:hAnsi="Arial" w:cs="Arial"/>
        </w:rPr>
        <w:t>i.</w:t>
      </w:r>
      <w:r w:rsidRPr="0052381D">
        <w:rPr>
          <w:rFonts w:ascii="Arial" w:hAnsi="Arial" w:cs="Arial"/>
        </w:rPr>
        <w:tab/>
        <w:t>Tomar conhecimento de e cumprir todos os dispositivos constantes dos editais de negócios dos quais venha a participar;</w:t>
      </w:r>
    </w:p>
    <w:p w14:paraId="12AEC91E" w14:textId="77777777" w:rsidR="00331C45" w:rsidRPr="0052381D" w:rsidRDefault="00331C45" w:rsidP="00331C45">
      <w:pPr>
        <w:tabs>
          <w:tab w:val="left" w:pos="-120"/>
          <w:tab w:val="left" w:pos="360"/>
        </w:tabs>
        <w:jc w:val="both"/>
        <w:rPr>
          <w:rFonts w:ascii="Arial" w:hAnsi="Arial" w:cs="Arial"/>
        </w:rPr>
      </w:pPr>
      <w:r w:rsidRPr="0052381D">
        <w:rPr>
          <w:rFonts w:ascii="Arial" w:hAnsi="Arial" w:cs="Arial"/>
        </w:rPr>
        <w:t>ii.</w:t>
      </w:r>
      <w:r w:rsidRPr="0052381D">
        <w:rPr>
          <w:rFonts w:ascii="Arial" w:hAnsi="Arial" w:cs="Arial"/>
        </w:rPr>
        <w:tab/>
        <w:t>Observar e cumprir a regularidade fiscal, apresentando a documentação exigida nos editais para fins de habilitação nas licitações em que for vencedor;</w:t>
      </w:r>
    </w:p>
    <w:p w14:paraId="56664AEE" w14:textId="77777777" w:rsidR="00331C45" w:rsidRPr="0052381D" w:rsidRDefault="00331C45" w:rsidP="00331C45">
      <w:pPr>
        <w:numPr>
          <w:ilvl w:val="0"/>
          <w:numId w:val="10"/>
        </w:numPr>
        <w:tabs>
          <w:tab w:val="clear" w:pos="2520"/>
          <w:tab w:val="left" w:pos="-120"/>
          <w:tab w:val="left" w:pos="360"/>
          <w:tab w:val="num" w:pos="1080"/>
        </w:tabs>
        <w:spacing w:line="240" w:lineRule="auto"/>
        <w:ind w:left="1080" w:hanging="1080"/>
        <w:jc w:val="both"/>
        <w:rPr>
          <w:rFonts w:ascii="Arial" w:hAnsi="Arial" w:cs="Arial"/>
          <w:bCs/>
        </w:rPr>
      </w:pPr>
      <w:r w:rsidRPr="0052381D">
        <w:rPr>
          <w:rFonts w:ascii="Arial" w:hAnsi="Arial" w:cs="Arial"/>
        </w:rPr>
        <w:t>Observar a legislação pertinente, bem como o disposto nos Estatutos Sociais e nas demais normas e regulamentos expedidos pela Bolsa de Licitações e Leilões do Brasil, dos quais declara ter pleno conhecimento;</w:t>
      </w:r>
    </w:p>
    <w:p w14:paraId="2D556DCB" w14:textId="77777777" w:rsidR="00331C45" w:rsidRPr="0052381D" w:rsidRDefault="00331C45" w:rsidP="00331C45">
      <w:pPr>
        <w:pStyle w:val="WW-Corpodetexto3"/>
        <w:numPr>
          <w:ilvl w:val="0"/>
          <w:numId w:val="10"/>
        </w:numPr>
        <w:tabs>
          <w:tab w:val="clear" w:pos="2520"/>
          <w:tab w:val="left" w:pos="-120"/>
          <w:tab w:val="left" w:pos="360"/>
          <w:tab w:val="num" w:pos="1080"/>
        </w:tabs>
        <w:spacing w:line="240" w:lineRule="auto"/>
        <w:ind w:left="1080" w:hanging="1080"/>
        <w:rPr>
          <w:rFonts w:ascii="Arial" w:hAnsi="Arial" w:cs="Arial"/>
          <w:sz w:val="20"/>
          <w:lang w:eastAsia="pt-BR"/>
        </w:rPr>
      </w:pPr>
      <w:r w:rsidRPr="0052381D">
        <w:rPr>
          <w:rFonts w:ascii="Arial" w:hAnsi="Arial" w:cs="Arial"/>
          <w:sz w:val="20"/>
          <w:lang w:eastAsia="pt-BR"/>
        </w:rPr>
        <w:t>Designar pessoa responsável para operar o Sistema Eletrônico de Licitações, conforme Anexo III.I</w:t>
      </w:r>
    </w:p>
    <w:p w14:paraId="4161DCB6" w14:textId="77777777" w:rsidR="00331C45" w:rsidRPr="0052381D" w:rsidRDefault="00331C45" w:rsidP="00331C45">
      <w:pPr>
        <w:numPr>
          <w:ilvl w:val="0"/>
          <w:numId w:val="10"/>
        </w:numPr>
        <w:tabs>
          <w:tab w:val="clear" w:pos="2520"/>
          <w:tab w:val="left" w:pos="-120"/>
          <w:tab w:val="left" w:pos="360"/>
          <w:tab w:val="num" w:pos="1080"/>
        </w:tabs>
        <w:spacing w:line="240" w:lineRule="auto"/>
        <w:ind w:left="1080" w:hanging="1080"/>
        <w:jc w:val="both"/>
        <w:rPr>
          <w:rFonts w:ascii="Arial" w:hAnsi="Arial" w:cs="Arial"/>
          <w:bCs/>
        </w:rPr>
      </w:pPr>
      <w:r w:rsidRPr="0052381D">
        <w:rPr>
          <w:rFonts w:ascii="Arial" w:hAnsi="Arial" w:cs="Arial"/>
        </w:rPr>
        <w:t>Pagar a taxa pela utilização do Sistema Eletrônico de Licitações.</w:t>
      </w:r>
    </w:p>
    <w:p w14:paraId="625D1565" w14:textId="77777777" w:rsidR="00331C45" w:rsidRPr="0052381D" w:rsidRDefault="00331C45" w:rsidP="00331C45">
      <w:pPr>
        <w:jc w:val="both"/>
        <w:rPr>
          <w:rFonts w:ascii="Arial" w:hAnsi="Arial" w:cs="Arial"/>
        </w:rPr>
      </w:pPr>
    </w:p>
    <w:p w14:paraId="280AB762" w14:textId="77777777" w:rsidR="00331C45" w:rsidRPr="0052381D" w:rsidRDefault="00331C45" w:rsidP="00331C45">
      <w:pPr>
        <w:jc w:val="both"/>
        <w:rPr>
          <w:rFonts w:ascii="Arial" w:hAnsi="Arial" w:cs="Arial"/>
          <w:b/>
          <w:strike/>
        </w:rPr>
      </w:pPr>
      <w:r w:rsidRPr="0052381D">
        <w:rPr>
          <w:rFonts w:ascii="Arial" w:hAnsi="Arial" w:cs="Arial"/>
        </w:rPr>
        <w:t xml:space="preserve">3. </w:t>
      </w:r>
      <w:r w:rsidRPr="0052381D">
        <w:rPr>
          <w:rFonts w:ascii="Arial" w:hAnsi="Arial" w:cs="Arial"/>
          <w:b/>
        </w:rPr>
        <w:t>O Licitante reconhece que a utilização do sistema eletrônico de negociação implica o pagamento de taxas de utilização</w:t>
      </w:r>
      <w:r w:rsidRPr="0052381D">
        <w:rPr>
          <w:rFonts w:ascii="Arial" w:hAnsi="Arial" w:cs="Arial"/>
          <w:b/>
          <w:bCs/>
        </w:rPr>
        <w:t xml:space="preserve">, conforme previsto no </w:t>
      </w:r>
      <w:r w:rsidRPr="0052381D">
        <w:rPr>
          <w:rFonts w:ascii="Arial" w:hAnsi="Arial" w:cs="Arial"/>
          <w:b/>
        </w:rPr>
        <w:t>Anexo IV do Regulamento Sistema Eletrônico de Licitações da Bolsa de Licitações e Leilões do Brasil</w:t>
      </w:r>
      <w:r w:rsidRPr="0052381D">
        <w:rPr>
          <w:rFonts w:ascii="Arial" w:hAnsi="Arial" w:cs="Arial"/>
          <w:b/>
          <w:bCs/>
        </w:rPr>
        <w:t xml:space="preserve">. </w:t>
      </w:r>
    </w:p>
    <w:p w14:paraId="3E29EF76" w14:textId="77777777" w:rsidR="00331C45" w:rsidRPr="0052381D" w:rsidRDefault="00331C45" w:rsidP="00331C45">
      <w:pPr>
        <w:jc w:val="both"/>
        <w:rPr>
          <w:rFonts w:ascii="Arial" w:hAnsi="Arial" w:cs="Arial"/>
          <w:strike/>
        </w:rPr>
      </w:pPr>
    </w:p>
    <w:p w14:paraId="69D458EE" w14:textId="77777777" w:rsidR="00331C45" w:rsidRPr="0052381D" w:rsidRDefault="00331C45" w:rsidP="00331C45">
      <w:pPr>
        <w:jc w:val="both"/>
        <w:rPr>
          <w:rFonts w:ascii="Arial" w:hAnsi="Arial" w:cs="Arial"/>
          <w:b/>
        </w:rPr>
      </w:pPr>
      <w:r w:rsidRPr="0052381D">
        <w:rPr>
          <w:rFonts w:ascii="Arial" w:hAnsi="Arial" w:cs="Arial"/>
          <w:b/>
        </w:rP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1264A537" w14:textId="77777777" w:rsidR="00331C45" w:rsidRPr="0052381D" w:rsidRDefault="00331C45" w:rsidP="00331C45">
      <w:pPr>
        <w:jc w:val="both"/>
        <w:rPr>
          <w:rFonts w:ascii="Arial" w:hAnsi="Arial" w:cs="Arial"/>
        </w:rPr>
      </w:pPr>
    </w:p>
    <w:p w14:paraId="3A22E109" w14:textId="77777777" w:rsidR="00331C45" w:rsidRPr="0052381D" w:rsidRDefault="00331C45" w:rsidP="00331C45">
      <w:pPr>
        <w:jc w:val="both"/>
        <w:rPr>
          <w:rFonts w:ascii="Arial" w:hAnsi="Arial" w:cs="Arial"/>
        </w:rPr>
      </w:pPr>
      <w:r w:rsidRPr="0052381D">
        <w:rPr>
          <w:rFonts w:ascii="Arial" w:hAnsi="Arial" w:cs="Arial"/>
        </w:rPr>
        <w:lastRenderedPageBreak/>
        <w:t xml:space="preserve">5. </w:t>
      </w:r>
      <w:r w:rsidRPr="0052381D">
        <w:rPr>
          <w:rFonts w:ascii="Arial" w:hAnsi="Arial" w:cs="Arial"/>
          <w:b/>
          <w:bCs/>
        </w:rPr>
        <w:t>(cláusula facultativa – para caso de uso de Célula de Apoio (Corretoras)</w:t>
      </w:r>
      <w:r w:rsidRPr="0052381D">
        <w:rPr>
          <w:rFonts w:ascii="Arial" w:hAnsi="Arial" w:cs="Arial"/>
        </w:rPr>
        <w:t xml:space="preserve"> O Fornecedor/Comprador outorga plenos poderes à sociedade corretora abaixo qualificada, nos termos dos artigos 653 e seguintes do Código Civil Brasileiro, para o fim específico </w:t>
      </w:r>
      <w:r w:rsidRPr="0052381D">
        <w:rPr>
          <w:rFonts w:ascii="Arial" w:hAnsi="Arial" w:cs="Arial"/>
          <w:bCs/>
        </w:rPr>
        <w:t xml:space="preserve">de credenciá-lo e </w:t>
      </w:r>
      <w:r w:rsidRPr="0052381D">
        <w:rPr>
          <w:rFonts w:ascii="Arial" w:hAnsi="Arial" w:cs="Arial"/>
        </w:rPr>
        <w:t>representá-lo nos negócios de seu interesse realizados por meio do Sistema Eletrônico de Licitações da Bolsa de Licitações e Leilões do Brasil, podendo a sociedade corretora, para tanto:</w:t>
      </w:r>
    </w:p>
    <w:p w14:paraId="671FD6A2" w14:textId="77777777" w:rsidR="00331C45" w:rsidRPr="0052381D" w:rsidRDefault="00331C45" w:rsidP="00331C45">
      <w:pPr>
        <w:jc w:val="both"/>
        <w:rPr>
          <w:rFonts w:ascii="Arial" w:hAnsi="Arial" w:cs="Arial"/>
        </w:rPr>
      </w:pPr>
    </w:p>
    <w:p w14:paraId="4B79DFD0" w14:textId="77777777" w:rsidR="00331C45" w:rsidRPr="0052381D" w:rsidRDefault="00331C45" w:rsidP="00331C45">
      <w:pPr>
        <w:tabs>
          <w:tab w:val="left" w:pos="480"/>
        </w:tabs>
        <w:ind w:left="480" w:hanging="480"/>
        <w:jc w:val="both"/>
        <w:rPr>
          <w:rFonts w:ascii="Arial" w:hAnsi="Arial" w:cs="Arial"/>
        </w:rPr>
      </w:pPr>
      <w:r w:rsidRPr="0052381D">
        <w:rPr>
          <w:rFonts w:ascii="Arial" w:hAnsi="Arial" w:cs="Arial"/>
        </w:rPr>
        <w:t>i.</w:t>
      </w:r>
      <w:r w:rsidRPr="0052381D">
        <w:rPr>
          <w:rFonts w:ascii="Arial" w:hAnsi="Arial" w:cs="Arial"/>
        </w:rPr>
        <w:tab/>
        <w:t>Declarar que conhece e atende as condições de habilitação previstas no Edital;</w:t>
      </w:r>
    </w:p>
    <w:p w14:paraId="1D8C1C09" w14:textId="77777777" w:rsidR="00331C45" w:rsidRPr="0052381D" w:rsidRDefault="00331C45" w:rsidP="00331C45">
      <w:pPr>
        <w:tabs>
          <w:tab w:val="left" w:pos="480"/>
        </w:tabs>
        <w:ind w:left="480" w:hanging="480"/>
        <w:jc w:val="both"/>
        <w:rPr>
          <w:rFonts w:ascii="Arial" w:hAnsi="Arial" w:cs="Arial"/>
        </w:rPr>
      </w:pPr>
      <w:r w:rsidRPr="0052381D">
        <w:rPr>
          <w:rFonts w:ascii="Arial" w:hAnsi="Arial" w:cs="Arial"/>
        </w:rPr>
        <w:t xml:space="preserve">ii. </w:t>
      </w:r>
      <w:r w:rsidRPr="0052381D">
        <w:rPr>
          <w:rFonts w:ascii="Arial" w:hAnsi="Arial" w:cs="Arial"/>
        </w:rPr>
        <w:tab/>
        <w:t>Apresentar lance de preço;</w:t>
      </w:r>
    </w:p>
    <w:p w14:paraId="231C4735" w14:textId="77777777" w:rsidR="00331C45" w:rsidRPr="0052381D" w:rsidRDefault="00331C45" w:rsidP="00331C45">
      <w:pPr>
        <w:tabs>
          <w:tab w:val="left" w:pos="480"/>
        </w:tabs>
        <w:ind w:left="480" w:hanging="480"/>
        <w:jc w:val="both"/>
        <w:rPr>
          <w:rFonts w:ascii="Arial" w:hAnsi="Arial" w:cs="Arial"/>
        </w:rPr>
      </w:pPr>
      <w:r w:rsidRPr="0052381D">
        <w:rPr>
          <w:rFonts w:ascii="Arial" w:hAnsi="Arial" w:cs="Arial"/>
        </w:rPr>
        <w:t>iii.</w:t>
      </w:r>
      <w:r w:rsidRPr="0052381D">
        <w:rPr>
          <w:rFonts w:ascii="Arial" w:hAnsi="Arial" w:cs="Arial"/>
        </w:rPr>
        <w:tab/>
        <w:t>Apresentar manifestação sobre os procedimentos adotados pelo pregoeiro;</w:t>
      </w:r>
    </w:p>
    <w:p w14:paraId="0EE4901A" w14:textId="77777777" w:rsidR="00331C45" w:rsidRPr="0052381D" w:rsidRDefault="00331C45" w:rsidP="00331C45">
      <w:pPr>
        <w:tabs>
          <w:tab w:val="left" w:pos="480"/>
        </w:tabs>
        <w:ind w:left="480" w:hanging="480"/>
        <w:jc w:val="both"/>
        <w:rPr>
          <w:rFonts w:ascii="Arial" w:hAnsi="Arial" w:cs="Arial"/>
        </w:rPr>
      </w:pPr>
      <w:r w:rsidRPr="0052381D">
        <w:rPr>
          <w:rFonts w:ascii="Arial" w:hAnsi="Arial" w:cs="Arial"/>
        </w:rPr>
        <w:t>iv.</w:t>
      </w:r>
      <w:r w:rsidRPr="0052381D">
        <w:rPr>
          <w:rFonts w:ascii="Arial" w:hAnsi="Arial" w:cs="Arial"/>
        </w:rPr>
        <w:tab/>
        <w:t>Solicitar informações via sistema eletrônico;</w:t>
      </w:r>
    </w:p>
    <w:p w14:paraId="7178F2BC" w14:textId="77777777" w:rsidR="00331C45" w:rsidRPr="0052381D" w:rsidRDefault="00331C45" w:rsidP="00331C45">
      <w:pPr>
        <w:tabs>
          <w:tab w:val="left" w:pos="480"/>
        </w:tabs>
        <w:ind w:left="480" w:hanging="480"/>
        <w:jc w:val="both"/>
        <w:rPr>
          <w:rFonts w:ascii="Arial" w:hAnsi="Arial" w:cs="Arial"/>
        </w:rPr>
      </w:pPr>
      <w:r w:rsidRPr="0052381D">
        <w:rPr>
          <w:rFonts w:ascii="Arial" w:hAnsi="Arial" w:cs="Arial"/>
        </w:rPr>
        <w:t>v.</w:t>
      </w:r>
      <w:r w:rsidRPr="0052381D">
        <w:rPr>
          <w:rFonts w:ascii="Arial" w:hAnsi="Arial" w:cs="Arial"/>
        </w:rPr>
        <w:tab/>
        <w:t>Interpor recursos contra atos do pregoeiro;</w:t>
      </w:r>
    </w:p>
    <w:p w14:paraId="48050677" w14:textId="77777777" w:rsidR="00331C45" w:rsidRPr="0052381D" w:rsidRDefault="00331C45" w:rsidP="00331C45">
      <w:pPr>
        <w:tabs>
          <w:tab w:val="left" w:pos="480"/>
        </w:tabs>
        <w:ind w:left="480" w:hanging="480"/>
        <w:jc w:val="both"/>
        <w:rPr>
          <w:rFonts w:ascii="Arial" w:hAnsi="Arial" w:cs="Arial"/>
        </w:rPr>
      </w:pPr>
      <w:r w:rsidRPr="0052381D">
        <w:rPr>
          <w:rFonts w:ascii="Arial" w:hAnsi="Arial" w:cs="Arial"/>
        </w:rPr>
        <w:t>vi.</w:t>
      </w:r>
      <w:r w:rsidRPr="0052381D">
        <w:rPr>
          <w:rFonts w:ascii="Arial" w:hAnsi="Arial" w:cs="Arial"/>
        </w:rPr>
        <w:tab/>
        <w:t>Apresentar e retirar documentos;</w:t>
      </w:r>
    </w:p>
    <w:p w14:paraId="03D5D9ED" w14:textId="77777777" w:rsidR="00331C45" w:rsidRPr="0052381D" w:rsidRDefault="00331C45" w:rsidP="00331C45">
      <w:pPr>
        <w:tabs>
          <w:tab w:val="left" w:pos="480"/>
        </w:tabs>
        <w:ind w:left="480" w:hanging="480"/>
        <w:jc w:val="both"/>
        <w:rPr>
          <w:rFonts w:ascii="Arial" w:hAnsi="Arial" w:cs="Arial"/>
        </w:rPr>
      </w:pPr>
      <w:r w:rsidRPr="0052381D">
        <w:rPr>
          <w:rFonts w:ascii="Arial" w:hAnsi="Arial" w:cs="Arial"/>
        </w:rPr>
        <w:t>vii.</w:t>
      </w:r>
      <w:r w:rsidRPr="0052381D">
        <w:rPr>
          <w:rFonts w:ascii="Arial" w:hAnsi="Arial" w:cs="Arial"/>
        </w:rPr>
        <w:tab/>
        <w:t>Solicitar e prestar declarações e esclarecimentos;</w:t>
      </w:r>
    </w:p>
    <w:p w14:paraId="3E1612A5" w14:textId="77777777" w:rsidR="00331C45" w:rsidRPr="0052381D" w:rsidRDefault="00331C45" w:rsidP="00331C45">
      <w:pPr>
        <w:tabs>
          <w:tab w:val="left" w:pos="480"/>
        </w:tabs>
        <w:ind w:left="480" w:hanging="480"/>
        <w:jc w:val="both"/>
        <w:rPr>
          <w:rFonts w:ascii="Arial" w:hAnsi="Arial" w:cs="Arial"/>
        </w:rPr>
      </w:pPr>
      <w:r w:rsidRPr="0052381D">
        <w:rPr>
          <w:rFonts w:ascii="Arial" w:hAnsi="Arial" w:cs="Arial"/>
        </w:rPr>
        <w:t>viii.</w:t>
      </w:r>
      <w:r w:rsidRPr="0052381D">
        <w:rPr>
          <w:rFonts w:ascii="Arial" w:hAnsi="Arial" w:cs="Arial"/>
        </w:rPr>
        <w:tab/>
        <w:t>Assinar documentos relativos às propostas;</w:t>
      </w:r>
    </w:p>
    <w:p w14:paraId="6FD60A99" w14:textId="77777777" w:rsidR="00331C45" w:rsidRPr="0052381D" w:rsidRDefault="00331C45" w:rsidP="00331C45">
      <w:pPr>
        <w:tabs>
          <w:tab w:val="left" w:pos="480"/>
        </w:tabs>
        <w:ind w:left="480" w:hanging="480"/>
        <w:jc w:val="both"/>
        <w:rPr>
          <w:rFonts w:ascii="Arial" w:hAnsi="Arial" w:cs="Arial"/>
        </w:rPr>
      </w:pPr>
      <w:r w:rsidRPr="0052381D">
        <w:rPr>
          <w:rFonts w:ascii="Arial" w:hAnsi="Arial" w:cs="Arial"/>
        </w:rPr>
        <w:t>ix.</w:t>
      </w:r>
      <w:r w:rsidRPr="0052381D">
        <w:rPr>
          <w:rFonts w:ascii="Arial" w:hAnsi="Arial" w:cs="Arial"/>
        </w:rPr>
        <w:tab/>
        <w:t>Emitir e firmar o fechamento da operação; e</w:t>
      </w:r>
    </w:p>
    <w:p w14:paraId="01617471" w14:textId="77777777" w:rsidR="00331C45" w:rsidRPr="0052381D" w:rsidRDefault="00331C45" w:rsidP="00331C45">
      <w:pPr>
        <w:tabs>
          <w:tab w:val="left" w:pos="480"/>
        </w:tabs>
        <w:ind w:left="480" w:hanging="480"/>
        <w:jc w:val="both"/>
        <w:rPr>
          <w:rFonts w:ascii="Arial" w:hAnsi="Arial" w:cs="Arial"/>
        </w:rPr>
      </w:pPr>
      <w:r w:rsidRPr="0052381D">
        <w:rPr>
          <w:rFonts w:ascii="Arial" w:hAnsi="Arial" w:cs="Arial"/>
        </w:rPr>
        <w:t>x.</w:t>
      </w:r>
      <w:r w:rsidRPr="0052381D">
        <w:rPr>
          <w:rFonts w:ascii="Arial" w:hAnsi="Arial" w:cs="Arial"/>
        </w:rPr>
        <w:tab/>
        <w:t>Praticar todos os atos em direito admitidos para o bom e fiel cumprimento do presente mandato, que não poderá ser substabelecido.</w:t>
      </w:r>
    </w:p>
    <w:p w14:paraId="12BCB30C" w14:textId="77777777" w:rsidR="00331C45" w:rsidRPr="0052381D" w:rsidRDefault="00331C45" w:rsidP="00331C45">
      <w:pPr>
        <w:jc w:val="both"/>
        <w:rPr>
          <w:rFonts w:ascii="Arial" w:hAnsi="Arial" w:cs="Arial"/>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331C45" w:rsidRPr="0052381D" w14:paraId="2CD397CD" w14:textId="77777777" w:rsidTr="00191DA7">
        <w:trPr>
          <w:trHeight w:val="278"/>
        </w:trPr>
        <w:tc>
          <w:tcPr>
            <w:tcW w:w="8856" w:type="dxa"/>
          </w:tcPr>
          <w:p w14:paraId="6C2D9C57" w14:textId="77777777" w:rsidR="00331C45" w:rsidRPr="0052381D" w:rsidRDefault="00331C45" w:rsidP="00191DA7">
            <w:pPr>
              <w:jc w:val="both"/>
              <w:rPr>
                <w:rFonts w:ascii="Arial" w:hAnsi="Arial" w:cs="Arial"/>
              </w:rPr>
            </w:pPr>
            <w:r w:rsidRPr="0052381D">
              <w:rPr>
                <w:rFonts w:ascii="Arial" w:hAnsi="Arial" w:cs="Arial"/>
              </w:rPr>
              <w:t>Célula de Apoio (corretora):</w:t>
            </w:r>
          </w:p>
        </w:tc>
      </w:tr>
      <w:tr w:rsidR="00331C45" w:rsidRPr="0052381D" w14:paraId="0094C600" w14:textId="77777777" w:rsidTr="00191DA7">
        <w:trPr>
          <w:trHeight w:val="278"/>
        </w:trPr>
        <w:tc>
          <w:tcPr>
            <w:tcW w:w="8856" w:type="dxa"/>
          </w:tcPr>
          <w:p w14:paraId="4C735BC7" w14:textId="77777777" w:rsidR="00331C45" w:rsidRPr="0052381D" w:rsidRDefault="00331C45" w:rsidP="00191DA7">
            <w:pPr>
              <w:jc w:val="both"/>
              <w:rPr>
                <w:rFonts w:ascii="Arial" w:hAnsi="Arial" w:cs="Arial"/>
              </w:rPr>
            </w:pPr>
            <w:r w:rsidRPr="0052381D">
              <w:rPr>
                <w:rFonts w:ascii="Arial" w:hAnsi="Arial" w:cs="Arial"/>
              </w:rPr>
              <w:t>Endereço:</w:t>
            </w:r>
          </w:p>
        </w:tc>
      </w:tr>
      <w:tr w:rsidR="00331C45" w:rsidRPr="0052381D" w14:paraId="57038EB7" w14:textId="77777777" w:rsidTr="00191DA7">
        <w:trPr>
          <w:trHeight w:val="67"/>
        </w:trPr>
        <w:tc>
          <w:tcPr>
            <w:tcW w:w="8856" w:type="dxa"/>
          </w:tcPr>
          <w:p w14:paraId="667CA645" w14:textId="77777777" w:rsidR="00331C45" w:rsidRPr="0052381D" w:rsidRDefault="00331C45" w:rsidP="00191DA7">
            <w:pPr>
              <w:jc w:val="both"/>
              <w:rPr>
                <w:rFonts w:ascii="Arial" w:hAnsi="Arial" w:cs="Arial"/>
              </w:rPr>
            </w:pPr>
            <w:r w:rsidRPr="0052381D">
              <w:rPr>
                <w:rFonts w:ascii="Arial" w:hAnsi="Arial" w:cs="Arial"/>
              </w:rPr>
              <w:t>CNPJ:</w:t>
            </w:r>
          </w:p>
        </w:tc>
      </w:tr>
    </w:tbl>
    <w:p w14:paraId="3E86EC21" w14:textId="77777777" w:rsidR="00331C45" w:rsidRPr="0052381D" w:rsidRDefault="00331C45" w:rsidP="00331C45">
      <w:pPr>
        <w:jc w:val="both"/>
        <w:rPr>
          <w:rFonts w:ascii="Arial" w:hAnsi="Arial" w:cs="Arial"/>
          <w:b/>
          <w:bCs/>
        </w:rPr>
      </w:pPr>
    </w:p>
    <w:p w14:paraId="591D8C2C" w14:textId="77777777" w:rsidR="00331C45" w:rsidRPr="0052381D" w:rsidRDefault="00331C45" w:rsidP="00331C45">
      <w:pPr>
        <w:jc w:val="both"/>
        <w:rPr>
          <w:rFonts w:ascii="Arial" w:hAnsi="Arial" w:cs="Arial"/>
        </w:rPr>
      </w:pPr>
      <w:r w:rsidRPr="0052381D">
        <w:rPr>
          <w:rFonts w:ascii="Arial" w:hAnsi="Arial" w:cs="Arial"/>
        </w:rP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D975A2F" w14:textId="77777777" w:rsidR="00331C45" w:rsidRPr="0052381D" w:rsidRDefault="00331C45" w:rsidP="00331C45">
      <w:pPr>
        <w:jc w:val="both"/>
        <w:rPr>
          <w:rFonts w:ascii="Arial" w:hAnsi="Arial" w:cs="Arial"/>
        </w:rPr>
      </w:pPr>
    </w:p>
    <w:p w14:paraId="126BB3FD" w14:textId="77777777" w:rsidR="00331C45" w:rsidRPr="0052381D" w:rsidRDefault="00331C45" w:rsidP="00331C45">
      <w:pPr>
        <w:jc w:val="both"/>
        <w:outlineLvl w:val="0"/>
        <w:rPr>
          <w:rFonts w:ascii="Arial" w:hAnsi="Arial" w:cs="Arial"/>
        </w:rPr>
      </w:pPr>
    </w:p>
    <w:p w14:paraId="48E4AE80" w14:textId="77777777" w:rsidR="00331C45" w:rsidRPr="0052381D" w:rsidRDefault="00331C45" w:rsidP="00331C45">
      <w:pPr>
        <w:outlineLvl w:val="0"/>
        <w:rPr>
          <w:rFonts w:ascii="Arial" w:hAnsi="Arial" w:cs="Arial"/>
        </w:rPr>
      </w:pPr>
      <w:r w:rsidRPr="0052381D">
        <w:rPr>
          <w:rFonts w:ascii="Arial" w:hAnsi="Arial" w:cs="Arial"/>
        </w:rPr>
        <w:t>Local e data:  _________________________________________________________________</w:t>
      </w:r>
    </w:p>
    <w:p w14:paraId="08074A2E" w14:textId="77777777" w:rsidR="00331C45" w:rsidRPr="0052381D" w:rsidRDefault="00331C45" w:rsidP="00331C45">
      <w:pPr>
        <w:jc w:val="both"/>
        <w:rPr>
          <w:rFonts w:ascii="Arial" w:hAnsi="Arial" w:cs="Arial"/>
        </w:rPr>
      </w:pPr>
    </w:p>
    <w:p w14:paraId="1AB58CD9" w14:textId="77777777" w:rsidR="00331C45" w:rsidRPr="0052381D" w:rsidRDefault="00331C45" w:rsidP="00331C45">
      <w:pPr>
        <w:jc w:val="both"/>
        <w:rPr>
          <w:rFonts w:ascii="Arial" w:hAnsi="Arial" w:cs="Arial"/>
        </w:rPr>
      </w:pPr>
    </w:p>
    <w:p w14:paraId="41E914E8" w14:textId="77777777" w:rsidR="00331C45" w:rsidRPr="0052381D" w:rsidRDefault="00331C45" w:rsidP="00331C45">
      <w:pPr>
        <w:jc w:val="both"/>
        <w:rPr>
          <w:rFonts w:ascii="Arial" w:hAnsi="Arial" w:cs="Arial"/>
        </w:rPr>
      </w:pPr>
    </w:p>
    <w:p w14:paraId="25D3EB57" w14:textId="77777777" w:rsidR="00331C45" w:rsidRPr="0052381D" w:rsidRDefault="00331C45" w:rsidP="00331C45">
      <w:pPr>
        <w:jc w:val="both"/>
        <w:rPr>
          <w:rFonts w:ascii="Arial" w:hAnsi="Arial" w:cs="Arial"/>
        </w:rPr>
      </w:pPr>
    </w:p>
    <w:p w14:paraId="4DF82107" w14:textId="77777777" w:rsidR="00331C45" w:rsidRPr="0052381D" w:rsidRDefault="00331C45" w:rsidP="00331C45">
      <w:pPr>
        <w:rPr>
          <w:rFonts w:ascii="Arial" w:hAnsi="Arial" w:cs="Arial"/>
        </w:rPr>
      </w:pPr>
      <w:r w:rsidRPr="0052381D">
        <w:rPr>
          <w:rFonts w:ascii="Arial" w:hAnsi="Arial" w:cs="Arial"/>
        </w:rPr>
        <w:t xml:space="preserve">____________________________________________________________________________ </w:t>
      </w:r>
      <w:r w:rsidRPr="0052381D">
        <w:rPr>
          <w:rFonts w:ascii="Arial" w:hAnsi="Arial" w:cs="Arial"/>
          <w:b/>
        </w:rPr>
        <w:t>(Assinaturas autorizadas com firma reconhecida em cartório)</w:t>
      </w:r>
    </w:p>
    <w:p w14:paraId="4317DAC4" w14:textId="77777777" w:rsidR="00331C45" w:rsidRPr="0052381D" w:rsidRDefault="00331C45" w:rsidP="00331C45">
      <w:pPr>
        <w:rPr>
          <w:rFonts w:ascii="Arial" w:hAnsi="Arial" w:cs="Arial"/>
        </w:rPr>
      </w:pPr>
    </w:p>
    <w:p w14:paraId="05306726" w14:textId="77777777" w:rsidR="00331C45" w:rsidRPr="0052381D" w:rsidRDefault="00331C45" w:rsidP="00331C45">
      <w:pPr>
        <w:rPr>
          <w:rFonts w:ascii="Arial" w:hAnsi="Arial" w:cs="Arial"/>
        </w:rPr>
      </w:pPr>
    </w:p>
    <w:p w14:paraId="2CF1DD65" w14:textId="77777777" w:rsidR="00331C45" w:rsidRPr="0052381D" w:rsidRDefault="00331C45" w:rsidP="00331C45">
      <w:pPr>
        <w:jc w:val="both"/>
        <w:rPr>
          <w:rFonts w:ascii="Arial" w:hAnsi="Arial" w:cs="Arial"/>
          <w:b/>
          <w:u w:val="single"/>
        </w:rPr>
      </w:pPr>
    </w:p>
    <w:p w14:paraId="55C73532" w14:textId="77777777" w:rsidR="00331C45" w:rsidRPr="0052381D" w:rsidRDefault="00331C45" w:rsidP="00331C45">
      <w:pPr>
        <w:jc w:val="both"/>
        <w:rPr>
          <w:rFonts w:ascii="Arial" w:hAnsi="Arial" w:cs="Arial"/>
          <w:b/>
          <w:i/>
        </w:rPr>
      </w:pPr>
      <w:r w:rsidRPr="0052381D">
        <w:rPr>
          <w:rFonts w:ascii="Arial" w:hAnsi="Arial" w:cs="Arial"/>
          <w:b/>
          <w:u w:val="single"/>
        </w:rPr>
        <w:t>OBSERVAÇÃO</w:t>
      </w:r>
      <w:r w:rsidRPr="0052381D">
        <w:rPr>
          <w:rFonts w:ascii="Arial" w:hAnsi="Arial" w:cs="Arial"/>
          <w:b/>
        </w:rPr>
        <w:t xml:space="preserve">: </w:t>
      </w:r>
      <w:r w:rsidRPr="0052381D">
        <w:rPr>
          <w:rFonts w:ascii="Arial" w:hAnsi="Arial" w:cs="Arial"/>
          <w:b/>
          <w:i/>
        </w:rPr>
        <w:t>OBRIGATÓRIO RECONHECER FIRMA (EM CARTÓRIO) DAS ASSINATURAS E ANEXAR COPIA DO CONTRATO SOCIAL E ULTIMAS ALTERAÇÕES E/OU BREVE RELATO E/OU CONTRATO CONSOLIDADO (AUTENTICADAS).</w:t>
      </w:r>
    </w:p>
    <w:p w14:paraId="5650A045" w14:textId="77777777" w:rsidR="00331C45" w:rsidRPr="0052381D" w:rsidRDefault="00331C45" w:rsidP="00331C45">
      <w:pPr>
        <w:rPr>
          <w:rFonts w:ascii="Arial" w:hAnsi="Arial" w:cs="Arial"/>
        </w:rPr>
      </w:pPr>
    </w:p>
    <w:p w14:paraId="6E21607D" w14:textId="77777777" w:rsidR="00331C45" w:rsidRPr="0052381D" w:rsidRDefault="00331C45" w:rsidP="00331C45">
      <w:pPr>
        <w:rPr>
          <w:rFonts w:ascii="Arial" w:hAnsi="Arial" w:cs="Arial"/>
        </w:rPr>
      </w:pPr>
    </w:p>
    <w:p w14:paraId="117F8B0E" w14:textId="77777777" w:rsidR="00331C45" w:rsidRPr="0052381D" w:rsidRDefault="00331C45" w:rsidP="00331C45">
      <w:pPr>
        <w:rPr>
          <w:rFonts w:ascii="Arial" w:hAnsi="Arial" w:cs="Arial"/>
        </w:rPr>
      </w:pPr>
    </w:p>
    <w:p w14:paraId="65066470" w14:textId="77777777" w:rsidR="00331C45" w:rsidRPr="0052381D" w:rsidRDefault="00331C45" w:rsidP="00331C45">
      <w:pPr>
        <w:rPr>
          <w:rFonts w:ascii="Arial" w:hAnsi="Arial" w:cs="Arial"/>
        </w:rPr>
      </w:pPr>
    </w:p>
    <w:p w14:paraId="4147FA0C" w14:textId="77777777" w:rsidR="00331C45" w:rsidRPr="0052381D" w:rsidRDefault="00331C45" w:rsidP="00331C45">
      <w:pPr>
        <w:rPr>
          <w:rFonts w:ascii="Arial" w:hAnsi="Arial" w:cs="Arial"/>
        </w:rPr>
      </w:pPr>
    </w:p>
    <w:p w14:paraId="015084A4" w14:textId="77777777" w:rsidR="00331C45" w:rsidRPr="0052381D" w:rsidRDefault="00331C45" w:rsidP="00331C45">
      <w:pPr>
        <w:rPr>
          <w:rFonts w:ascii="Arial" w:hAnsi="Arial" w:cs="Arial"/>
          <w:b/>
        </w:rPr>
      </w:pPr>
      <w:r w:rsidRPr="0052381D">
        <w:rPr>
          <w:rFonts w:ascii="Arial" w:hAnsi="Arial" w:cs="Arial"/>
          <w:b/>
        </w:rPr>
        <w:lastRenderedPageBreak/>
        <w:t>ANEXO III.I</w:t>
      </w:r>
    </w:p>
    <w:p w14:paraId="08FD38BC" w14:textId="77777777" w:rsidR="00331C45" w:rsidRPr="0052381D" w:rsidRDefault="00331C45" w:rsidP="00331C45">
      <w:pPr>
        <w:ind w:right="-91"/>
        <w:rPr>
          <w:rFonts w:ascii="Arial" w:hAnsi="Arial" w:cs="Arial"/>
          <w:b/>
        </w:rPr>
      </w:pPr>
    </w:p>
    <w:p w14:paraId="75763DC4" w14:textId="77777777" w:rsidR="00331C45" w:rsidRPr="0052381D" w:rsidRDefault="00331C45" w:rsidP="00331C45">
      <w:pPr>
        <w:rPr>
          <w:rFonts w:ascii="Arial" w:hAnsi="Arial" w:cs="Arial"/>
          <w:b/>
        </w:rPr>
      </w:pPr>
      <w:r w:rsidRPr="0052381D">
        <w:rPr>
          <w:rFonts w:ascii="Arial" w:hAnsi="Arial" w:cs="Arial"/>
          <w:b/>
        </w:rPr>
        <w:t>ANEXO AO TERMO DE ADESÃO AO SISTEMA ELETRÔNICO DE LICITAÇÕES</w:t>
      </w:r>
      <w:r w:rsidRPr="0052381D">
        <w:rPr>
          <w:rFonts w:ascii="Arial" w:hAnsi="Arial" w:cs="Arial"/>
          <w:b/>
        </w:rPr>
        <w:br/>
        <w:t>DA BOLSA DE LICITAÇÕES E LEILÕES DO BRASIL - (LICITANTE DIRETO)</w:t>
      </w:r>
    </w:p>
    <w:p w14:paraId="542C79C2" w14:textId="77777777" w:rsidR="00331C45" w:rsidRPr="0052381D" w:rsidRDefault="00331C45" w:rsidP="00331C45">
      <w:pPr>
        <w:rPr>
          <w:rFonts w:ascii="Arial" w:hAnsi="Arial" w:cs="Arial"/>
          <w:b/>
        </w:rPr>
      </w:pPr>
      <w:r w:rsidRPr="0052381D">
        <w:rPr>
          <w:rFonts w:ascii="Arial" w:hAnsi="Arial" w:cs="Arial"/>
          <w:b/>
        </w:rPr>
        <w:t xml:space="preserve">INDICAÇÃO DE USUÁRIO DO SISTEMA </w:t>
      </w:r>
    </w:p>
    <w:p w14:paraId="4947D8C6" w14:textId="77777777" w:rsidR="00331C45" w:rsidRPr="0052381D" w:rsidRDefault="00331C45" w:rsidP="00331C45">
      <w:pPr>
        <w:rPr>
          <w:rFonts w:ascii="Arial" w:hAnsi="Arial" w:cs="Arial"/>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331C45" w:rsidRPr="0052381D" w14:paraId="05B11AF1" w14:textId="77777777" w:rsidTr="00191DA7">
        <w:trPr>
          <w:trHeight w:val="284"/>
          <w:jc w:val="center"/>
        </w:trPr>
        <w:tc>
          <w:tcPr>
            <w:tcW w:w="9084" w:type="dxa"/>
            <w:gridSpan w:val="3"/>
            <w:vAlign w:val="center"/>
          </w:tcPr>
          <w:p w14:paraId="645400D7" w14:textId="77777777" w:rsidR="00331C45" w:rsidRPr="0052381D" w:rsidRDefault="00331C45" w:rsidP="00191DA7">
            <w:pPr>
              <w:jc w:val="both"/>
              <w:rPr>
                <w:rFonts w:ascii="Arial" w:hAnsi="Arial" w:cs="Arial"/>
              </w:rPr>
            </w:pPr>
            <w:r w:rsidRPr="0052381D">
              <w:rPr>
                <w:rFonts w:ascii="Arial" w:hAnsi="Arial" w:cs="Arial"/>
              </w:rPr>
              <w:t>Razão Social do Licitante:</w:t>
            </w:r>
          </w:p>
        </w:tc>
      </w:tr>
      <w:tr w:rsidR="00331C45" w:rsidRPr="0052381D" w14:paraId="56AAF0C3" w14:textId="77777777" w:rsidTr="00191DA7">
        <w:trPr>
          <w:trHeight w:val="284"/>
          <w:jc w:val="center"/>
        </w:trPr>
        <w:tc>
          <w:tcPr>
            <w:tcW w:w="9084" w:type="dxa"/>
            <w:gridSpan w:val="3"/>
            <w:vAlign w:val="center"/>
          </w:tcPr>
          <w:p w14:paraId="76633310" w14:textId="77777777" w:rsidR="00331C45" w:rsidRPr="0052381D" w:rsidRDefault="00331C45" w:rsidP="00191DA7">
            <w:pPr>
              <w:jc w:val="both"/>
              <w:rPr>
                <w:rFonts w:ascii="Arial" w:hAnsi="Arial" w:cs="Arial"/>
              </w:rPr>
            </w:pPr>
            <w:r w:rsidRPr="0052381D">
              <w:rPr>
                <w:rFonts w:ascii="Arial" w:hAnsi="Arial" w:cs="Arial"/>
              </w:rPr>
              <w:t>CNPJ/CPF:</w:t>
            </w:r>
          </w:p>
        </w:tc>
      </w:tr>
      <w:tr w:rsidR="00331C45" w:rsidRPr="0052381D" w14:paraId="06C4276C" w14:textId="77777777" w:rsidTr="00191DA7">
        <w:trPr>
          <w:trHeight w:val="284"/>
          <w:jc w:val="center"/>
        </w:trPr>
        <w:tc>
          <w:tcPr>
            <w:tcW w:w="9084" w:type="dxa"/>
            <w:gridSpan w:val="3"/>
            <w:shd w:val="clear" w:color="auto" w:fill="FFFFFF"/>
            <w:vAlign w:val="center"/>
          </w:tcPr>
          <w:p w14:paraId="76E33DBB" w14:textId="77777777" w:rsidR="00331C45" w:rsidRPr="0052381D" w:rsidRDefault="00331C45" w:rsidP="00191DA7">
            <w:pPr>
              <w:pStyle w:val="Ttulo1"/>
              <w:rPr>
                <w:rFonts w:cs="Arial"/>
                <w:sz w:val="20"/>
              </w:rPr>
            </w:pPr>
            <w:r w:rsidRPr="0052381D">
              <w:rPr>
                <w:rFonts w:cs="Arial"/>
                <w:sz w:val="20"/>
              </w:rPr>
              <w:t>Operadores</w:t>
            </w:r>
          </w:p>
        </w:tc>
      </w:tr>
      <w:tr w:rsidR="00331C45" w:rsidRPr="0052381D" w14:paraId="66FA3A66" w14:textId="77777777" w:rsidTr="00191DA7">
        <w:trPr>
          <w:trHeight w:val="284"/>
          <w:jc w:val="center"/>
        </w:trPr>
        <w:tc>
          <w:tcPr>
            <w:tcW w:w="612" w:type="dxa"/>
            <w:vAlign w:val="center"/>
          </w:tcPr>
          <w:p w14:paraId="2E2910B5" w14:textId="77777777" w:rsidR="00331C45" w:rsidRPr="0052381D" w:rsidRDefault="00331C45" w:rsidP="00191DA7">
            <w:pPr>
              <w:jc w:val="both"/>
              <w:rPr>
                <w:rFonts w:ascii="Arial" w:hAnsi="Arial" w:cs="Arial"/>
              </w:rPr>
            </w:pPr>
            <w:r w:rsidRPr="0052381D">
              <w:rPr>
                <w:rFonts w:ascii="Arial" w:hAnsi="Arial" w:cs="Arial"/>
              </w:rPr>
              <w:t>1</w:t>
            </w:r>
          </w:p>
        </w:tc>
        <w:tc>
          <w:tcPr>
            <w:tcW w:w="8472" w:type="dxa"/>
            <w:gridSpan w:val="2"/>
            <w:vAlign w:val="center"/>
          </w:tcPr>
          <w:p w14:paraId="7872CB9D" w14:textId="77777777" w:rsidR="00331C45" w:rsidRPr="0052381D" w:rsidRDefault="00331C45" w:rsidP="00191DA7">
            <w:pPr>
              <w:jc w:val="both"/>
              <w:rPr>
                <w:rFonts w:ascii="Arial" w:hAnsi="Arial" w:cs="Arial"/>
              </w:rPr>
            </w:pPr>
            <w:r w:rsidRPr="0052381D">
              <w:rPr>
                <w:rFonts w:ascii="Arial" w:hAnsi="Arial" w:cs="Arial"/>
              </w:rPr>
              <w:t>Nome:</w:t>
            </w:r>
          </w:p>
        </w:tc>
      </w:tr>
      <w:tr w:rsidR="00331C45" w:rsidRPr="0052381D" w14:paraId="6F119579" w14:textId="77777777" w:rsidTr="00191DA7">
        <w:trPr>
          <w:trHeight w:val="284"/>
          <w:jc w:val="center"/>
        </w:trPr>
        <w:tc>
          <w:tcPr>
            <w:tcW w:w="612" w:type="dxa"/>
            <w:vAlign w:val="center"/>
          </w:tcPr>
          <w:p w14:paraId="289F3858" w14:textId="77777777" w:rsidR="00331C45" w:rsidRPr="0052381D" w:rsidRDefault="00331C45" w:rsidP="00191DA7">
            <w:pPr>
              <w:jc w:val="both"/>
              <w:rPr>
                <w:rFonts w:ascii="Arial" w:hAnsi="Arial" w:cs="Arial"/>
              </w:rPr>
            </w:pPr>
          </w:p>
        </w:tc>
        <w:tc>
          <w:tcPr>
            <w:tcW w:w="4014" w:type="dxa"/>
            <w:vAlign w:val="center"/>
          </w:tcPr>
          <w:p w14:paraId="7F4140E9" w14:textId="77777777" w:rsidR="00331C45" w:rsidRPr="0052381D" w:rsidRDefault="00331C45" w:rsidP="00191DA7">
            <w:pPr>
              <w:jc w:val="both"/>
              <w:rPr>
                <w:rFonts w:ascii="Arial" w:hAnsi="Arial" w:cs="Arial"/>
              </w:rPr>
            </w:pPr>
            <w:r w:rsidRPr="0052381D">
              <w:rPr>
                <w:rFonts w:ascii="Arial" w:hAnsi="Arial" w:cs="Arial"/>
              </w:rPr>
              <w:t xml:space="preserve">CPF: </w:t>
            </w:r>
          </w:p>
        </w:tc>
        <w:tc>
          <w:tcPr>
            <w:tcW w:w="4457" w:type="dxa"/>
            <w:vAlign w:val="center"/>
          </w:tcPr>
          <w:p w14:paraId="05642CA6" w14:textId="77777777" w:rsidR="00331C45" w:rsidRPr="0052381D" w:rsidRDefault="00331C45" w:rsidP="00191DA7">
            <w:pPr>
              <w:jc w:val="both"/>
              <w:rPr>
                <w:rFonts w:ascii="Arial" w:hAnsi="Arial" w:cs="Arial"/>
              </w:rPr>
            </w:pPr>
            <w:r w:rsidRPr="0052381D">
              <w:rPr>
                <w:rFonts w:ascii="Arial" w:hAnsi="Arial" w:cs="Arial"/>
              </w:rPr>
              <w:t>Função:</w:t>
            </w:r>
          </w:p>
        </w:tc>
      </w:tr>
      <w:tr w:rsidR="00331C45" w:rsidRPr="0052381D" w14:paraId="4FD0ECF4" w14:textId="77777777" w:rsidTr="00191DA7">
        <w:trPr>
          <w:trHeight w:val="284"/>
          <w:jc w:val="center"/>
        </w:trPr>
        <w:tc>
          <w:tcPr>
            <w:tcW w:w="612" w:type="dxa"/>
            <w:vAlign w:val="center"/>
          </w:tcPr>
          <w:p w14:paraId="10A03381" w14:textId="77777777" w:rsidR="00331C45" w:rsidRPr="0052381D" w:rsidRDefault="00331C45" w:rsidP="00191DA7">
            <w:pPr>
              <w:jc w:val="both"/>
              <w:rPr>
                <w:rFonts w:ascii="Arial" w:hAnsi="Arial" w:cs="Arial"/>
              </w:rPr>
            </w:pPr>
          </w:p>
        </w:tc>
        <w:tc>
          <w:tcPr>
            <w:tcW w:w="4014" w:type="dxa"/>
            <w:vAlign w:val="center"/>
          </w:tcPr>
          <w:p w14:paraId="6CE488BE" w14:textId="77777777" w:rsidR="00331C45" w:rsidRPr="0052381D" w:rsidRDefault="00331C45" w:rsidP="00191DA7">
            <w:pPr>
              <w:jc w:val="both"/>
              <w:rPr>
                <w:rFonts w:ascii="Arial" w:hAnsi="Arial" w:cs="Arial"/>
              </w:rPr>
            </w:pPr>
            <w:r w:rsidRPr="0052381D">
              <w:rPr>
                <w:rFonts w:ascii="Arial" w:hAnsi="Arial" w:cs="Arial"/>
              </w:rPr>
              <w:t>Telefone:</w:t>
            </w:r>
          </w:p>
        </w:tc>
        <w:tc>
          <w:tcPr>
            <w:tcW w:w="4457" w:type="dxa"/>
            <w:vAlign w:val="center"/>
          </w:tcPr>
          <w:p w14:paraId="165ED9A9" w14:textId="77777777" w:rsidR="00331C45" w:rsidRPr="0052381D" w:rsidRDefault="00331C45" w:rsidP="00191DA7">
            <w:pPr>
              <w:jc w:val="both"/>
              <w:rPr>
                <w:rFonts w:ascii="Arial" w:hAnsi="Arial" w:cs="Arial"/>
              </w:rPr>
            </w:pPr>
            <w:r w:rsidRPr="0052381D">
              <w:rPr>
                <w:rFonts w:ascii="Arial" w:hAnsi="Arial" w:cs="Arial"/>
              </w:rPr>
              <w:t>Celular:</w:t>
            </w:r>
          </w:p>
        </w:tc>
      </w:tr>
      <w:tr w:rsidR="00331C45" w:rsidRPr="0052381D" w14:paraId="0CEE58E4" w14:textId="77777777" w:rsidTr="00191DA7">
        <w:trPr>
          <w:trHeight w:val="284"/>
          <w:jc w:val="center"/>
        </w:trPr>
        <w:tc>
          <w:tcPr>
            <w:tcW w:w="612" w:type="dxa"/>
            <w:vAlign w:val="center"/>
          </w:tcPr>
          <w:p w14:paraId="1D1F2E33" w14:textId="77777777" w:rsidR="00331C45" w:rsidRPr="0052381D" w:rsidRDefault="00331C45" w:rsidP="00191DA7">
            <w:pPr>
              <w:jc w:val="both"/>
              <w:rPr>
                <w:rFonts w:ascii="Arial" w:hAnsi="Arial" w:cs="Arial"/>
              </w:rPr>
            </w:pPr>
          </w:p>
        </w:tc>
        <w:tc>
          <w:tcPr>
            <w:tcW w:w="4014" w:type="dxa"/>
            <w:vAlign w:val="center"/>
          </w:tcPr>
          <w:p w14:paraId="503C2109" w14:textId="77777777" w:rsidR="00331C45" w:rsidRPr="0052381D" w:rsidRDefault="00331C45" w:rsidP="00191DA7">
            <w:pPr>
              <w:jc w:val="both"/>
              <w:rPr>
                <w:rFonts w:ascii="Arial" w:hAnsi="Arial" w:cs="Arial"/>
              </w:rPr>
            </w:pPr>
            <w:r w:rsidRPr="0052381D">
              <w:rPr>
                <w:rFonts w:ascii="Arial" w:hAnsi="Arial" w:cs="Arial"/>
              </w:rPr>
              <w:t>Fax:</w:t>
            </w:r>
          </w:p>
        </w:tc>
        <w:tc>
          <w:tcPr>
            <w:tcW w:w="4457" w:type="dxa"/>
            <w:vAlign w:val="center"/>
          </w:tcPr>
          <w:p w14:paraId="2DCC2D30" w14:textId="77777777" w:rsidR="00331C45" w:rsidRPr="0052381D" w:rsidRDefault="00331C45" w:rsidP="00191DA7">
            <w:pPr>
              <w:jc w:val="both"/>
              <w:rPr>
                <w:rFonts w:ascii="Arial" w:hAnsi="Arial" w:cs="Arial"/>
              </w:rPr>
            </w:pPr>
            <w:r w:rsidRPr="0052381D">
              <w:rPr>
                <w:rFonts w:ascii="Arial" w:hAnsi="Arial" w:cs="Arial"/>
              </w:rPr>
              <w:t>E-mail:</w:t>
            </w:r>
          </w:p>
        </w:tc>
      </w:tr>
      <w:tr w:rsidR="00331C45" w:rsidRPr="0052381D" w14:paraId="5A620A2A" w14:textId="77777777" w:rsidTr="00191DA7">
        <w:trPr>
          <w:trHeight w:val="284"/>
          <w:jc w:val="center"/>
        </w:trPr>
        <w:tc>
          <w:tcPr>
            <w:tcW w:w="612" w:type="dxa"/>
            <w:vAlign w:val="center"/>
          </w:tcPr>
          <w:p w14:paraId="2ED4DD20" w14:textId="77777777" w:rsidR="00331C45" w:rsidRPr="0052381D" w:rsidRDefault="00331C45" w:rsidP="00191DA7">
            <w:pPr>
              <w:jc w:val="both"/>
              <w:rPr>
                <w:rFonts w:ascii="Arial" w:hAnsi="Arial" w:cs="Arial"/>
              </w:rPr>
            </w:pPr>
            <w:r w:rsidRPr="0052381D">
              <w:rPr>
                <w:rFonts w:ascii="Arial" w:hAnsi="Arial" w:cs="Arial"/>
              </w:rPr>
              <w:t>2</w:t>
            </w:r>
          </w:p>
        </w:tc>
        <w:tc>
          <w:tcPr>
            <w:tcW w:w="8472" w:type="dxa"/>
            <w:gridSpan w:val="2"/>
            <w:vAlign w:val="center"/>
          </w:tcPr>
          <w:p w14:paraId="3733D43D" w14:textId="77777777" w:rsidR="00331C45" w:rsidRPr="0052381D" w:rsidRDefault="00331C45" w:rsidP="00191DA7">
            <w:pPr>
              <w:jc w:val="both"/>
              <w:rPr>
                <w:rFonts w:ascii="Arial" w:hAnsi="Arial" w:cs="Arial"/>
              </w:rPr>
            </w:pPr>
            <w:r w:rsidRPr="0052381D">
              <w:rPr>
                <w:rFonts w:ascii="Arial" w:hAnsi="Arial" w:cs="Arial"/>
              </w:rPr>
              <w:t>Nome:</w:t>
            </w:r>
          </w:p>
        </w:tc>
      </w:tr>
      <w:tr w:rsidR="00331C45" w:rsidRPr="0052381D" w14:paraId="6BA763A8" w14:textId="77777777" w:rsidTr="00191DA7">
        <w:trPr>
          <w:trHeight w:val="284"/>
          <w:jc w:val="center"/>
        </w:trPr>
        <w:tc>
          <w:tcPr>
            <w:tcW w:w="612" w:type="dxa"/>
            <w:vAlign w:val="center"/>
          </w:tcPr>
          <w:p w14:paraId="7E2CDD92" w14:textId="77777777" w:rsidR="00331C45" w:rsidRPr="0052381D" w:rsidRDefault="00331C45" w:rsidP="00191DA7">
            <w:pPr>
              <w:jc w:val="both"/>
              <w:rPr>
                <w:rFonts w:ascii="Arial" w:hAnsi="Arial" w:cs="Arial"/>
              </w:rPr>
            </w:pPr>
          </w:p>
        </w:tc>
        <w:tc>
          <w:tcPr>
            <w:tcW w:w="4014" w:type="dxa"/>
            <w:vAlign w:val="center"/>
          </w:tcPr>
          <w:p w14:paraId="1A3D34F5" w14:textId="77777777" w:rsidR="00331C45" w:rsidRPr="0052381D" w:rsidRDefault="00331C45" w:rsidP="00191DA7">
            <w:pPr>
              <w:jc w:val="both"/>
              <w:rPr>
                <w:rFonts w:ascii="Arial" w:hAnsi="Arial" w:cs="Arial"/>
              </w:rPr>
            </w:pPr>
            <w:r w:rsidRPr="0052381D">
              <w:rPr>
                <w:rFonts w:ascii="Arial" w:hAnsi="Arial" w:cs="Arial"/>
              </w:rPr>
              <w:t>CPF:</w:t>
            </w:r>
          </w:p>
        </w:tc>
        <w:tc>
          <w:tcPr>
            <w:tcW w:w="4457" w:type="dxa"/>
            <w:vAlign w:val="center"/>
          </w:tcPr>
          <w:p w14:paraId="39256BDA" w14:textId="77777777" w:rsidR="00331C45" w:rsidRPr="0052381D" w:rsidRDefault="00331C45" w:rsidP="00191DA7">
            <w:pPr>
              <w:jc w:val="both"/>
              <w:rPr>
                <w:rFonts w:ascii="Arial" w:hAnsi="Arial" w:cs="Arial"/>
              </w:rPr>
            </w:pPr>
            <w:r w:rsidRPr="0052381D">
              <w:rPr>
                <w:rFonts w:ascii="Arial" w:hAnsi="Arial" w:cs="Arial"/>
              </w:rPr>
              <w:t>Função:</w:t>
            </w:r>
          </w:p>
        </w:tc>
      </w:tr>
      <w:tr w:rsidR="00331C45" w:rsidRPr="0052381D" w14:paraId="07FECE18" w14:textId="77777777" w:rsidTr="00191DA7">
        <w:trPr>
          <w:trHeight w:val="284"/>
          <w:jc w:val="center"/>
        </w:trPr>
        <w:tc>
          <w:tcPr>
            <w:tcW w:w="612" w:type="dxa"/>
            <w:vAlign w:val="center"/>
          </w:tcPr>
          <w:p w14:paraId="0FA71F97" w14:textId="77777777" w:rsidR="00331C45" w:rsidRPr="0052381D" w:rsidRDefault="00331C45" w:rsidP="00191DA7">
            <w:pPr>
              <w:jc w:val="both"/>
              <w:rPr>
                <w:rFonts w:ascii="Arial" w:hAnsi="Arial" w:cs="Arial"/>
              </w:rPr>
            </w:pPr>
          </w:p>
        </w:tc>
        <w:tc>
          <w:tcPr>
            <w:tcW w:w="4014" w:type="dxa"/>
            <w:vAlign w:val="center"/>
          </w:tcPr>
          <w:p w14:paraId="1973AB91" w14:textId="77777777" w:rsidR="00331C45" w:rsidRPr="0052381D" w:rsidRDefault="00331C45" w:rsidP="00191DA7">
            <w:pPr>
              <w:jc w:val="both"/>
              <w:rPr>
                <w:rFonts w:ascii="Arial" w:hAnsi="Arial" w:cs="Arial"/>
              </w:rPr>
            </w:pPr>
            <w:r w:rsidRPr="0052381D">
              <w:rPr>
                <w:rFonts w:ascii="Arial" w:hAnsi="Arial" w:cs="Arial"/>
              </w:rPr>
              <w:t>Telefone:</w:t>
            </w:r>
          </w:p>
        </w:tc>
        <w:tc>
          <w:tcPr>
            <w:tcW w:w="4457" w:type="dxa"/>
            <w:vAlign w:val="center"/>
          </w:tcPr>
          <w:p w14:paraId="058986A3" w14:textId="77777777" w:rsidR="00331C45" w:rsidRPr="0052381D" w:rsidRDefault="00331C45" w:rsidP="00191DA7">
            <w:pPr>
              <w:jc w:val="both"/>
              <w:rPr>
                <w:rFonts w:ascii="Arial" w:hAnsi="Arial" w:cs="Arial"/>
              </w:rPr>
            </w:pPr>
            <w:r w:rsidRPr="0052381D">
              <w:rPr>
                <w:rFonts w:ascii="Arial" w:hAnsi="Arial" w:cs="Arial"/>
              </w:rPr>
              <w:t>Celular:</w:t>
            </w:r>
          </w:p>
        </w:tc>
      </w:tr>
      <w:tr w:rsidR="00331C45" w:rsidRPr="0052381D" w14:paraId="3E1D8940" w14:textId="77777777" w:rsidTr="00191DA7">
        <w:trPr>
          <w:trHeight w:val="284"/>
          <w:jc w:val="center"/>
        </w:trPr>
        <w:tc>
          <w:tcPr>
            <w:tcW w:w="612" w:type="dxa"/>
            <w:vAlign w:val="center"/>
          </w:tcPr>
          <w:p w14:paraId="55352F02" w14:textId="77777777" w:rsidR="00331C45" w:rsidRPr="0052381D" w:rsidRDefault="00331C45" w:rsidP="00191DA7">
            <w:pPr>
              <w:jc w:val="both"/>
              <w:rPr>
                <w:rFonts w:ascii="Arial" w:hAnsi="Arial" w:cs="Arial"/>
              </w:rPr>
            </w:pPr>
          </w:p>
        </w:tc>
        <w:tc>
          <w:tcPr>
            <w:tcW w:w="4014" w:type="dxa"/>
            <w:vAlign w:val="center"/>
          </w:tcPr>
          <w:p w14:paraId="745933B8" w14:textId="77777777" w:rsidR="00331C45" w:rsidRPr="0052381D" w:rsidRDefault="00331C45" w:rsidP="00191DA7">
            <w:pPr>
              <w:jc w:val="both"/>
              <w:rPr>
                <w:rFonts w:ascii="Arial" w:hAnsi="Arial" w:cs="Arial"/>
              </w:rPr>
            </w:pPr>
            <w:r w:rsidRPr="0052381D">
              <w:rPr>
                <w:rFonts w:ascii="Arial" w:hAnsi="Arial" w:cs="Arial"/>
              </w:rPr>
              <w:t>Fax:</w:t>
            </w:r>
          </w:p>
        </w:tc>
        <w:tc>
          <w:tcPr>
            <w:tcW w:w="4457" w:type="dxa"/>
            <w:vAlign w:val="center"/>
          </w:tcPr>
          <w:p w14:paraId="1D220B70" w14:textId="77777777" w:rsidR="00331C45" w:rsidRPr="0052381D" w:rsidRDefault="00331C45" w:rsidP="00191DA7">
            <w:pPr>
              <w:jc w:val="both"/>
              <w:rPr>
                <w:rFonts w:ascii="Arial" w:hAnsi="Arial" w:cs="Arial"/>
              </w:rPr>
            </w:pPr>
            <w:r w:rsidRPr="0052381D">
              <w:rPr>
                <w:rFonts w:ascii="Arial" w:hAnsi="Arial" w:cs="Arial"/>
              </w:rPr>
              <w:t>E-mail:</w:t>
            </w:r>
          </w:p>
        </w:tc>
      </w:tr>
      <w:tr w:rsidR="00331C45" w:rsidRPr="0052381D" w14:paraId="7CA2598A" w14:textId="77777777" w:rsidTr="00191DA7">
        <w:trPr>
          <w:trHeight w:val="284"/>
          <w:jc w:val="center"/>
        </w:trPr>
        <w:tc>
          <w:tcPr>
            <w:tcW w:w="612" w:type="dxa"/>
            <w:vAlign w:val="center"/>
          </w:tcPr>
          <w:p w14:paraId="0E27339F" w14:textId="77777777" w:rsidR="00331C45" w:rsidRPr="0052381D" w:rsidRDefault="00331C45" w:rsidP="00191DA7">
            <w:pPr>
              <w:jc w:val="both"/>
              <w:rPr>
                <w:rFonts w:ascii="Arial" w:hAnsi="Arial" w:cs="Arial"/>
              </w:rPr>
            </w:pPr>
            <w:r w:rsidRPr="0052381D">
              <w:rPr>
                <w:rFonts w:ascii="Arial" w:hAnsi="Arial" w:cs="Arial"/>
              </w:rPr>
              <w:t>3</w:t>
            </w:r>
          </w:p>
        </w:tc>
        <w:tc>
          <w:tcPr>
            <w:tcW w:w="8472" w:type="dxa"/>
            <w:gridSpan w:val="2"/>
            <w:vAlign w:val="center"/>
          </w:tcPr>
          <w:p w14:paraId="10F4064C" w14:textId="77777777" w:rsidR="00331C45" w:rsidRPr="0052381D" w:rsidRDefault="00331C45" w:rsidP="00191DA7">
            <w:pPr>
              <w:jc w:val="both"/>
              <w:rPr>
                <w:rFonts w:ascii="Arial" w:hAnsi="Arial" w:cs="Arial"/>
              </w:rPr>
            </w:pPr>
            <w:r w:rsidRPr="0052381D">
              <w:rPr>
                <w:rFonts w:ascii="Arial" w:hAnsi="Arial" w:cs="Arial"/>
              </w:rPr>
              <w:t>Nome:</w:t>
            </w:r>
          </w:p>
        </w:tc>
      </w:tr>
      <w:tr w:rsidR="00331C45" w:rsidRPr="0052381D" w14:paraId="68298527" w14:textId="77777777" w:rsidTr="00191DA7">
        <w:trPr>
          <w:trHeight w:val="284"/>
          <w:jc w:val="center"/>
        </w:trPr>
        <w:tc>
          <w:tcPr>
            <w:tcW w:w="612" w:type="dxa"/>
            <w:vAlign w:val="center"/>
          </w:tcPr>
          <w:p w14:paraId="7B51EB5B" w14:textId="77777777" w:rsidR="00331C45" w:rsidRPr="0052381D" w:rsidRDefault="00331C45" w:rsidP="00191DA7">
            <w:pPr>
              <w:jc w:val="both"/>
              <w:rPr>
                <w:rFonts w:ascii="Arial" w:hAnsi="Arial" w:cs="Arial"/>
              </w:rPr>
            </w:pPr>
          </w:p>
        </w:tc>
        <w:tc>
          <w:tcPr>
            <w:tcW w:w="4014" w:type="dxa"/>
            <w:vAlign w:val="center"/>
          </w:tcPr>
          <w:p w14:paraId="10BEF560" w14:textId="77777777" w:rsidR="00331C45" w:rsidRPr="0052381D" w:rsidRDefault="00331C45" w:rsidP="00191DA7">
            <w:pPr>
              <w:jc w:val="both"/>
              <w:rPr>
                <w:rFonts w:ascii="Arial" w:hAnsi="Arial" w:cs="Arial"/>
              </w:rPr>
            </w:pPr>
            <w:r w:rsidRPr="0052381D">
              <w:rPr>
                <w:rFonts w:ascii="Arial" w:hAnsi="Arial" w:cs="Arial"/>
              </w:rPr>
              <w:t>CPF:</w:t>
            </w:r>
          </w:p>
        </w:tc>
        <w:tc>
          <w:tcPr>
            <w:tcW w:w="4457" w:type="dxa"/>
            <w:vAlign w:val="center"/>
          </w:tcPr>
          <w:p w14:paraId="08D82C56" w14:textId="77777777" w:rsidR="00331C45" w:rsidRPr="0052381D" w:rsidRDefault="00331C45" w:rsidP="00191DA7">
            <w:pPr>
              <w:jc w:val="both"/>
              <w:rPr>
                <w:rFonts w:ascii="Arial" w:hAnsi="Arial" w:cs="Arial"/>
              </w:rPr>
            </w:pPr>
            <w:r w:rsidRPr="0052381D">
              <w:rPr>
                <w:rFonts w:ascii="Arial" w:hAnsi="Arial" w:cs="Arial"/>
              </w:rPr>
              <w:t>Função:</w:t>
            </w:r>
          </w:p>
        </w:tc>
      </w:tr>
      <w:tr w:rsidR="00331C45" w:rsidRPr="0052381D" w14:paraId="2794D921" w14:textId="77777777" w:rsidTr="00191DA7">
        <w:trPr>
          <w:trHeight w:val="284"/>
          <w:jc w:val="center"/>
        </w:trPr>
        <w:tc>
          <w:tcPr>
            <w:tcW w:w="612" w:type="dxa"/>
            <w:vAlign w:val="center"/>
          </w:tcPr>
          <w:p w14:paraId="1BE625ED" w14:textId="77777777" w:rsidR="00331C45" w:rsidRPr="0052381D" w:rsidRDefault="00331C45" w:rsidP="00191DA7">
            <w:pPr>
              <w:jc w:val="both"/>
              <w:rPr>
                <w:rFonts w:ascii="Arial" w:hAnsi="Arial" w:cs="Arial"/>
              </w:rPr>
            </w:pPr>
          </w:p>
        </w:tc>
        <w:tc>
          <w:tcPr>
            <w:tcW w:w="4014" w:type="dxa"/>
            <w:vAlign w:val="center"/>
          </w:tcPr>
          <w:p w14:paraId="6749B921" w14:textId="77777777" w:rsidR="00331C45" w:rsidRPr="0052381D" w:rsidRDefault="00331C45" w:rsidP="00191DA7">
            <w:pPr>
              <w:jc w:val="both"/>
              <w:rPr>
                <w:rFonts w:ascii="Arial" w:hAnsi="Arial" w:cs="Arial"/>
              </w:rPr>
            </w:pPr>
            <w:r w:rsidRPr="0052381D">
              <w:rPr>
                <w:rFonts w:ascii="Arial" w:hAnsi="Arial" w:cs="Arial"/>
              </w:rPr>
              <w:t>Telefone:</w:t>
            </w:r>
          </w:p>
        </w:tc>
        <w:tc>
          <w:tcPr>
            <w:tcW w:w="4457" w:type="dxa"/>
            <w:vAlign w:val="center"/>
          </w:tcPr>
          <w:p w14:paraId="1250247F" w14:textId="77777777" w:rsidR="00331C45" w:rsidRPr="0052381D" w:rsidRDefault="00331C45" w:rsidP="00191DA7">
            <w:pPr>
              <w:jc w:val="both"/>
              <w:rPr>
                <w:rFonts w:ascii="Arial" w:hAnsi="Arial" w:cs="Arial"/>
              </w:rPr>
            </w:pPr>
            <w:r w:rsidRPr="0052381D">
              <w:rPr>
                <w:rFonts w:ascii="Arial" w:hAnsi="Arial" w:cs="Arial"/>
              </w:rPr>
              <w:t>Celular:</w:t>
            </w:r>
          </w:p>
        </w:tc>
      </w:tr>
      <w:tr w:rsidR="00331C45" w:rsidRPr="0052381D" w14:paraId="1444D0D0" w14:textId="77777777" w:rsidTr="00191DA7">
        <w:trPr>
          <w:trHeight w:val="284"/>
          <w:jc w:val="center"/>
        </w:trPr>
        <w:tc>
          <w:tcPr>
            <w:tcW w:w="612" w:type="dxa"/>
            <w:vAlign w:val="center"/>
          </w:tcPr>
          <w:p w14:paraId="145A9B49" w14:textId="77777777" w:rsidR="00331C45" w:rsidRPr="0052381D" w:rsidRDefault="00331C45" w:rsidP="00191DA7">
            <w:pPr>
              <w:jc w:val="both"/>
              <w:rPr>
                <w:rFonts w:ascii="Arial" w:hAnsi="Arial" w:cs="Arial"/>
              </w:rPr>
            </w:pPr>
          </w:p>
        </w:tc>
        <w:tc>
          <w:tcPr>
            <w:tcW w:w="4014" w:type="dxa"/>
            <w:vAlign w:val="center"/>
          </w:tcPr>
          <w:p w14:paraId="73040041" w14:textId="77777777" w:rsidR="00331C45" w:rsidRPr="0052381D" w:rsidRDefault="00331C45" w:rsidP="00191DA7">
            <w:pPr>
              <w:jc w:val="both"/>
              <w:rPr>
                <w:rFonts w:ascii="Arial" w:hAnsi="Arial" w:cs="Arial"/>
              </w:rPr>
            </w:pPr>
            <w:r w:rsidRPr="0052381D">
              <w:rPr>
                <w:rFonts w:ascii="Arial" w:hAnsi="Arial" w:cs="Arial"/>
              </w:rPr>
              <w:t>Fax:</w:t>
            </w:r>
          </w:p>
        </w:tc>
        <w:tc>
          <w:tcPr>
            <w:tcW w:w="4457" w:type="dxa"/>
            <w:vAlign w:val="center"/>
          </w:tcPr>
          <w:p w14:paraId="7B8ABB6A" w14:textId="77777777" w:rsidR="00331C45" w:rsidRPr="0052381D" w:rsidRDefault="00331C45" w:rsidP="00191DA7">
            <w:pPr>
              <w:jc w:val="both"/>
              <w:rPr>
                <w:rFonts w:ascii="Arial" w:hAnsi="Arial" w:cs="Arial"/>
              </w:rPr>
            </w:pPr>
            <w:r w:rsidRPr="0052381D">
              <w:rPr>
                <w:rFonts w:ascii="Arial" w:hAnsi="Arial" w:cs="Arial"/>
              </w:rPr>
              <w:t>E-mail:</w:t>
            </w:r>
          </w:p>
        </w:tc>
      </w:tr>
    </w:tbl>
    <w:p w14:paraId="2F0B866B" w14:textId="77777777" w:rsidR="00331C45" w:rsidRPr="0052381D" w:rsidRDefault="00331C45" w:rsidP="00331C45">
      <w:pPr>
        <w:jc w:val="both"/>
        <w:rPr>
          <w:rFonts w:ascii="Arial" w:hAnsi="Arial" w:cs="Arial"/>
        </w:rPr>
      </w:pPr>
    </w:p>
    <w:p w14:paraId="68307BF4" w14:textId="77777777" w:rsidR="00331C45" w:rsidRPr="0052381D" w:rsidRDefault="00331C45" w:rsidP="00331C45">
      <w:pPr>
        <w:jc w:val="both"/>
        <w:rPr>
          <w:rFonts w:ascii="Arial" w:hAnsi="Arial" w:cs="Arial"/>
        </w:rPr>
      </w:pPr>
      <w:r w:rsidRPr="0052381D">
        <w:rPr>
          <w:rFonts w:ascii="Arial" w:hAnsi="Arial" w:cs="Arial"/>
        </w:rPr>
        <w:t>O Licitante reconhece que:</w:t>
      </w:r>
    </w:p>
    <w:p w14:paraId="27102B9D" w14:textId="77777777" w:rsidR="00331C45" w:rsidRPr="0052381D" w:rsidRDefault="00331C45" w:rsidP="00331C45">
      <w:pPr>
        <w:jc w:val="both"/>
        <w:rPr>
          <w:rFonts w:ascii="Arial" w:hAnsi="Arial" w:cs="Arial"/>
        </w:rPr>
      </w:pPr>
    </w:p>
    <w:p w14:paraId="3265F60F" w14:textId="77777777" w:rsidR="00331C45" w:rsidRPr="0052381D" w:rsidRDefault="00331C45" w:rsidP="00331C45">
      <w:pPr>
        <w:ind w:left="480" w:hanging="480"/>
        <w:jc w:val="both"/>
        <w:rPr>
          <w:rFonts w:ascii="Arial" w:hAnsi="Arial" w:cs="Arial"/>
        </w:rPr>
      </w:pPr>
      <w:r w:rsidRPr="0052381D">
        <w:rPr>
          <w:rFonts w:ascii="Arial" w:hAnsi="Arial" w:cs="Arial"/>
        </w:rPr>
        <w:t>i.</w:t>
      </w:r>
      <w:r w:rsidRPr="0052381D">
        <w:rPr>
          <w:rFonts w:ascii="Arial" w:hAnsi="Arial" w:cs="Arial"/>
        </w:rPr>
        <w:tab/>
        <w:t>A Senha e a Chave Eletrônica de identificação do usuário para acesso ao sistema são de uso exclusivo de seu titular, não cabendo à Bolsa nenhuma responsabilidade por eventuais danos ou prejuízos decorrentes de seu uso indevido;</w:t>
      </w:r>
    </w:p>
    <w:p w14:paraId="0C9D76FE" w14:textId="77777777" w:rsidR="00331C45" w:rsidRPr="0052381D" w:rsidRDefault="00331C45" w:rsidP="00331C45">
      <w:pPr>
        <w:ind w:left="480" w:hanging="480"/>
        <w:jc w:val="both"/>
        <w:rPr>
          <w:rFonts w:ascii="Arial" w:hAnsi="Arial" w:cs="Arial"/>
        </w:rPr>
      </w:pPr>
      <w:r w:rsidRPr="0052381D">
        <w:rPr>
          <w:rFonts w:ascii="Arial" w:hAnsi="Arial" w:cs="Arial"/>
        </w:rPr>
        <w:t>ii.</w:t>
      </w:r>
      <w:r w:rsidRPr="0052381D">
        <w:rPr>
          <w:rFonts w:ascii="Arial" w:hAnsi="Arial" w:cs="Arial"/>
        </w:rPr>
        <w:tab/>
        <w:t>O cancelamento de Senha ou de Chave Eletrônica poderá ser feito pela Bolsa, mediante solicitação escrita de seu titular ou do Licitante;</w:t>
      </w:r>
    </w:p>
    <w:p w14:paraId="0FEAA413" w14:textId="77777777" w:rsidR="00331C45" w:rsidRPr="0052381D" w:rsidRDefault="00331C45" w:rsidP="00331C45">
      <w:pPr>
        <w:pStyle w:val="Recuodecorpodetexto"/>
        <w:rPr>
          <w:rFonts w:ascii="Arial" w:hAnsi="Arial" w:cs="Arial"/>
          <w:color w:val="auto"/>
          <w:sz w:val="20"/>
        </w:rPr>
      </w:pPr>
      <w:r w:rsidRPr="0052381D">
        <w:rPr>
          <w:rFonts w:ascii="Arial" w:hAnsi="Arial" w:cs="Arial"/>
          <w:color w:val="auto"/>
          <w:sz w:val="20"/>
        </w:rPr>
        <w:t>iii.</w:t>
      </w:r>
      <w:r w:rsidRPr="0052381D">
        <w:rPr>
          <w:rFonts w:ascii="Arial" w:hAnsi="Arial" w:cs="Arial"/>
          <w:color w:val="auto"/>
          <w:sz w:val="20"/>
        </w:rPr>
        <w:tab/>
        <w:t>A perda de Senha ou de Chave Eletrônica ou a quebra de seu sigilo deverá ser comunicada imediatamente à Bolsa, para o necessário bloqueio de acesso; e</w:t>
      </w:r>
    </w:p>
    <w:p w14:paraId="37A5306A" w14:textId="77777777" w:rsidR="00331C45" w:rsidRPr="0052381D" w:rsidRDefault="00331C45" w:rsidP="00331C45">
      <w:pPr>
        <w:numPr>
          <w:ilvl w:val="0"/>
          <w:numId w:val="11"/>
        </w:numPr>
        <w:tabs>
          <w:tab w:val="clear" w:pos="1080"/>
          <w:tab w:val="num" w:pos="-180"/>
        </w:tabs>
        <w:spacing w:line="240" w:lineRule="auto"/>
        <w:ind w:left="540" w:hanging="540"/>
        <w:jc w:val="both"/>
        <w:rPr>
          <w:rFonts w:ascii="Arial" w:hAnsi="Arial" w:cs="Arial"/>
        </w:rPr>
      </w:pPr>
      <w:r w:rsidRPr="0052381D">
        <w:rPr>
          <w:rFonts w:ascii="Arial" w:hAnsi="Arial" w:cs="Arial"/>
        </w:rPr>
        <w:t>O Licitante será responsável por todas as propostas, lances de preços e transações efetuadas no sistema, por seu usuário, por sua conta e ordem, assumindo-os como firmes e verdadeiros; e</w:t>
      </w:r>
    </w:p>
    <w:p w14:paraId="573F1F3C" w14:textId="77777777" w:rsidR="00331C45" w:rsidRPr="0052381D" w:rsidRDefault="00331C45" w:rsidP="00331C45">
      <w:pPr>
        <w:ind w:left="540"/>
        <w:jc w:val="both"/>
        <w:rPr>
          <w:rFonts w:ascii="Arial" w:hAnsi="Arial" w:cs="Arial"/>
        </w:rPr>
      </w:pPr>
      <w:r w:rsidRPr="0052381D">
        <w:rPr>
          <w:rFonts w:ascii="Arial" w:hAnsi="Arial" w:cs="Arial"/>
        </w:rPr>
        <w:t xml:space="preserve">o não pagamento da taxa ensejará a sua inclusão no cadastro de inadimplentes da Bolsa, no Serviço de Proteção de Credito e no SERASA e ao automático cancelamento de sua Senha ou de Chave Eletrônica.  </w:t>
      </w:r>
    </w:p>
    <w:p w14:paraId="2B9E1AA3" w14:textId="77777777" w:rsidR="00331C45" w:rsidRPr="0052381D" w:rsidRDefault="00331C45" w:rsidP="00331C45">
      <w:pPr>
        <w:jc w:val="both"/>
        <w:rPr>
          <w:rFonts w:ascii="Arial" w:hAnsi="Arial" w:cs="Arial"/>
        </w:rPr>
      </w:pPr>
    </w:p>
    <w:p w14:paraId="6B70B0E2" w14:textId="77777777" w:rsidR="00331C45" w:rsidRPr="0052381D" w:rsidRDefault="00331C45" w:rsidP="00331C45">
      <w:pPr>
        <w:outlineLvl w:val="0"/>
        <w:rPr>
          <w:rFonts w:ascii="Arial" w:hAnsi="Arial" w:cs="Arial"/>
        </w:rPr>
      </w:pPr>
      <w:r w:rsidRPr="0052381D">
        <w:rPr>
          <w:rFonts w:ascii="Arial" w:hAnsi="Arial" w:cs="Arial"/>
        </w:rPr>
        <w:t>Local e data:  __________________________________________________________________</w:t>
      </w:r>
    </w:p>
    <w:p w14:paraId="5D3ECDDA" w14:textId="77777777" w:rsidR="00331C45" w:rsidRPr="0052381D" w:rsidRDefault="00331C45" w:rsidP="00331C45">
      <w:pPr>
        <w:outlineLvl w:val="0"/>
        <w:rPr>
          <w:rFonts w:ascii="Arial" w:hAnsi="Arial" w:cs="Arial"/>
        </w:rPr>
      </w:pPr>
    </w:p>
    <w:p w14:paraId="4D6C18DC" w14:textId="77777777" w:rsidR="00331C45" w:rsidRPr="0052381D" w:rsidRDefault="00331C45" w:rsidP="00331C45">
      <w:pPr>
        <w:outlineLvl w:val="0"/>
        <w:rPr>
          <w:rFonts w:ascii="Arial" w:hAnsi="Arial" w:cs="Arial"/>
        </w:rPr>
      </w:pPr>
    </w:p>
    <w:p w14:paraId="470282A5" w14:textId="77777777" w:rsidR="00331C45" w:rsidRPr="0052381D" w:rsidRDefault="00331C45" w:rsidP="00331C45">
      <w:pPr>
        <w:jc w:val="both"/>
        <w:rPr>
          <w:rFonts w:ascii="Arial" w:hAnsi="Arial" w:cs="Arial"/>
        </w:rPr>
      </w:pPr>
    </w:p>
    <w:p w14:paraId="465ABBCC" w14:textId="77777777" w:rsidR="00331C45" w:rsidRPr="0052381D" w:rsidRDefault="00331C45" w:rsidP="00331C45">
      <w:pPr>
        <w:rPr>
          <w:rFonts w:ascii="Arial" w:hAnsi="Arial" w:cs="Arial"/>
        </w:rPr>
      </w:pPr>
      <w:r w:rsidRPr="0052381D">
        <w:rPr>
          <w:rFonts w:ascii="Arial" w:hAnsi="Arial" w:cs="Arial"/>
        </w:rPr>
        <w:t>_____________________________________________________________________________</w:t>
      </w:r>
    </w:p>
    <w:p w14:paraId="21E3625E" w14:textId="77777777" w:rsidR="00331C45" w:rsidRPr="0052381D" w:rsidRDefault="00331C45" w:rsidP="00331C45">
      <w:pPr>
        <w:rPr>
          <w:rFonts w:ascii="Arial" w:hAnsi="Arial" w:cs="Arial"/>
        </w:rPr>
      </w:pPr>
      <w:r w:rsidRPr="0052381D">
        <w:rPr>
          <w:rFonts w:ascii="Arial" w:hAnsi="Arial" w:cs="Arial"/>
          <w:b/>
        </w:rPr>
        <w:t>(Assinaturas autorizadas com firma reconhecida em cartório)</w:t>
      </w:r>
    </w:p>
    <w:p w14:paraId="2B418126" w14:textId="77777777" w:rsidR="00331C45" w:rsidRPr="0052381D" w:rsidRDefault="00331C45" w:rsidP="00331C45">
      <w:pPr>
        <w:rPr>
          <w:rFonts w:ascii="Arial" w:hAnsi="Arial" w:cs="Arial"/>
          <w:b/>
        </w:rPr>
      </w:pPr>
    </w:p>
    <w:p w14:paraId="0B044FD9" w14:textId="77777777" w:rsidR="00331C45" w:rsidRPr="0052381D" w:rsidRDefault="00331C45" w:rsidP="00331C45">
      <w:pPr>
        <w:pStyle w:val="Corpodetexto2"/>
        <w:jc w:val="center"/>
        <w:rPr>
          <w:rFonts w:cs="Arial"/>
          <w:b/>
          <w:bCs/>
          <w:color w:val="auto"/>
          <w:sz w:val="20"/>
        </w:rPr>
      </w:pPr>
      <w:r w:rsidRPr="0052381D">
        <w:rPr>
          <w:rFonts w:cs="Arial"/>
          <w:b/>
          <w:bCs/>
          <w:color w:val="auto"/>
          <w:sz w:val="20"/>
        </w:rPr>
        <w:lastRenderedPageBreak/>
        <w:t>ANEXO IV</w:t>
      </w:r>
    </w:p>
    <w:p w14:paraId="3F77DE6C" w14:textId="77777777" w:rsidR="00331C45" w:rsidRPr="0052381D" w:rsidRDefault="00331C45" w:rsidP="00331C45">
      <w:pPr>
        <w:pStyle w:val="Corpodetexto2"/>
        <w:jc w:val="center"/>
        <w:rPr>
          <w:rFonts w:cs="Arial"/>
          <w:b/>
          <w:bCs/>
          <w:color w:val="auto"/>
          <w:sz w:val="20"/>
        </w:rPr>
      </w:pPr>
    </w:p>
    <w:p w14:paraId="749C9D9D" w14:textId="77777777" w:rsidR="00331C45" w:rsidRPr="0052381D" w:rsidRDefault="00331C45" w:rsidP="00331C45">
      <w:pPr>
        <w:pStyle w:val="Corpodetexto2"/>
        <w:jc w:val="center"/>
        <w:rPr>
          <w:rFonts w:cs="Arial"/>
          <w:b/>
          <w:bCs/>
          <w:color w:val="auto"/>
          <w:sz w:val="20"/>
        </w:rPr>
      </w:pPr>
    </w:p>
    <w:p w14:paraId="37577BB5" w14:textId="77777777" w:rsidR="00331C45" w:rsidRPr="0052381D" w:rsidRDefault="00331C45" w:rsidP="00331C45">
      <w:pPr>
        <w:pStyle w:val="Corpodetexto2"/>
        <w:jc w:val="center"/>
        <w:rPr>
          <w:rFonts w:cs="Arial"/>
          <w:b/>
          <w:bCs/>
          <w:color w:val="auto"/>
          <w:sz w:val="20"/>
        </w:rPr>
      </w:pPr>
    </w:p>
    <w:p w14:paraId="3231A958" w14:textId="77777777" w:rsidR="00331C45" w:rsidRPr="0052381D" w:rsidRDefault="00331C45" w:rsidP="00331C45">
      <w:pPr>
        <w:pStyle w:val="Ttulo1"/>
        <w:jc w:val="left"/>
        <w:rPr>
          <w:rFonts w:cs="Arial"/>
          <w:sz w:val="20"/>
        </w:rPr>
      </w:pPr>
      <w:r w:rsidRPr="0052381D">
        <w:rPr>
          <w:rFonts w:cs="Arial"/>
          <w:sz w:val="20"/>
        </w:rPr>
        <w:t xml:space="preserve">CUSTO PELA UTILIZAÇÃO DO SISTEMA </w:t>
      </w:r>
    </w:p>
    <w:p w14:paraId="363A5F99" w14:textId="77777777" w:rsidR="00331C45" w:rsidRPr="0052381D" w:rsidRDefault="00331C45" w:rsidP="00331C45">
      <w:pPr>
        <w:pStyle w:val="Ttulo1"/>
        <w:jc w:val="left"/>
        <w:rPr>
          <w:rFonts w:cs="Arial"/>
          <w:sz w:val="20"/>
        </w:rPr>
      </w:pPr>
      <w:r w:rsidRPr="0052381D">
        <w:rPr>
          <w:rFonts w:cs="Arial"/>
          <w:b w:val="0"/>
          <w:sz w:val="20"/>
        </w:rPr>
        <w:t>– SOMENTE PARA</w:t>
      </w:r>
      <w:r w:rsidRPr="0052381D">
        <w:rPr>
          <w:rFonts w:cs="Arial"/>
          <w:sz w:val="20"/>
        </w:rPr>
        <w:t xml:space="preserve"> O </w:t>
      </w:r>
      <w:r w:rsidRPr="0052381D">
        <w:rPr>
          <w:rFonts w:cs="Arial"/>
          <w:sz w:val="20"/>
          <w:u w:val="single"/>
        </w:rPr>
        <w:t>FORNECEDOR VENCEDOR</w:t>
      </w:r>
    </w:p>
    <w:p w14:paraId="7872471F" w14:textId="77777777" w:rsidR="00331C45" w:rsidRPr="0052381D" w:rsidRDefault="00331C45" w:rsidP="00331C45">
      <w:pPr>
        <w:jc w:val="both"/>
        <w:rPr>
          <w:rFonts w:ascii="Arial" w:hAnsi="Arial" w:cs="Arial"/>
        </w:rPr>
      </w:pPr>
    </w:p>
    <w:p w14:paraId="531F6899" w14:textId="77777777" w:rsidR="00331C45" w:rsidRPr="0052381D" w:rsidRDefault="00331C45" w:rsidP="00331C45">
      <w:pPr>
        <w:jc w:val="both"/>
        <w:rPr>
          <w:rFonts w:ascii="Arial" w:hAnsi="Arial" w:cs="Arial"/>
        </w:rPr>
      </w:pPr>
    </w:p>
    <w:p w14:paraId="76FC84A1" w14:textId="77777777" w:rsidR="00331C45" w:rsidRPr="0052381D" w:rsidRDefault="00331C45" w:rsidP="00331C45">
      <w:pPr>
        <w:jc w:val="both"/>
        <w:rPr>
          <w:rFonts w:ascii="Arial" w:hAnsi="Arial" w:cs="Arial"/>
        </w:rPr>
      </w:pPr>
      <w:r w:rsidRPr="0052381D">
        <w:rPr>
          <w:rFonts w:ascii="Arial" w:hAnsi="Arial" w:cs="Arial"/>
        </w:rPr>
        <w:t>Pregões  Eletrônicos,  Pregões  Presenciais em formato WEB; Pregões Eletrônicos  de Compra Direta, Cotação Eletrônica de Preços:</w:t>
      </w:r>
    </w:p>
    <w:p w14:paraId="50790687" w14:textId="77777777" w:rsidR="00331C45" w:rsidRPr="0052381D" w:rsidRDefault="00331C45" w:rsidP="00331C45">
      <w:pPr>
        <w:jc w:val="both"/>
        <w:rPr>
          <w:rFonts w:ascii="Arial" w:hAnsi="Arial" w:cs="Arial"/>
        </w:rPr>
      </w:pPr>
    </w:p>
    <w:p w14:paraId="4DFC5491" w14:textId="77777777" w:rsidR="00331C45" w:rsidRPr="0052381D" w:rsidRDefault="00331C45" w:rsidP="00331C45">
      <w:pPr>
        <w:jc w:val="both"/>
        <w:rPr>
          <w:rFonts w:ascii="Arial" w:hAnsi="Arial" w:cs="Arial"/>
        </w:rPr>
      </w:pPr>
      <w:r w:rsidRPr="0052381D">
        <w:rPr>
          <w:rFonts w:ascii="Arial" w:hAnsi="Arial" w:cs="Arial"/>
        </w:rPr>
        <w:t xml:space="preserve"> Não optantes pelo sistema de registro de preços.</w:t>
      </w:r>
    </w:p>
    <w:p w14:paraId="64450B40" w14:textId="77777777" w:rsidR="00331C45" w:rsidRPr="0052381D" w:rsidRDefault="00331C45" w:rsidP="00331C45">
      <w:pPr>
        <w:jc w:val="both"/>
        <w:rPr>
          <w:rFonts w:ascii="Arial" w:hAnsi="Arial" w:cs="Arial"/>
        </w:rPr>
      </w:pPr>
    </w:p>
    <w:p w14:paraId="47CD8884" w14:textId="77777777" w:rsidR="00331C45" w:rsidRPr="0052381D" w:rsidRDefault="00331C45" w:rsidP="00331C45">
      <w:pPr>
        <w:numPr>
          <w:ilvl w:val="0"/>
          <w:numId w:val="15"/>
        </w:numPr>
        <w:spacing w:line="240" w:lineRule="auto"/>
        <w:jc w:val="both"/>
        <w:rPr>
          <w:rFonts w:ascii="Arial" w:hAnsi="Arial" w:cs="Arial"/>
        </w:rPr>
      </w:pPr>
      <w:r w:rsidRPr="0052381D">
        <w:rPr>
          <w:rFonts w:ascii="Arial" w:hAnsi="Arial" w:cs="Arial"/>
        </w:rPr>
        <w:t>1,5% (Um e meio por cento) sobre o valor do lote adjudicado, com vencimento em 45 dias após a adjudicação – limitado ao teto máximo de R$ 600,00 (seiscentos reais) por lote adjudicado, cobrados mediante boleto bancário em favor da Bolsa de Licitações e Leilões do Brasil.</w:t>
      </w:r>
    </w:p>
    <w:p w14:paraId="32FB09DE" w14:textId="77777777" w:rsidR="00331C45" w:rsidRPr="0052381D" w:rsidRDefault="00331C45" w:rsidP="00331C45">
      <w:pPr>
        <w:jc w:val="both"/>
        <w:rPr>
          <w:rFonts w:ascii="Arial" w:hAnsi="Arial" w:cs="Arial"/>
        </w:rPr>
      </w:pPr>
    </w:p>
    <w:p w14:paraId="63B66249" w14:textId="77777777" w:rsidR="00331C45" w:rsidRPr="0052381D" w:rsidRDefault="00331C45" w:rsidP="00331C45">
      <w:pPr>
        <w:jc w:val="both"/>
        <w:rPr>
          <w:rFonts w:ascii="Arial" w:hAnsi="Arial" w:cs="Arial"/>
        </w:rPr>
      </w:pPr>
    </w:p>
    <w:p w14:paraId="66E58626" w14:textId="77777777" w:rsidR="00331C45" w:rsidRPr="0052381D" w:rsidRDefault="00331C45" w:rsidP="00331C45">
      <w:pPr>
        <w:jc w:val="both"/>
        <w:rPr>
          <w:rFonts w:ascii="Arial" w:hAnsi="Arial" w:cs="Arial"/>
        </w:rPr>
      </w:pPr>
      <w:r w:rsidRPr="0052381D">
        <w:rPr>
          <w:rFonts w:ascii="Arial" w:hAnsi="Arial" w:cs="Arial"/>
        </w:rPr>
        <w:t>Optantes pelo sistema de registro de preços:</w:t>
      </w:r>
    </w:p>
    <w:p w14:paraId="0E5854C5" w14:textId="77777777" w:rsidR="00331C45" w:rsidRPr="0052381D" w:rsidRDefault="00331C45" w:rsidP="00331C45">
      <w:pPr>
        <w:jc w:val="both"/>
        <w:rPr>
          <w:rFonts w:ascii="Arial" w:hAnsi="Arial" w:cs="Arial"/>
        </w:rPr>
      </w:pPr>
    </w:p>
    <w:p w14:paraId="6DB8D1CB" w14:textId="77777777" w:rsidR="00331C45" w:rsidRPr="0052381D" w:rsidRDefault="00331C45" w:rsidP="00331C45">
      <w:pPr>
        <w:numPr>
          <w:ilvl w:val="0"/>
          <w:numId w:val="15"/>
        </w:numPr>
        <w:spacing w:line="240" w:lineRule="auto"/>
        <w:jc w:val="both"/>
        <w:rPr>
          <w:rFonts w:ascii="Arial" w:hAnsi="Arial" w:cs="Arial"/>
        </w:rPr>
      </w:pPr>
      <w:r w:rsidRPr="0052381D">
        <w:rPr>
          <w:rFonts w:ascii="Arial" w:hAnsi="Arial" w:cs="Arial"/>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Bolsa de Licitações e Leilões do Brasil.</w:t>
      </w:r>
    </w:p>
    <w:p w14:paraId="66555CD8" w14:textId="77777777" w:rsidR="00331C45" w:rsidRPr="0052381D" w:rsidRDefault="00331C45" w:rsidP="00331C45">
      <w:pPr>
        <w:jc w:val="both"/>
        <w:rPr>
          <w:rFonts w:ascii="Arial" w:hAnsi="Arial" w:cs="Arial"/>
        </w:rPr>
      </w:pPr>
    </w:p>
    <w:p w14:paraId="73D7AD4C" w14:textId="77777777" w:rsidR="00331C45" w:rsidRPr="0052381D" w:rsidRDefault="00331C45" w:rsidP="00331C45">
      <w:pPr>
        <w:ind w:left="360"/>
        <w:jc w:val="both"/>
        <w:rPr>
          <w:rFonts w:ascii="Arial" w:hAnsi="Arial" w:cs="Arial"/>
        </w:rPr>
      </w:pPr>
    </w:p>
    <w:p w14:paraId="34202CDA" w14:textId="77777777" w:rsidR="00331C45" w:rsidRPr="0052381D" w:rsidRDefault="00331C45" w:rsidP="00331C45">
      <w:pPr>
        <w:jc w:val="both"/>
        <w:rPr>
          <w:rFonts w:ascii="Arial" w:hAnsi="Arial" w:cs="Arial"/>
        </w:rPr>
      </w:pPr>
      <w:r w:rsidRPr="0052381D">
        <w:rPr>
          <w:rFonts w:ascii="Arial" w:hAnsi="Arial" w:cs="Arial"/>
        </w:rP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516584EE" w14:textId="77777777" w:rsidR="00331C45" w:rsidRPr="0052381D" w:rsidRDefault="00331C45" w:rsidP="00331C45">
      <w:pPr>
        <w:pStyle w:val="Corpodetexto"/>
        <w:rPr>
          <w:rFonts w:cs="Arial"/>
          <w:color w:val="auto"/>
        </w:rPr>
      </w:pPr>
      <w:r w:rsidRPr="0052381D">
        <w:rPr>
          <w:rFonts w:cs="Arial"/>
          <w:b w:val="0"/>
          <w:color w:val="auto"/>
          <w:sz w:val="20"/>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3EA98138" w14:textId="77777777" w:rsidR="00331C45" w:rsidRPr="0052381D" w:rsidRDefault="00331C45" w:rsidP="00331C45">
      <w:pPr>
        <w:jc w:val="both"/>
        <w:rPr>
          <w:rFonts w:ascii="Arial" w:hAnsi="Arial" w:cs="Arial"/>
        </w:rPr>
      </w:pPr>
    </w:p>
    <w:p w14:paraId="07CF0442" w14:textId="77777777" w:rsidR="00331C45" w:rsidRPr="0052381D" w:rsidRDefault="00331C45" w:rsidP="00331C45">
      <w:pPr>
        <w:pStyle w:val="Ttulo1"/>
        <w:jc w:val="left"/>
        <w:rPr>
          <w:rFonts w:cs="Arial"/>
          <w:sz w:val="20"/>
        </w:rPr>
      </w:pPr>
      <w:r w:rsidRPr="0052381D">
        <w:rPr>
          <w:rFonts w:cs="Arial"/>
          <w:sz w:val="20"/>
        </w:rPr>
        <w:t>DA UTILIZAÇÃO DE CÉLULAS DE APOIO (CORRETORAS) ASSOCIADAS</w:t>
      </w:r>
    </w:p>
    <w:p w14:paraId="2BE31352" w14:textId="77777777" w:rsidR="00331C45" w:rsidRPr="0052381D" w:rsidRDefault="00331C45" w:rsidP="00331C45">
      <w:pPr>
        <w:jc w:val="both"/>
        <w:rPr>
          <w:rFonts w:ascii="Arial" w:hAnsi="Arial" w:cs="Arial"/>
        </w:rPr>
      </w:pPr>
    </w:p>
    <w:p w14:paraId="4169053C" w14:textId="77777777" w:rsidR="00331C45" w:rsidRPr="0052381D" w:rsidRDefault="00331C45" w:rsidP="00331C45">
      <w:pPr>
        <w:jc w:val="both"/>
        <w:rPr>
          <w:rFonts w:ascii="Arial" w:hAnsi="Arial" w:cs="Arial"/>
        </w:rPr>
      </w:pPr>
      <w:r w:rsidRPr="0052381D">
        <w:rPr>
          <w:rFonts w:ascii="Arial" w:hAnsi="Arial" w:cs="Arial"/>
        </w:rP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4FA9D78" w14:textId="77777777" w:rsidR="00331C45" w:rsidRPr="0052381D" w:rsidRDefault="00331C45" w:rsidP="00331C45">
      <w:pPr>
        <w:pStyle w:val="Ttulo1"/>
        <w:jc w:val="left"/>
        <w:rPr>
          <w:rFonts w:cs="Arial"/>
          <w:sz w:val="20"/>
        </w:rPr>
      </w:pPr>
    </w:p>
    <w:p w14:paraId="4D77FA28" w14:textId="77777777" w:rsidR="00331C45" w:rsidRPr="0052381D" w:rsidRDefault="00331C45" w:rsidP="00331C45">
      <w:pPr>
        <w:pStyle w:val="Ttulo1"/>
        <w:jc w:val="left"/>
        <w:rPr>
          <w:rFonts w:cs="Arial"/>
          <w:sz w:val="20"/>
        </w:rPr>
      </w:pPr>
      <w:r w:rsidRPr="0052381D">
        <w:rPr>
          <w:rFonts w:cs="Arial"/>
          <w:sz w:val="20"/>
        </w:rPr>
        <w:t xml:space="preserve">CUSTO PELA UTILIZAÇÃO DO SISTEMA – EMPRESAS PRIVADAS </w:t>
      </w:r>
    </w:p>
    <w:p w14:paraId="0EC4AA39" w14:textId="77777777" w:rsidR="00331C45" w:rsidRPr="0052381D" w:rsidRDefault="00331C45" w:rsidP="00331C45">
      <w:pPr>
        <w:pStyle w:val="Ttulo1"/>
        <w:jc w:val="left"/>
        <w:rPr>
          <w:rFonts w:cs="Arial"/>
          <w:sz w:val="20"/>
          <w:u w:val="single"/>
        </w:rPr>
      </w:pPr>
      <w:r w:rsidRPr="0052381D">
        <w:rPr>
          <w:rFonts w:cs="Arial"/>
          <w:b w:val="0"/>
          <w:sz w:val="20"/>
        </w:rPr>
        <w:t>– SOMENTE PARA</w:t>
      </w:r>
      <w:r w:rsidRPr="0052381D">
        <w:rPr>
          <w:rFonts w:cs="Arial"/>
          <w:sz w:val="20"/>
        </w:rPr>
        <w:t xml:space="preserve"> O </w:t>
      </w:r>
      <w:r w:rsidRPr="0052381D">
        <w:rPr>
          <w:rFonts w:cs="Arial"/>
          <w:sz w:val="20"/>
          <w:u w:val="single"/>
        </w:rPr>
        <w:t xml:space="preserve">FORNECEDOR VENCEDOR    </w:t>
      </w:r>
    </w:p>
    <w:p w14:paraId="29C31072" w14:textId="77777777" w:rsidR="00331C45" w:rsidRPr="0052381D" w:rsidRDefault="00331C45" w:rsidP="00331C45">
      <w:pPr>
        <w:jc w:val="both"/>
        <w:rPr>
          <w:rFonts w:ascii="Arial" w:hAnsi="Arial" w:cs="Arial"/>
        </w:rPr>
      </w:pPr>
      <w:r w:rsidRPr="0052381D">
        <w:rPr>
          <w:rFonts w:ascii="Arial" w:hAnsi="Arial" w:cs="Arial"/>
        </w:rPr>
        <w:t>- Pregões Eletrônicos, Pregões em formato Web ou Cotações Eletrônicas:</w:t>
      </w:r>
    </w:p>
    <w:p w14:paraId="3B5AA0AF" w14:textId="77777777" w:rsidR="00331C45" w:rsidRPr="0052381D" w:rsidRDefault="00331C45" w:rsidP="00331C45">
      <w:pPr>
        <w:jc w:val="both"/>
        <w:rPr>
          <w:rFonts w:ascii="Arial" w:hAnsi="Arial" w:cs="Arial"/>
        </w:rPr>
      </w:pPr>
    </w:p>
    <w:p w14:paraId="1ED3270D" w14:textId="77777777" w:rsidR="00331C45" w:rsidRPr="0052381D" w:rsidRDefault="00331C45" w:rsidP="00331C45">
      <w:pPr>
        <w:jc w:val="both"/>
        <w:rPr>
          <w:rFonts w:ascii="Arial" w:hAnsi="Arial" w:cs="Arial"/>
        </w:rPr>
      </w:pPr>
    </w:p>
    <w:p w14:paraId="258DF085" w14:textId="77777777" w:rsidR="00331C45" w:rsidRPr="0052381D" w:rsidRDefault="00331C45" w:rsidP="00331C45">
      <w:pPr>
        <w:numPr>
          <w:ilvl w:val="0"/>
          <w:numId w:val="15"/>
        </w:numPr>
        <w:spacing w:line="240" w:lineRule="auto"/>
        <w:jc w:val="both"/>
        <w:rPr>
          <w:rFonts w:ascii="Arial" w:hAnsi="Arial" w:cs="Arial"/>
        </w:rPr>
      </w:pPr>
      <w:r w:rsidRPr="0052381D">
        <w:rPr>
          <w:rFonts w:ascii="Arial" w:hAnsi="Arial" w:cs="Arial"/>
        </w:rPr>
        <w:t>1,5% (Um e meio por cento) sobre o valor da adjudicação do lote, com vencimento em 45 dias após a adjudicação – limitado ao teto máximo de R$ 600,00 (seiscentos reais) por lote adjudicado, cobrados mediante boleto bancário em favor da Bolsa de Licitações e Leilões do Brasil.</w:t>
      </w:r>
    </w:p>
    <w:p w14:paraId="5150ED24" w14:textId="77777777" w:rsidR="00331C45" w:rsidRPr="0052381D" w:rsidRDefault="00331C45" w:rsidP="00331C45">
      <w:pPr>
        <w:ind w:left="720"/>
        <w:jc w:val="both"/>
        <w:rPr>
          <w:rFonts w:ascii="Arial" w:hAnsi="Arial" w:cs="Arial"/>
        </w:rPr>
      </w:pPr>
    </w:p>
    <w:p w14:paraId="28A65B37" w14:textId="77777777" w:rsidR="00331C45" w:rsidRPr="0052381D" w:rsidRDefault="00331C45" w:rsidP="00331C45">
      <w:pPr>
        <w:jc w:val="both"/>
        <w:rPr>
          <w:rFonts w:ascii="Arial" w:hAnsi="Arial" w:cs="Arial"/>
        </w:rPr>
      </w:pPr>
      <w:r w:rsidRPr="0052381D">
        <w:rPr>
          <w:rFonts w:ascii="Arial" w:hAnsi="Arial" w:cs="Arial"/>
        </w:rP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11061E5B" w14:textId="77777777" w:rsidR="00331C45" w:rsidRPr="0052381D" w:rsidRDefault="00331C45" w:rsidP="00331C45">
      <w:pPr>
        <w:pStyle w:val="Ttulo1"/>
        <w:jc w:val="left"/>
        <w:rPr>
          <w:rFonts w:cs="Arial"/>
          <w:sz w:val="20"/>
        </w:rPr>
      </w:pPr>
    </w:p>
    <w:p w14:paraId="32C74693" w14:textId="77777777" w:rsidR="00331C45" w:rsidRPr="0052381D" w:rsidRDefault="00331C45" w:rsidP="00331C45">
      <w:pPr>
        <w:pStyle w:val="Ttulo1"/>
        <w:jc w:val="left"/>
        <w:rPr>
          <w:rFonts w:cs="Arial"/>
          <w:sz w:val="20"/>
        </w:rPr>
      </w:pPr>
      <w:r w:rsidRPr="0052381D">
        <w:rPr>
          <w:rFonts w:cs="Arial"/>
          <w:sz w:val="20"/>
        </w:rPr>
        <w:t>DA UTILIZAÇÃO DE CÉLULAS DE APOIO (CORRETORAS) ASSOCIADAS</w:t>
      </w:r>
    </w:p>
    <w:p w14:paraId="21EB541D" w14:textId="77777777" w:rsidR="00331C45" w:rsidRPr="0052381D" w:rsidRDefault="00331C45" w:rsidP="00331C45">
      <w:pPr>
        <w:jc w:val="both"/>
        <w:rPr>
          <w:rFonts w:ascii="Arial" w:hAnsi="Arial" w:cs="Arial"/>
        </w:rPr>
      </w:pPr>
    </w:p>
    <w:p w14:paraId="5C06A6CA" w14:textId="77777777" w:rsidR="00331C45" w:rsidRPr="0052381D" w:rsidRDefault="00331C45" w:rsidP="00331C45">
      <w:pPr>
        <w:jc w:val="both"/>
        <w:rPr>
          <w:rFonts w:ascii="Arial" w:hAnsi="Arial" w:cs="Arial"/>
        </w:rPr>
      </w:pPr>
      <w:r w:rsidRPr="0052381D">
        <w:rPr>
          <w:rFonts w:ascii="Arial" w:hAnsi="Arial" w:cs="Arial"/>
        </w:rP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06396D73" w14:textId="77777777" w:rsidR="00331C45" w:rsidRPr="0052381D" w:rsidRDefault="00331C45" w:rsidP="00331C45">
      <w:pPr>
        <w:jc w:val="both"/>
        <w:rPr>
          <w:rFonts w:ascii="Arial" w:hAnsi="Arial" w:cs="Arial"/>
          <w:b/>
        </w:rPr>
      </w:pPr>
    </w:p>
    <w:p w14:paraId="642894FD" w14:textId="77777777" w:rsidR="00331C45" w:rsidRPr="0052381D" w:rsidRDefault="00331C45" w:rsidP="00331C45">
      <w:pPr>
        <w:jc w:val="both"/>
        <w:rPr>
          <w:rFonts w:ascii="Arial" w:hAnsi="Arial" w:cs="Arial"/>
          <w:b/>
        </w:rPr>
      </w:pPr>
      <w:r w:rsidRPr="0052381D">
        <w:rPr>
          <w:rFonts w:ascii="Arial" w:hAnsi="Arial" w:cs="Arial"/>
          <w:b/>
        </w:rPr>
        <w:t xml:space="preserve">DAS RESPONSABILIDADES COMO LICITANTE/FORNECEDOR </w:t>
      </w:r>
    </w:p>
    <w:p w14:paraId="03E8A14E" w14:textId="77777777" w:rsidR="00331C45" w:rsidRPr="0052381D" w:rsidRDefault="00331C45" w:rsidP="00331C45">
      <w:pPr>
        <w:jc w:val="both"/>
        <w:rPr>
          <w:rFonts w:ascii="Arial" w:hAnsi="Arial" w:cs="Arial"/>
          <w:b/>
        </w:rPr>
      </w:pPr>
    </w:p>
    <w:p w14:paraId="0E80D653" w14:textId="77777777" w:rsidR="00331C45" w:rsidRPr="0052381D" w:rsidRDefault="00331C45" w:rsidP="00331C45">
      <w:pPr>
        <w:jc w:val="both"/>
        <w:rPr>
          <w:rFonts w:ascii="Arial" w:hAnsi="Arial" w:cs="Arial"/>
          <w:b/>
        </w:rPr>
      </w:pPr>
      <w:r w:rsidRPr="0052381D">
        <w:rPr>
          <w:rFonts w:ascii="Arial" w:hAnsi="Arial" w:cs="Arial"/>
          <w:b/>
        </w:rPr>
        <w:t>Como Licitante/Fornecedor, concordamos e anuímos com todos termos contidos neste anexo e nos responsabilizamos por cumpri-lo integralmente em seus expressos termos.</w:t>
      </w:r>
    </w:p>
    <w:p w14:paraId="7FAAEF56" w14:textId="77777777" w:rsidR="00331C45" w:rsidRPr="0052381D" w:rsidRDefault="00331C45" w:rsidP="00331C45">
      <w:pPr>
        <w:jc w:val="both"/>
        <w:rPr>
          <w:rFonts w:ascii="Arial" w:hAnsi="Arial" w:cs="Arial"/>
        </w:rPr>
      </w:pPr>
    </w:p>
    <w:p w14:paraId="5BACB77E" w14:textId="77777777" w:rsidR="00331C45" w:rsidRPr="0052381D" w:rsidRDefault="00331C45" w:rsidP="00331C45">
      <w:pPr>
        <w:outlineLvl w:val="0"/>
        <w:rPr>
          <w:rFonts w:ascii="Arial" w:hAnsi="Arial" w:cs="Arial"/>
        </w:rPr>
      </w:pPr>
      <w:r w:rsidRPr="0052381D">
        <w:rPr>
          <w:rFonts w:ascii="Arial" w:hAnsi="Arial" w:cs="Arial"/>
        </w:rPr>
        <w:t>Local e data: ________________________________________________________________</w:t>
      </w:r>
    </w:p>
    <w:p w14:paraId="0C08435B" w14:textId="77777777" w:rsidR="00331C45" w:rsidRPr="0052381D" w:rsidRDefault="00331C45" w:rsidP="00331C45">
      <w:pPr>
        <w:outlineLvl w:val="0"/>
        <w:rPr>
          <w:rFonts w:ascii="Arial" w:hAnsi="Arial" w:cs="Arial"/>
        </w:rPr>
      </w:pPr>
    </w:p>
    <w:p w14:paraId="340CA0B9" w14:textId="77777777" w:rsidR="00331C45" w:rsidRPr="0052381D" w:rsidRDefault="00331C45" w:rsidP="00331C45">
      <w:pPr>
        <w:outlineLvl w:val="0"/>
        <w:rPr>
          <w:rFonts w:ascii="Arial" w:hAnsi="Arial" w:cs="Arial"/>
        </w:rPr>
      </w:pPr>
    </w:p>
    <w:p w14:paraId="637EA88E" w14:textId="77777777" w:rsidR="00331C45" w:rsidRPr="0052381D" w:rsidRDefault="00331C45" w:rsidP="00331C45">
      <w:pPr>
        <w:jc w:val="both"/>
        <w:rPr>
          <w:rFonts w:ascii="Arial" w:hAnsi="Arial" w:cs="Arial"/>
        </w:rPr>
      </w:pPr>
    </w:p>
    <w:p w14:paraId="0D153724" w14:textId="77777777" w:rsidR="00331C45" w:rsidRPr="0052381D" w:rsidRDefault="00331C45" w:rsidP="00331C45">
      <w:pPr>
        <w:jc w:val="both"/>
        <w:rPr>
          <w:rFonts w:ascii="Arial" w:hAnsi="Arial" w:cs="Arial"/>
        </w:rPr>
      </w:pPr>
      <w:r w:rsidRPr="0052381D">
        <w:rPr>
          <w:rFonts w:ascii="Arial" w:hAnsi="Arial" w:cs="Arial"/>
        </w:rPr>
        <w:t>_____________________________________________________________________________</w:t>
      </w:r>
    </w:p>
    <w:p w14:paraId="01F1149B" w14:textId="77777777" w:rsidR="00331C45" w:rsidRPr="0052381D" w:rsidRDefault="00331C45" w:rsidP="00331C45">
      <w:pPr>
        <w:rPr>
          <w:rFonts w:ascii="Arial" w:hAnsi="Arial" w:cs="Arial"/>
          <w:b/>
        </w:rPr>
      </w:pPr>
      <w:r w:rsidRPr="0052381D">
        <w:rPr>
          <w:rFonts w:ascii="Arial" w:hAnsi="Arial" w:cs="Arial"/>
          <w:b/>
        </w:rPr>
        <w:t>(Assinaturas autorizadas com firma reconhecida em cartório)</w:t>
      </w:r>
    </w:p>
    <w:p w14:paraId="18B03E73" w14:textId="77777777" w:rsidR="00331C45" w:rsidRPr="0052381D" w:rsidRDefault="00331C45" w:rsidP="00331C45">
      <w:pPr>
        <w:pStyle w:val="PargrafodaLista"/>
        <w:rPr>
          <w:rFonts w:ascii="Arial" w:hAnsi="Arial" w:cs="Arial"/>
        </w:rPr>
      </w:pPr>
    </w:p>
    <w:p w14:paraId="3C5887D7" w14:textId="77777777" w:rsidR="00331C45" w:rsidRPr="0052381D" w:rsidRDefault="00331C45" w:rsidP="00331C45">
      <w:pPr>
        <w:jc w:val="both"/>
        <w:rPr>
          <w:rFonts w:ascii="Arial" w:hAnsi="Arial" w:cs="Arial"/>
          <w:b/>
          <w:u w:val="single"/>
        </w:rPr>
      </w:pPr>
    </w:p>
    <w:p w14:paraId="2B600738" w14:textId="77777777" w:rsidR="00331C45" w:rsidRPr="0052381D" w:rsidRDefault="00331C45" w:rsidP="00331C45">
      <w:pPr>
        <w:jc w:val="both"/>
        <w:rPr>
          <w:rFonts w:ascii="Arial" w:hAnsi="Arial" w:cs="Arial"/>
          <w:b/>
          <w:u w:val="single"/>
        </w:rPr>
      </w:pPr>
    </w:p>
    <w:p w14:paraId="1E01A718" w14:textId="77777777" w:rsidR="00331C45" w:rsidRPr="0052381D" w:rsidRDefault="00331C45" w:rsidP="00331C45">
      <w:pPr>
        <w:jc w:val="both"/>
        <w:rPr>
          <w:rFonts w:ascii="Arial" w:hAnsi="Arial" w:cs="Arial"/>
          <w:b/>
          <w:i/>
        </w:rPr>
      </w:pPr>
      <w:r w:rsidRPr="0052381D">
        <w:rPr>
          <w:rFonts w:ascii="Arial" w:hAnsi="Arial" w:cs="Arial"/>
          <w:b/>
          <w:u w:val="single"/>
        </w:rPr>
        <w:t>OBSERVAÇÃO</w:t>
      </w:r>
      <w:r w:rsidRPr="0052381D">
        <w:rPr>
          <w:rFonts w:ascii="Arial" w:hAnsi="Arial" w:cs="Arial"/>
          <w:b/>
        </w:rPr>
        <w:t xml:space="preserve">: </w:t>
      </w:r>
      <w:r w:rsidRPr="0052381D">
        <w:rPr>
          <w:rFonts w:ascii="Arial" w:hAnsi="Arial" w:cs="Arial"/>
          <w:b/>
          <w:i/>
        </w:rPr>
        <w:t>OBRIGATÓRIO RECONHECER FIRMA (EM CARTÓRIO) DAS ASSINATURAS E ANEXAR COPIA DO CONTRATO SOCIAL E ULTIMAS ALTERAÇÕES E/OU BREVE RELATO E/OU CONTRATO CONSOLIDADO (AUTENTICADAS).</w:t>
      </w:r>
    </w:p>
    <w:p w14:paraId="4073FC97" w14:textId="77777777" w:rsidR="00331C45" w:rsidRPr="0052381D" w:rsidRDefault="00331C45" w:rsidP="00331C45">
      <w:pPr>
        <w:pStyle w:val="PargrafodaLista"/>
        <w:rPr>
          <w:rFonts w:ascii="Arial" w:hAnsi="Arial" w:cs="Arial"/>
        </w:rPr>
      </w:pPr>
    </w:p>
    <w:p w14:paraId="3CAE0186" w14:textId="77777777" w:rsidR="00331C45" w:rsidRPr="0052381D" w:rsidRDefault="00331C45" w:rsidP="00331C45">
      <w:pPr>
        <w:pStyle w:val="PargrafodaLista"/>
        <w:rPr>
          <w:rFonts w:ascii="Arial" w:hAnsi="Arial" w:cs="Arial"/>
        </w:rPr>
      </w:pPr>
    </w:p>
    <w:p w14:paraId="7A7D5542" w14:textId="77777777" w:rsidR="00331C45" w:rsidRPr="0052381D" w:rsidRDefault="00331C45" w:rsidP="00331C45">
      <w:pPr>
        <w:pStyle w:val="PargrafodaLista"/>
        <w:rPr>
          <w:rFonts w:ascii="Arial" w:hAnsi="Arial" w:cs="Arial"/>
        </w:rPr>
      </w:pPr>
    </w:p>
    <w:p w14:paraId="353CAE2D" w14:textId="77777777" w:rsidR="00331C45" w:rsidRPr="0052381D" w:rsidRDefault="00331C45" w:rsidP="00331C45">
      <w:pPr>
        <w:pStyle w:val="PargrafodaLista"/>
        <w:rPr>
          <w:rFonts w:ascii="Arial" w:hAnsi="Arial" w:cs="Arial"/>
        </w:rPr>
      </w:pPr>
    </w:p>
    <w:p w14:paraId="73F2CF15" w14:textId="77777777" w:rsidR="00331C45" w:rsidRPr="0052381D" w:rsidRDefault="00331C45" w:rsidP="00331C45">
      <w:pPr>
        <w:pStyle w:val="PargrafodaLista"/>
        <w:rPr>
          <w:rFonts w:ascii="Arial" w:hAnsi="Arial" w:cs="Arial"/>
        </w:rPr>
      </w:pPr>
    </w:p>
    <w:p w14:paraId="44FF578F" w14:textId="77777777" w:rsidR="00331C45" w:rsidRPr="0052381D" w:rsidRDefault="00331C45" w:rsidP="00331C45">
      <w:pPr>
        <w:pStyle w:val="PargrafodaLista"/>
        <w:rPr>
          <w:rFonts w:ascii="Arial" w:hAnsi="Arial" w:cs="Arial"/>
        </w:rPr>
      </w:pPr>
    </w:p>
    <w:p w14:paraId="12CED767" w14:textId="77777777" w:rsidR="00331C45" w:rsidRPr="0052381D" w:rsidRDefault="00331C45" w:rsidP="00331C45">
      <w:pPr>
        <w:overflowPunct w:val="0"/>
        <w:autoSpaceDE w:val="0"/>
        <w:autoSpaceDN w:val="0"/>
        <w:adjustRightInd w:val="0"/>
        <w:spacing w:before="100" w:beforeAutospacing="1" w:after="100" w:afterAutospacing="1"/>
        <w:ind w:left="708"/>
        <w:textAlignment w:val="baseline"/>
        <w:rPr>
          <w:rFonts w:ascii="Arial" w:hAnsi="Arial" w:cs="Arial"/>
          <w:b/>
          <w:bCs/>
        </w:rPr>
      </w:pPr>
      <w:r w:rsidRPr="0052381D">
        <w:rPr>
          <w:rFonts w:ascii="Arial" w:hAnsi="Arial" w:cs="Arial"/>
          <w:b/>
          <w:bCs/>
        </w:rPr>
        <w:lastRenderedPageBreak/>
        <w:t>ANEXO 05</w:t>
      </w:r>
    </w:p>
    <w:p w14:paraId="242A44B7"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bCs/>
        </w:rPr>
      </w:pPr>
    </w:p>
    <w:p w14:paraId="049AE019" w14:textId="77777777" w:rsidR="00331C45" w:rsidRPr="0052381D" w:rsidRDefault="00331C45" w:rsidP="00331C45">
      <w:pPr>
        <w:overflowPunct w:val="0"/>
        <w:autoSpaceDE w:val="0"/>
        <w:autoSpaceDN w:val="0"/>
        <w:adjustRightInd w:val="0"/>
        <w:spacing w:before="100" w:beforeAutospacing="1" w:after="100" w:afterAutospacing="1"/>
        <w:ind w:firstLine="708"/>
        <w:textAlignment w:val="baseline"/>
        <w:rPr>
          <w:rFonts w:ascii="Arial" w:hAnsi="Arial" w:cs="Arial"/>
          <w:b/>
          <w:bCs/>
        </w:rPr>
      </w:pPr>
      <w:r w:rsidRPr="0052381D">
        <w:rPr>
          <w:rFonts w:ascii="Arial" w:hAnsi="Arial" w:cs="Arial"/>
          <w:b/>
          <w:bCs/>
        </w:rPr>
        <w:t xml:space="preserve">PREGÃO ELETRÔNICO Nº </w:t>
      </w:r>
      <w:r w:rsidR="00FC1A41">
        <w:rPr>
          <w:rFonts w:ascii="Arial" w:hAnsi="Arial" w:cs="Arial"/>
          <w:b/>
          <w:bCs/>
        </w:rPr>
        <w:t>01/2020</w:t>
      </w:r>
    </w:p>
    <w:p w14:paraId="4493DABA"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bCs/>
        </w:rPr>
      </w:pPr>
    </w:p>
    <w:p w14:paraId="773ADB86" w14:textId="77777777" w:rsidR="00331C45" w:rsidRPr="0052381D" w:rsidRDefault="00331C45" w:rsidP="00373AD8">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sidRPr="0052381D">
        <w:rPr>
          <w:rFonts w:ascii="Arial" w:hAnsi="Arial" w:cs="Arial"/>
          <w:b/>
          <w:bCs/>
        </w:rPr>
        <w:t>DECLARAÇÃO</w:t>
      </w:r>
    </w:p>
    <w:p w14:paraId="2804883C"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50EB36A5"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6A9C3167"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rPr>
        <w:t>(Nome da Empresa)</w:t>
      </w:r>
    </w:p>
    <w:p w14:paraId="052037FB"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40103974"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4978E37E"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CNPJ/MF Nº ________________________________________________________, sediada.</w:t>
      </w:r>
    </w:p>
    <w:p w14:paraId="3DBC3622"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78759CA0"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rPr>
        <w:t>(Endereço Completo)</w:t>
      </w:r>
    </w:p>
    <w:p w14:paraId="5306A401" w14:textId="77777777" w:rsidR="00331C45" w:rsidRPr="0052381D" w:rsidRDefault="00331C45" w:rsidP="00331C45">
      <w:pPr>
        <w:overflowPunct w:val="0"/>
        <w:autoSpaceDE w:val="0"/>
        <w:autoSpaceDN w:val="0"/>
        <w:adjustRightInd w:val="0"/>
        <w:spacing w:before="100" w:beforeAutospacing="1" w:after="100" w:afterAutospacing="1"/>
        <w:ind w:left="708" w:firstLine="708"/>
        <w:jc w:val="both"/>
        <w:textAlignment w:val="baseline"/>
        <w:rPr>
          <w:rFonts w:ascii="Arial" w:hAnsi="Arial" w:cs="Arial"/>
        </w:rPr>
      </w:pPr>
    </w:p>
    <w:p w14:paraId="40CE9A32" w14:textId="77777777" w:rsidR="00331C45" w:rsidRPr="0052381D" w:rsidRDefault="00331C45" w:rsidP="00331C45">
      <w:pPr>
        <w:overflowPunct w:val="0"/>
        <w:autoSpaceDE w:val="0"/>
        <w:autoSpaceDN w:val="0"/>
        <w:adjustRightInd w:val="0"/>
        <w:spacing w:before="100" w:beforeAutospacing="1" w:after="100" w:afterAutospacing="1"/>
        <w:ind w:left="708" w:firstLine="708"/>
        <w:jc w:val="both"/>
        <w:textAlignment w:val="baseline"/>
        <w:rPr>
          <w:rFonts w:ascii="Arial" w:hAnsi="Arial" w:cs="Arial"/>
        </w:rPr>
      </w:pPr>
      <w:r w:rsidRPr="0052381D">
        <w:rPr>
          <w:rFonts w:ascii="Arial" w:hAnsi="Arial" w:cs="Arial"/>
        </w:rPr>
        <w:t>Declara, sob as penas da Lei, que na qualidade de proponente do procedimento licitatório, sob a modalidade Pregão Eletrônico nº _____________ instaurada pela Prefeitura Municipal de</w:t>
      </w:r>
      <w:r w:rsidRPr="0052381D">
        <w:rPr>
          <w:rFonts w:ascii="Arial" w:hAnsi="Arial" w:cs="Arial"/>
          <w:b/>
        </w:rPr>
        <w:t xml:space="preserve"> Abdon Batista</w:t>
      </w:r>
      <w:r w:rsidRPr="0052381D">
        <w:rPr>
          <w:rFonts w:ascii="Arial" w:hAnsi="Arial" w:cs="Arial"/>
        </w:rPr>
        <w:t xml:space="preserve">, que não fomos declarados inidôneos para licitar ou contratar com o Poder Público, em qualquer de suas esferas. </w:t>
      </w:r>
    </w:p>
    <w:p w14:paraId="50FE5637"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rPr>
        <w:t>Por ser expressão de verdade, firmamos a presente.</w:t>
      </w:r>
    </w:p>
    <w:p w14:paraId="483E64F4"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p>
    <w:p w14:paraId="1CB3D0D7"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rPr>
        <w:t>(Local e Data)</w:t>
      </w:r>
    </w:p>
    <w:p w14:paraId="395F86AC"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20BE41AA"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rPr>
        <w:t>(Nome e Número da Carteira de Identidade do Declarante)</w:t>
      </w:r>
    </w:p>
    <w:p w14:paraId="3DE9CDAE"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OBS. Esta declaração deverá ser emitida em papel timbrado da empresa proponente e carimbada com o número do CNPJ.</w:t>
      </w:r>
    </w:p>
    <w:p w14:paraId="4D846B85" w14:textId="77777777" w:rsidR="00331C45" w:rsidRPr="0052381D" w:rsidRDefault="00331C45" w:rsidP="00331C45">
      <w:pPr>
        <w:overflowPunct w:val="0"/>
        <w:autoSpaceDE w:val="0"/>
        <w:autoSpaceDN w:val="0"/>
        <w:adjustRightInd w:val="0"/>
        <w:spacing w:before="100" w:beforeAutospacing="1" w:after="100" w:afterAutospacing="1"/>
        <w:ind w:left="708"/>
        <w:textAlignment w:val="baseline"/>
        <w:rPr>
          <w:rFonts w:ascii="Arial" w:hAnsi="Arial" w:cs="Arial"/>
          <w:b/>
          <w:bCs/>
        </w:rPr>
      </w:pPr>
      <w:r w:rsidRPr="0052381D">
        <w:rPr>
          <w:rFonts w:ascii="Arial" w:hAnsi="Arial" w:cs="Arial"/>
          <w:b/>
          <w:bCs/>
        </w:rPr>
        <w:lastRenderedPageBreak/>
        <w:t>ANEXO 06</w:t>
      </w:r>
    </w:p>
    <w:p w14:paraId="6C1DA8F4"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bCs/>
        </w:rPr>
      </w:pPr>
    </w:p>
    <w:p w14:paraId="48E77819" w14:textId="77777777" w:rsidR="00331C45" w:rsidRPr="0052381D" w:rsidRDefault="00331C45" w:rsidP="00331C45">
      <w:pPr>
        <w:overflowPunct w:val="0"/>
        <w:autoSpaceDE w:val="0"/>
        <w:autoSpaceDN w:val="0"/>
        <w:adjustRightInd w:val="0"/>
        <w:spacing w:before="100" w:beforeAutospacing="1" w:after="100" w:afterAutospacing="1"/>
        <w:ind w:firstLine="708"/>
        <w:textAlignment w:val="baseline"/>
        <w:rPr>
          <w:rFonts w:ascii="Arial" w:hAnsi="Arial" w:cs="Arial"/>
          <w:b/>
          <w:bCs/>
        </w:rPr>
      </w:pPr>
      <w:r w:rsidRPr="0052381D">
        <w:rPr>
          <w:rFonts w:ascii="Arial" w:hAnsi="Arial" w:cs="Arial"/>
          <w:b/>
          <w:bCs/>
        </w:rPr>
        <w:t xml:space="preserve">PREGÃO ELETRÔNICO Nº </w:t>
      </w:r>
      <w:r w:rsidR="00FC1A41">
        <w:rPr>
          <w:rFonts w:ascii="Arial" w:hAnsi="Arial" w:cs="Arial"/>
          <w:b/>
          <w:bCs/>
        </w:rPr>
        <w:t>01/2020</w:t>
      </w:r>
    </w:p>
    <w:p w14:paraId="72F740CE"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bCs/>
        </w:rPr>
      </w:pPr>
    </w:p>
    <w:p w14:paraId="127E03FE"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bCs/>
        </w:rPr>
      </w:pPr>
    </w:p>
    <w:p w14:paraId="076BE325" w14:textId="77777777" w:rsidR="00331C45" w:rsidRPr="0052381D" w:rsidRDefault="00331C45" w:rsidP="00331C45">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sidRPr="0052381D">
        <w:rPr>
          <w:rFonts w:ascii="Arial" w:hAnsi="Arial" w:cs="Arial"/>
          <w:b/>
          <w:bCs/>
        </w:rPr>
        <w:t>DECLARAÇÃO</w:t>
      </w:r>
    </w:p>
    <w:p w14:paraId="50F5BAF0"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7E116160"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rPr>
        <w:t>(Nome da Empresa)</w:t>
      </w:r>
    </w:p>
    <w:p w14:paraId="7BD1980F"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32C35EC7"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p>
    <w:p w14:paraId="0C17BE5B"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CNPJ/MF Nº ________________________________________________________, sediada</w:t>
      </w:r>
    </w:p>
    <w:p w14:paraId="05EE562B"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236C7070"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rPr>
        <w:t>(Endereço Completo)</w:t>
      </w:r>
    </w:p>
    <w:p w14:paraId="122230BD" w14:textId="77777777" w:rsidR="00331C45" w:rsidRPr="0052381D" w:rsidRDefault="00331C45" w:rsidP="00331C45">
      <w:pPr>
        <w:overflowPunct w:val="0"/>
        <w:autoSpaceDE w:val="0"/>
        <w:autoSpaceDN w:val="0"/>
        <w:adjustRightInd w:val="0"/>
        <w:spacing w:before="100" w:beforeAutospacing="1" w:after="100" w:afterAutospacing="1"/>
        <w:ind w:left="708" w:firstLine="708"/>
        <w:jc w:val="both"/>
        <w:textAlignment w:val="baseline"/>
        <w:rPr>
          <w:rFonts w:ascii="Arial" w:hAnsi="Arial" w:cs="Arial"/>
        </w:rPr>
      </w:pPr>
    </w:p>
    <w:p w14:paraId="44B4710A" w14:textId="77777777" w:rsidR="00331C45" w:rsidRPr="0052381D" w:rsidRDefault="00331C45" w:rsidP="00331C45">
      <w:pPr>
        <w:overflowPunct w:val="0"/>
        <w:autoSpaceDE w:val="0"/>
        <w:autoSpaceDN w:val="0"/>
        <w:adjustRightInd w:val="0"/>
        <w:spacing w:before="100" w:beforeAutospacing="1" w:after="100" w:afterAutospacing="1"/>
        <w:ind w:left="708" w:firstLine="708"/>
        <w:jc w:val="both"/>
        <w:textAlignment w:val="baseline"/>
        <w:rPr>
          <w:rFonts w:ascii="Arial" w:hAnsi="Arial" w:cs="Arial"/>
        </w:rPr>
      </w:pPr>
      <w:r w:rsidRPr="0052381D">
        <w:rPr>
          <w:rFonts w:ascii="Arial" w:hAnsi="Arial" w:cs="Arial"/>
        </w:rPr>
        <w:t>Declara, sob as penas da Lei, que até a presente data inexistem fatos impeditivos para sua habilitação no presente processo e que está ciente da obrigatoriedade de declarar ocorrências posteriores.</w:t>
      </w:r>
    </w:p>
    <w:p w14:paraId="5961772E"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0B2604CB"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4C92947F"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rPr>
        <w:t>(Local e Data)</w:t>
      </w:r>
    </w:p>
    <w:p w14:paraId="2E57A12F"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72CF41C4"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rPr>
        <w:t>(Nome e Número da Carteira de Identidade do Declarante)</w:t>
      </w:r>
    </w:p>
    <w:p w14:paraId="141AF72A"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6988BC94"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OBS. Esta declaração deverá ser emitida em papel timbrado da empresa proponente e carimbada com o número do CNPJ.</w:t>
      </w:r>
    </w:p>
    <w:p w14:paraId="3DB76E0E"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bCs/>
        </w:rPr>
      </w:pPr>
      <w:r w:rsidRPr="0052381D">
        <w:rPr>
          <w:rFonts w:ascii="Arial" w:hAnsi="Arial" w:cs="Arial"/>
          <w:b/>
          <w:bCs/>
        </w:rPr>
        <w:lastRenderedPageBreak/>
        <w:t>ANEXO 07</w:t>
      </w:r>
    </w:p>
    <w:p w14:paraId="4105E554"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bCs/>
        </w:rPr>
      </w:pPr>
    </w:p>
    <w:p w14:paraId="1A3BA3FB" w14:textId="77777777" w:rsidR="00331C45" w:rsidRPr="0052381D" w:rsidRDefault="00331C45" w:rsidP="00331C45">
      <w:pPr>
        <w:overflowPunct w:val="0"/>
        <w:autoSpaceDE w:val="0"/>
        <w:autoSpaceDN w:val="0"/>
        <w:adjustRightInd w:val="0"/>
        <w:spacing w:before="100" w:beforeAutospacing="1" w:after="100" w:afterAutospacing="1"/>
        <w:ind w:firstLine="708"/>
        <w:textAlignment w:val="baseline"/>
        <w:rPr>
          <w:rFonts w:ascii="Arial" w:hAnsi="Arial" w:cs="Arial"/>
          <w:b/>
          <w:bCs/>
        </w:rPr>
      </w:pPr>
      <w:r w:rsidRPr="0052381D">
        <w:rPr>
          <w:rFonts w:ascii="Arial" w:hAnsi="Arial" w:cs="Arial"/>
          <w:b/>
          <w:bCs/>
        </w:rPr>
        <w:t xml:space="preserve">PREGÃO ELETRÔNICO Nº </w:t>
      </w:r>
      <w:r w:rsidR="00FC1A41">
        <w:rPr>
          <w:rFonts w:ascii="Arial" w:hAnsi="Arial" w:cs="Arial"/>
          <w:b/>
          <w:bCs/>
        </w:rPr>
        <w:t>01/2020</w:t>
      </w:r>
    </w:p>
    <w:p w14:paraId="7D0E8D33"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bCs/>
        </w:rPr>
      </w:pPr>
    </w:p>
    <w:p w14:paraId="324BE67F"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b/>
          <w:bCs/>
        </w:rPr>
      </w:pPr>
    </w:p>
    <w:p w14:paraId="24D6717A" w14:textId="77777777" w:rsidR="00331C45" w:rsidRPr="0052381D" w:rsidRDefault="00331C45" w:rsidP="00331C45">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sidRPr="0052381D">
        <w:rPr>
          <w:rFonts w:ascii="Arial" w:hAnsi="Arial" w:cs="Arial"/>
          <w:b/>
          <w:bCs/>
        </w:rPr>
        <w:t>DECLARAÇÃO</w:t>
      </w:r>
    </w:p>
    <w:p w14:paraId="51CC18E8"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1DE44FFB"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rPr>
        <w:t>(Nome da Empresa)</w:t>
      </w:r>
    </w:p>
    <w:p w14:paraId="5ADCFF89"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6B44232D"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CNPJ/MF Nº ________________________________________________________, sediada</w:t>
      </w:r>
    </w:p>
    <w:p w14:paraId="30067194"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02401AE7"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rPr>
        <w:t>(Endereço Completo)</w:t>
      </w:r>
    </w:p>
    <w:p w14:paraId="7054C51D" w14:textId="77777777" w:rsidR="00331C45" w:rsidRPr="0052381D" w:rsidRDefault="00331C45" w:rsidP="00331C45">
      <w:pPr>
        <w:overflowPunct w:val="0"/>
        <w:autoSpaceDE w:val="0"/>
        <w:autoSpaceDN w:val="0"/>
        <w:adjustRightInd w:val="0"/>
        <w:spacing w:before="100" w:beforeAutospacing="1" w:after="100" w:afterAutospacing="1"/>
        <w:ind w:left="708" w:firstLine="708"/>
        <w:jc w:val="both"/>
        <w:textAlignment w:val="baseline"/>
        <w:rPr>
          <w:rFonts w:ascii="Arial" w:hAnsi="Arial" w:cs="Arial"/>
        </w:rPr>
      </w:pPr>
    </w:p>
    <w:p w14:paraId="7F1AE863" w14:textId="77777777" w:rsidR="00331C45" w:rsidRPr="0052381D" w:rsidRDefault="00331C45" w:rsidP="00331C45">
      <w:pPr>
        <w:overflowPunct w:val="0"/>
        <w:autoSpaceDE w:val="0"/>
        <w:autoSpaceDN w:val="0"/>
        <w:adjustRightInd w:val="0"/>
        <w:spacing w:before="100" w:beforeAutospacing="1" w:after="100" w:afterAutospacing="1"/>
        <w:ind w:left="708" w:firstLine="708"/>
        <w:jc w:val="both"/>
        <w:textAlignment w:val="baseline"/>
        <w:rPr>
          <w:rFonts w:ascii="Arial" w:hAnsi="Arial" w:cs="Arial"/>
        </w:rPr>
      </w:pPr>
      <w:r w:rsidRPr="0052381D">
        <w:rPr>
          <w:rFonts w:ascii="Arial" w:hAnsi="Arial" w:cs="Arial"/>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14:paraId="465222AA"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5808A19B"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rPr>
        <w:t>(Local e Data)</w:t>
      </w:r>
    </w:p>
    <w:p w14:paraId="5E2CACF2" w14:textId="77777777" w:rsidR="00331C45" w:rsidRPr="0052381D" w:rsidRDefault="00331C45" w:rsidP="00331C45">
      <w:pPr>
        <w:overflowPunct w:val="0"/>
        <w:autoSpaceDE w:val="0"/>
        <w:autoSpaceDN w:val="0"/>
        <w:adjustRightInd w:val="0"/>
        <w:spacing w:before="100" w:beforeAutospacing="1" w:after="100" w:afterAutospacing="1"/>
        <w:jc w:val="both"/>
        <w:textAlignment w:val="baseline"/>
        <w:rPr>
          <w:rFonts w:ascii="Arial" w:hAnsi="Arial" w:cs="Arial"/>
        </w:rPr>
      </w:pPr>
    </w:p>
    <w:p w14:paraId="72F3A07E" w14:textId="77777777" w:rsidR="00331C45" w:rsidRPr="0052381D" w:rsidRDefault="00331C45" w:rsidP="00331C45">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52381D">
        <w:rPr>
          <w:rFonts w:ascii="Arial" w:hAnsi="Arial" w:cs="Arial"/>
        </w:rPr>
        <w:t>(Nome e Número da Carteira de Identidade do Declarante)</w:t>
      </w:r>
    </w:p>
    <w:p w14:paraId="07610726"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 xml:space="preserve">OBS. </w:t>
      </w:r>
    </w:p>
    <w:p w14:paraId="305BFC92"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1) Esta declaração deverá ser emitida em papel timbrado da empresa proponente e carimbada com o número do CNPJ.</w:t>
      </w:r>
    </w:p>
    <w:p w14:paraId="53F5369E"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2) Se a empresa licitante possuir menores de 14 anos aprendizes deverá declarar essa condição.</w:t>
      </w:r>
    </w:p>
    <w:p w14:paraId="013D337A" w14:textId="77777777" w:rsidR="00331C45" w:rsidRPr="0052381D" w:rsidRDefault="00331C45" w:rsidP="00373AD8">
      <w:pPr>
        <w:overflowPunct w:val="0"/>
        <w:autoSpaceDE w:val="0"/>
        <w:autoSpaceDN w:val="0"/>
        <w:adjustRightInd w:val="0"/>
        <w:spacing w:before="100" w:beforeAutospacing="1" w:after="100" w:afterAutospacing="1"/>
        <w:ind w:left="3540" w:firstLine="708"/>
        <w:jc w:val="both"/>
        <w:textAlignment w:val="baseline"/>
        <w:rPr>
          <w:rFonts w:ascii="Arial" w:hAnsi="Arial" w:cs="Arial"/>
          <w:b/>
        </w:rPr>
      </w:pPr>
      <w:r w:rsidRPr="0052381D">
        <w:rPr>
          <w:rFonts w:ascii="Arial" w:hAnsi="Arial" w:cs="Arial"/>
          <w:b/>
        </w:rPr>
        <w:lastRenderedPageBreak/>
        <w:t>ANEXO 08</w:t>
      </w:r>
    </w:p>
    <w:p w14:paraId="23EC8E43"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rPr>
      </w:pPr>
    </w:p>
    <w:p w14:paraId="451A69FF" w14:textId="77777777" w:rsidR="00331C45" w:rsidRPr="0052381D" w:rsidRDefault="00331C45" w:rsidP="00331C45">
      <w:pPr>
        <w:overflowPunct w:val="0"/>
        <w:autoSpaceDE w:val="0"/>
        <w:autoSpaceDN w:val="0"/>
        <w:adjustRightInd w:val="0"/>
        <w:spacing w:before="100" w:beforeAutospacing="1" w:after="100" w:afterAutospacing="1"/>
        <w:ind w:firstLine="708"/>
        <w:textAlignment w:val="baseline"/>
        <w:rPr>
          <w:rFonts w:ascii="Arial" w:hAnsi="Arial" w:cs="Arial"/>
          <w:b/>
          <w:bCs/>
        </w:rPr>
      </w:pPr>
      <w:r w:rsidRPr="0052381D">
        <w:rPr>
          <w:rFonts w:ascii="Arial" w:hAnsi="Arial" w:cs="Arial"/>
          <w:b/>
          <w:bCs/>
        </w:rPr>
        <w:t xml:space="preserve">PREGÃO ELETRÔNICO Nº </w:t>
      </w:r>
      <w:r w:rsidR="00FC1A41">
        <w:rPr>
          <w:rFonts w:ascii="Arial" w:hAnsi="Arial" w:cs="Arial"/>
          <w:b/>
          <w:bCs/>
        </w:rPr>
        <w:t>01/2020</w:t>
      </w:r>
    </w:p>
    <w:p w14:paraId="21612FD2"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rPr>
      </w:pPr>
    </w:p>
    <w:p w14:paraId="287454B8" w14:textId="77777777" w:rsidR="00331C45" w:rsidRPr="0052381D" w:rsidRDefault="00331C45" w:rsidP="00331C45">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sidRPr="0052381D">
        <w:rPr>
          <w:rFonts w:ascii="Arial" w:hAnsi="Arial" w:cs="Arial"/>
          <w:b/>
          <w:bCs/>
        </w:rPr>
        <w:t>DECLARAÇÃO</w:t>
      </w:r>
    </w:p>
    <w:p w14:paraId="11E2F0FC"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4A43BABA"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235F60D7" w14:textId="77777777" w:rsidR="00331C45" w:rsidRPr="0052381D" w:rsidRDefault="00331C45" w:rsidP="00331C45">
      <w:pPr>
        <w:overflowPunct w:val="0"/>
        <w:autoSpaceDE w:val="0"/>
        <w:autoSpaceDN w:val="0"/>
        <w:adjustRightInd w:val="0"/>
        <w:spacing w:before="100" w:beforeAutospacing="1" w:after="100" w:afterAutospacing="1"/>
        <w:ind w:left="709" w:hanging="1"/>
        <w:jc w:val="both"/>
        <w:textAlignment w:val="baseline"/>
        <w:rPr>
          <w:rFonts w:ascii="Arial" w:hAnsi="Arial" w:cs="Arial"/>
        </w:rPr>
      </w:pPr>
      <w:r w:rsidRPr="0052381D">
        <w:rPr>
          <w:rFonts w:ascii="Arial" w:hAnsi="Arial" w:cs="Arial"/>
        </w:rPr>
        <w:t>Modelo de Declaração de Enquadramento em Regime de Tributação de Micro Empresa ou Empresa de Pequeno Porte.(Na hipótese do licitante ser ME ou EPP)</w:t>
      </w:r>
    </w:p>
    <w:p w14:paraId="1D12E7D5"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7954940B"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(Nome da empresa) , CNPJ / MF nº , sediada (endereço completo) Declaro (amos) para todos os fins de direito, especificamente para participação de licitação na modalidade de Pregão , que estou (amos) sob o regime de ME/EPP , para efeito do disposto na LC 123/2006</w:t>
      </w:r>
    </w:p>
    <w:p w14:paraId="3CC056A5"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rPr>
      </w:pPr>
    </w:p>
    <w:p w14:paraId="39C8BA1B"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rPr>
      </w:pPr>
    </w:p>
    <w:p w14:paraId="64986031" w14:textId="77777777" w:rsidR="00331C45" w:rsidRPr="0052381D" w:rsidRDefault="00331C45" w:rsidP="00331C45">
      <w:pPr>
        <w:overflowPunct w:val="0"/>
        <w:autoSpaceDE w:val="0"/>
        <w:autoSpaceDN w:val="0"/>
        <w:adjustRightInd w:val="0"/>
        <w:spacing w:before="100" w:beforeAutospacing="1" w:after="100" w:afterAutospacing="1"/>
        <w:ind w:firstLine="708"/>
        <w:textAlignment w:val="baseline"/>
        <w:rPr>
          <w:rFonts w:ascii="Arial" w:hAnsi="Arial" w:cs="Arial"/>
        </w:rPr>
      </w:pPr>
      <w:r w:rsidRPr="0052381D">
        <w:rPr>
          <w:rFonts w:ascii="Arial" w:hAnsi="Arial" w:cs="Arial"/>
        </w:rPr>
        <w:t>________________________________________________________________________________</w:t>
      </w:r>
    </w:p>
    <w:p w14:paraId="44AF3575"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rPr>
      </w:pPr>
      <w:r w:rsidRPr="0052381D">
        <w:rPr>
          <w:rFonts w:ascii="Arial" w:hAnsi="Arial" w:cs="Arial"/>
        </w:rPr>
        <w:t>Local e data</w:t>
      </w:r>
    </w:p>
    <w:p w14:paraId="10A2946F"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rPr>
      </w:pPr>
    </w:p>
    <w:p w14:paraId="48253260"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rPr>
      </w:pPr>
    </w:p>
    <w:p w14:paraId="560A74B9"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rPr>
      </w:pPr>
    </w:p>
    <w:p w14:paraId="6A2CD3F7" w14:textId="77777777" w:rsidR="00331C45" w:rsidRPr="0052381D" w:rsidRDefault="00331C45" w:rsidP="00331C45">
      <w:pPr>
        <w:overflowPunct w:val="0"/>
        <w:autoSpaceDE w:val="0"/>
        <w:autoSpaceDN w:val="0"/>
        <w:adjustRightInd w:val="0"/>
        <w:spacing w:before="100" w:beforeAutospacing="1" w:after="100" w:afterAutospacing="1"/>
        <w:ind w:firstLine="708"/>
        <w:textAlignment w:val="baseline"/>
        <w:rPr>
          <w:rFonts w:ascii="Arial" w:hAnsi="Arial" w:cs="Arial"/>
        </w:rPr>
      </w:pPr>
      <w:r w:rsidRPr="0052381D">
        <w:rPr>
          <w:rFonts w:ascii="Arial" w:hAnsi="Arial" w:cs="Arial"/>
        </w:rPr>
        <w:t>________________________________________________________________________________</w:t>
      </w:r>
    </w:p>
    <w:p w14:paraId="54CCA71C"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rPr>
      </w:pPr>
      <w:r w:rsidRPr="0052381D">
        <w:rPr>
          <w:rFonts w:ascii="Arial" w:hAnsi="Arial" w:cs="Arial"/>
        </w:rPr>
        <w:t>Nome e nº da cédula de identidade do declarante</w:t>
      </w:r>
    </w:p>
    <w:p w14:paraId="4A33CB17"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rPr>
      </w:pPr>
      <w:r w:rsidRPr="0052381D">
        <w:rPr>
          <w:rFonts w:ascii="Arial" w:hAnsi="Arial" w:cs="Arial"/>
        </w:rPr>
        <w:br w:type="page"/>
      </w:r>
    </w:p>
    <w:p w14:paraId="40031D1A"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rPr>
      </w:pPr>
    </w:p>
    <w:p w14:paraId="52804FED"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rPr>
      </w:pPr>
      <w:r w:rsidRPr="0052381D">
        <w:rPr>
          <w:rFonts w:ascii="Arial" w:hAnsi="Arial" w:cs="Arial"/>
          <w:b/>
          <w:bCs/>
        </w:rPr>
        <w:t>ANEXO 09</w:t>
      </w:r>
    </w:p>
    <w:p w14:paraId="1F871D01" w14:textId="77777777" w:rsidR="00331C45" w:rsidRPr="0052381D" w:rsidRDefault="00331C45" w:rsidP="00331C45">
      <w:pPr>
        <w:overflowPunct w:val="0"/>
        <w:autoSpaceDE w:val="0"/>
        <w:autoSpaceDN w:val="0"/>
        <w:adjustRightInd w:val="0"/>
        <w:spacing w:before="100" w:beforeAutospacing="1" w:after="100" w:afterAutospacing="1"/>
        <w:ind w:right="113"/>
        <w:textAlignment w:val="baseline"/>
        <w:rPr>
          <w:rFonts w:ascii="Arial" w:hAnsi="Arial" w:cs="Arial"/>
          <w:b/>
          <w:bCs/>
        </w:rPr>
      </w:pPr>
    </w:p>
    <w:p w14:paraId="1D70640A" w14:textId="77777777" w:rsidR="00331C45" w:rsidRPr="0052381D" w:rsidRDefault="00331C45" w:rsidP="00331C45">
      <w:pPr>
        <w:overflowPunct w:val="0"/>
        <w:autoSpaceDE w:val="0"/>
        <w:autoSpaceDN w:val="0"/>
        <w:adjustRightInd w:val="0"/>
        <w:spacing w:before="100" w:beforeAutospacing="1" w:after="100" w:afterAutospacing="1"/>
        <w:ind w:firstLine="708"/>
        <w:textAlignment w:val="baseline"/>
        <w:rPr>
          <w:rFonts w:ascii="Arial" w:hAnsi="Arial" w:cs="Arial"/>
          <w:b/>
          <w:bCs/>
        </w:rPr>
      </w:pPr>
      <w:r w:rsidRPr="0052381D">
        <w:rPr>
          <w:rFonts w:ascii="Arial" w:hAnsi="Arial" w:cs="Arial"/>
          <w:b/>
          <w:bCs/>
        </w:rPr>
        <w:t xml:space="preserve">PREGÃO ELETRÔNICO Nº </w:t>
      </w:r>
      <w:r w:rsidR="00FC1A41">
        <w:rPr>
          <w:rFonts w:ascii="Arial" w:hAnsi="Arial" w:cs="Arial"/>
          <w:b/>
          <w:bCs/>
        </w:rPr>
        <w:t>01/2020</w:t>
      </w:r>
    </w:p>
    <w:p w14:paraId="7BBAA1B4" w14:textId="77777777" w:rsidR="00331C45" w:rsidRPr="0052381D" w:rsidRDefault="00331C45" w:rsidP="00331C45">
      <w:pPr>
        <w:overflowPunct w:val="0"/>
        <w:autoSpaceDE w:val="0"/>
        <w:autoSpaceDN w:val="0"/>
        <w:adjustRightInd w:val="0"/>
        <w:spacing w:before="100" w:beforeAutospacing="1" w:after="100" w:afterAutospacing="1"/>
        <w:ind w:right="113" w:firstLine="708"/>
        <w:jc w:val="both"/>
        <w:textAlignment w:val="baseline"/>
        <w:rPr>
          <w:rFonts w:ascii="Arial" w:hAnsi="Arial" w:cs="Arial"/>
          <w:b/>
          <w:bCs/>
        </w:rPr>
      </w:pPr>
    </w:p>
    <w:p w14:paraId="41DA80EF" w14:textId="77777777" w:rsidR="00331C45" w:rsidRPr="0052381D" w:rsidRDefault="00331C45" w:rsidP="00331C45">
      <w:pPr>
        <w:overflowPunct w:val="0"/>
        <w:autoSpaceDE w:val="0"/>
        <w:autoSpaceDN w:val="0"/>
        <w:adjustRightInd w:val="0"/>
        <w:spacing w:before="100" w:beforeAutospacing="1" w:after="100" w:afterAutospacing="1"/>
        <w:ind w:right="113" w:firstLine="708"/>
        <w:jc w:val="both"/>
        <w:textAlignment w:val="baseline"/>
        <w:rPr>
          <w:rFonts w:ascii="Arial" w:hAnsi="Arial" w:cs="Arial"/>
          <w:b/>
          <w:bCs/>
        </w:rPr>
      </w:pPr>
    </w:p>
    <w:p w14:paraId="7691251E" w14:textId="77777777" w:rsidR="00331C45" w:rsidRPr="0052381D" w:rsidRDefault="00331C45" w:rsidP="00331C45">
      <w:pPr>
        <w:overflowPunct w:val="0"/>
        <w:autoSpaceDE w:val="0"/>
        <w:autoSpaceDN w:val="0"/>
        <w:adjustRightInd w:val="0"/>
        <w:spacing w:before="100" w:beforeAutospacing="1" w:after="100" w:afterAutospacing="1"/>
        <w:ind w:right="113" w:firstLine="708"/>
        <w:jc w:val="both"/>
        <w:textAlignment w:val="baseline"/>
        <w:rPr>
          <w:rFonts w:ascii="Arial" w:hAnsi="Arial" w:cs="Arial"/>
          <w:b/>
          <w:bCs/>
        </w:rPr>
      </w:pPr>
    </w:p>
    <w:p w14:paraId="3949D700" w14:textId="77777777" w:rsidR="00331C45" w:rsidRPr="0052381D" w:rsidRDefault="00331C45" w:rsidP="00331C45">
      <w:pPr>
        <w:overflowPunct w:val="0"/>
        <w:autoSpaceDE w:val="0"/>
        <w:autoSpaceDN w:val="0"/>
        <w:adjustRightInd w:val="0"/>
        <w:spacing w:before="100" w:beforeAutospacing="1" w:after="100" w:afterAutospacing="1"/>
        <w:ind w:left="2124" w:right="113" w:firstLine="708"/>
        <w:jc w:val="both"/>
        <w:textAlignment w:val="baseline"/>
        <w:rPr>
          <w:rFonts w:ascii="Arial" w:hAnsi="Arial" w:cs="Arial"/>
          <w:b/>
          <w:bCs/>
        </w:rPr>
      </w:pPr>
      <w:r w:rsidRPr="0052381D">
        <w:rPr>
          <w:rFonts w:ascii="Arial" w:hAnsi="Arial" w:cs="Arial"/>
          <w:b/>
          <w:bCs/>
        </w:rPr>
        <w:t>DECLARAÇÃO DE RESPONSABILIDADE</w:t>
      </w:r>
    </w:p>
    <w:p w14:paraId="60C9F271" w14:textId="77777777" w:rsidR="00331C45" w:rsidRPr="0052381D" w:rsidRDefault="00331C45" w:rsidP="00331C45">
      <w:pPr>
        <w:overflowPunct w:val="0"/>
        <w:autoSpaceDE w:val="0"/>
        <w:autoSpaceDN w:val="0"/>
        <w:adjustRightInd w:val="0"/>
        <w:spacing w:before="100" w:beforeAutospacing="1" w:after="100" w:afterAutospacing="1"/>
        <w:ind w:right="113"/>
        <w:jc w:val="both"/>
        <w:textAlignment w:val="baseline"/>
        <w:rPr>
          <w:rFonts w:ascii="Arial" w:hAnsi="Arial" w:cs="Arial"/>
        </w:rPr>
      </w:pPr>
    </w:p>
    <w:p w14:paraId="3E66B1EB" w14:textId="77777777" w:rsidR="00331C45" w:rsidRPr="0052381D" w:rsidRDefault="00331C45" w:rsidP="00331C45">
      <w:pPr>
        <w:overflowPunct w:val="0"/>
        <w:autoSpaceDE w:val="0"/>
        <w:autoSpaceDN w:val="0"/>
        <w:adjustRightInd w:val="0"/>
        <w:spacing w:before="100" w:beforeAutospacing="1" w:after="100" w:afterAutospacing="1"/>
        <w:ind w:right="113"/>
        <w:jc w:val="both"/>
        <w:textAlignment w:val="baseline"/>
        <w:rPr>
          <w:rFonts w:ascii="Arial" w:hAnsi="Arial" w:cs="Arial"/>
        </w:rPr>
      </w:pPr>
    </w:p>
    <w:p w14:paraId="04C4482F" w14:textId="77777777" w:rsidR="00331C45" w:rsidRPr="0052381D" w:rsidRDefault="00331C45" w:rsidP="00331C45">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r w:rsidRPr="0052381D">
        <w:rPr>
          <w:rFonts w:ascii="Arial" w:hAnsi="Arial" w:cs="Arial"/>
        </w:rPr>
        <w:t>Declaramos para fins de atendimento ao que consta do edital do Pregão...............................da Prefeitura Municipal de</w:t>
      </w:r>
      <w:r w:rsidRPr="0052381D">
        <w:rPr>
          <w:rFonts w:ascii="Arial" w:hAnsi="Arial" w:cs="Arial"/>
          <w:b/>
        </w:rPr>
        <w:t xml:space="preserve"> Abdon Batista</w:t>
      </w:r>
      <w:r w:rsidRPr="0052381D">
        <w:rPr>
          <w:rFonts w:ascii="Arial" w:hAnsi="Arial" w:cs="Arial"/>
        </w:rPr>
        <w:t xml:space="preserve">, que a empresa............................................................tomou conhecimento do Edital e de todas as condições de participação na Licitação e se compromete a cumprir todos os termos do Edital, e a fornecer material de qualidade, sob as penas da Lei. </w:t>
      </w:r>
    </w:p>
    <w:p w14:paraId="7911F54F" w14:textId="77777777" w:rsidR="00331C45" w:rsidRPr="0052381D" w:rsidRDefault="00331C45" w:rsidP="00331C45">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p>
    <w:p w14:paraId="40FCC76B" w14:textId="77777777" w:rsidR="00331C45" w:rsidRPr="0052381D" w:rsidRDefault="00331C45" w:rsidP="00331C45">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r w:rsidRPr="0052381D">
        <w:rPr>
          <w:rFonts w:ascii="Arial" w:hAnsi="Arial" w:cs="Arial"/>
        </w:rPr>
        <w:t>Local e data:</w:t>
      </w:r>
    </w:p>
    <w:p w14:paraId="3C7B271E" w14:textId="77777777" w:rsidR="00331C45" w:rsidRPr="0052381D" w:rsidRDefault="00331C45" w:rsidP="00331C45">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p>
    <w:p w14:paraId="5B987C2B" w14:textId="77777777" w:rsidR="00331C45" w:rsidRPr="0052381D" w:rsidRDefault="00331C45" w:rsidP="00331C45">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r w:rsidRPr="0052381D">
        <w:rPr>
          <w:rFonts w:ascii="Arial" w:hAnsi="Arial" w:cs="Arial"/>
        </w:rPr>
        <w:t>Assinatura e carimbo da empresa:</w:t>
      </w:r>
    </w:p>
    <w:p w14:paraId="03E06866"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rPr>
      </w:pPr>
      <w:r w:rsidRPr="0052381D">
        <w:rPr>
          <w:rFonts w:ascii="Arial" w:hAnsi="Arial" w:cs="Arial"/>
          <w:b/>
        </w:rPr>
        <w:br w:type="page"/>
      </w:r>
    </w:p>
    <w:p w14:paraId="5311BE4F"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rPr>
      </w:pPr>
      <w:r w:rsidRPr="0052381D">
        <w:rPr>
          <w:rFonts w:ascii="Arial" w:hAnsi="Arial" w:cs="Arial"/>
          <w:b/>
        </w:rPr>
        <w:lastRenderedPageBreak/>
        <w:t>ANEXO 10</w:t>
      </w:r>
    </w:p>
    <w:p w14:paraId="6ABED1CF" w14:textId="77777777" w:rsidR="00331C45" w:rsidRPr="0052381D" w:rsidRDefault="00331C45" w:rsidP="00331C45">
      <w:pPr>
        <w:overflowPunct w:val="0"/>
        <w:autoSpaceDE w:val="0"/>
        <w:autoSpaceDN w:val="0"/>
        <w:adjustRightInd w:val="0"/>
        <w:spacing w:before="100" w:beforeAutospacing="1" w:after="100" w:afterAutospacing="1"/>
        <w:ind w:firstLine="708"/>
        <w:textAlignment w:val="baseline"/>
        <w:rPr>
          <w:rFonts w:ascii="Arial" w:hAnsi="Arial" w:cs="Arial"/>
          <w:b/>
          <w:bCs/>
        </w:rPr>
      </w:pPr>
      <w:r w:rsidRPr="0052381D">
        <w:rPr>
          <w:rFonts w:ascii="Arial" w:hAnsi="Arial" w:cs="Arial"/>
          <w:b/>
          <w:bCs/>
        </w:rPr>
        <w:t xml:space="preserve">PREGÃO ELETRÔNICO Nº </w:t>
      </w:r>
      <w:r w:rsidR="00FC1A41">
        <w:rPr>
          <w:rFonts w:ascii="Arial" w:hAnsi="Arial" w:cs="Arial"/>
          <w:b/>
          <w:bCs/>
        </w:rPr>
        <w:t>01/2020</w:t>
      </w:r>
    </w:p>
    <w:p w14:paraId="3583EEBB" w14:textId="77777777" w:rsidR="00331C45" w:rsidRPr="0052381D" w:rsidRDefault="00331C45" w:rsidP="00331C45">
      <w:pPr>
        <w:keepNext/>
        <w:overflowPunct w:val="0"/>
        <w:autoSpaceDE w:val="0"/>
        <w:autoSpaceDN w:val="0"/>
        <w:adjustRightInd w:val="0"/>
        <w:spacing w:before="100" w:beforeAutospacing="1" w:after="100" w:afterAutospacing="1"/>
        <w:textAlignment w:val="baseline"/>
        <w:outlineLvl w:val="3"/>
        <w:rPr>
          <w:rFonts w:ascii="Arial" w:hAnsi="Arial" w:cs="Arial"/>
          <w:b/>
          <w:bCs/>
        </w:rPr>
      </w:pPr>
      <w:r w:rsidRPr="0052381D">
        <w:rPr>
          <w:rFonts w:ascii="Arial" w:hAnsi="Arial" w:cs="Arial"/>
          <w:b/>
          <w:bCs/>
        </w:rPr>
        <w:t>DECLARAÇÃO</w:t>
      </w:r>
    </w:p>
    <w:p w14:paraId="216A516E" w14:textId="77777777" w:rsidR="00331C45" w:rsidRPr="0052381D" w:rsidRDefault="00331C45" w:rsidP="00331C45">
      <w:pPr>
        <w:overflowPunct w:val="0"/>
        <w:autoSpaceDE w:val="0"/>
        <w:autoSpaceDN w:val="0"/>
        <w:adjustRightInd w:val="0"/>
        <w:spacing w:line="360" w:lineRule="auto"/>
        <w:textAlignment w:val="baseline"/>
      </w:pPr>
    </w:p>
    <w:p w14:paraId="06C2A61B" w14:textId="77777777" w:rsidR="00331C45" w:rsidRPr="0052381D" w:rsidRDefault="00331C45" w:rsidP="00331C45">
      <w:pPr>
        <w:overflowPunct w:val="0"/>
        <w:autoSpaceDE w:val="0"/>
        <w:autoSpaceDN w:val="0"/>
        <w:adjustRightInd w:val="0"/>
        <w:spacing w:before="100" w:beforeAutospacing="1" w:after="100" w:afterAutospacing="1" w:line="360" w:lineRule="auto"/>
        <w:ind w:firstLine="708"/>
        <w:jc w:val="both"/>
        <w:textAlignment w:val="baseline"/>
        <w:rPr>
          <w:rFonts w:ascii="Arial" w:hAnsi="Arial" w:cs="Arial"/>
        </w:rPr>
      </w:pPr>
      <w:r w:rsidRPr="0052381D">
        <w:rPr>
          <w:rFonts w:ascii="Arial" w:hAnsi="Arial" w:cs="Arial"/>
        </w:rPr>
        <w:t>(Razão Social)  ___________________________________________________________________</w:t>
      </w:r>
    </w:p>
    <w:p w14:paraId="746B15AC" w14:textId="77777777" w:rsidR="00331C45" w:rsidRPr="0052381D" w:rsidRDefault="00331C45" w:rsidP="00331C45">
      <w:pPr>
        <w:overflowPunct w:val="0"/>
        <w:autoSpaceDE w:val="0"/>
        <w:autoSpaceDN w:val="0"/>
        <w:adjustRightInd w:val="0"/>
        <w:spacing w:before="100" w:beforeAutospacing="1" w:after="100" w:afterAutospacing="1" w:line="360" w:lineRule="auto"/>
        <w:jc w:val="both"/>
        <w:textAlignment w:val="baseline"/>
        <w:rPr>
          <w:rFonts w:ascii="Arial" w:hAnsi="Arial" w:cs="Arial"/>
        </w:rPr>
      </w:pPr>
    </w:p>
    <w:p w14:paraId="4B2B6CB5" w14:textId="77777777" w:rsidR="00331C45" w:rsidRPr="0052381D" w:rsidRDefault="00331C45" w:rsidP="00331C45">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sidRPr="0052381D">
        <w:rPr>
          <w:rFonts w:ascii="Arial" w:hAnsi="Arial" w:cs="Arial"/>
        </w:rPr>
        <w:t>CNPJ/MF Nº _____________________________________________________________________</w:t>
      </w:r>
    </w:p>
    <w:p w14:paraId="5BF63418" w14:textId="77777777" w:rsidR="00331C45" w:rsidRPr="0052381D" w:rsidRDefault="00331C45" w:rsidP="00331C45">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sidRPr="0052381D">
        <w:rPr>
          <w:rFonts w:ascii="Arial" w:hAnsi="Arial" w:cs="Arial"/>
        </w:rPr>
        <w:t xml:space="preserve"> </w:t>
      </w:r>
    </w:p>
    <w:p w14:paraId="0F395C7B" w14:textId="77777777" w:rsidR="00331C45" w:rsidRPr="0052381D" w:rsidRDefault="00331C45" w:rsidP="00331C45">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sidRPr="0052381D">
        <w:rPr>
          <w:rFonts w:ascii="Arial" w:hAnsi="Arial" w:cs="Arial"/>
        </w:rPr>
        <w:t>Sediada_________________________________________________________________________</w:t>
      </w:r>
    </w:p>
    <w:p w14:paraId="269D9368" w14:textId="77777777" w:rsidR="00331C45" w:rsidRPr="0052381D" w:rsidRDefault="00331C45" w:rsidP="00331C45">
      <w:pPr>
        <w:overflowPunct w:val="0"/>
        <w:autoSpaceDE w:val="0"/>
        <w:autoSpaceDN w:val="0"/>
        <w:adjustRightInd w:val="0"/>
        <w:spacing w:before="100" w:beforeAutospacing="1" w:after="100" w:afterAutospacing="1" w:line="360" w:lineRule="auto"/>
        <w:ind w:firstLine="708"/>
        <w:jc w:val="both"/>
        <w:textAlignment w:val="baseline"/>
        <w:rPr>
          <w:rFonts w:ascii="Arial" w:hAnsi="Arial" w:cs="Arial"/>
        </w:rPr>
      </w:pPr>
      <w:r w:rsidRPr="0052381D">
        <w:rPr>
          <w:rFonts w:ascii="Arial" w:hAnsi="Arial" w:cs="Arial"/>
        </w:rPr>
        <w:t>(Endereço Completo)</w:t>
      </w:r>
    </w:p>
    <w:p w14:paraId="062CC384" w14:textId="77777777" w:rsidR="00331C45" w:rsidRPr="0052381D" w:rsidRDefault="00331C45" w:rsidP="00331C45">
      <w:pPr>
        <w:overflowPunct w:val="0"/>
        <w:autoSpaceDE w:val="0"/>
        <w:autoSpaceDN w:val="0"/>
        <w:adjustRightInd w:val="0"/>
        <w:spacing w:before="100" w:beforeAutospacing="1" w:after="100" w:afterAutospacing="1" w:line="360" w:lineRule="auto"/>
        <w:ind w:left="708" w:firstLine="708"/>
        <w:textAlignment w:val="baseline"/>
        <w:rPr>
          <w:rFonts w:ascii="Arial" w:hAnsi="Arial" w:cs="Arial"/>
        </w:rPr>
      </w:pPr>
      <w:r w:rsidRPr="0052381D">
        <w:rPr>
          <w:rFonts w:ascii="Arial" w:hAnsi="Arial" w:cs="Arial"/>
        </w:rPr>
        <w:t xml:space="preserve">Declara, sob as penas da lei, que na qualidade de proponente de procedimento licitatório sob a modalidade_______________nº_______, instaurada pelo </w:t>
      </w:r>
      <w:r w:rsidR="00373AD8" w:rsidRPr="0052381D">
        <w:rPr>
          <w:rFonts w:ascii="Arial" w:hAnsi="Arial" w:cs="Arial"/>
        </w:rPr>
        <w:t>Município</w:t>
      </w:r>
      <w:r w:rsidRPr="0052381D">
        <w:rPr>
          <w:rFonts w:ascii="Arial" w:hAnsi="Arial" w:cs="Arial"/>
        </w:rPr>
        <w:t xml:space="preserve"> de Abdon Batista, não integra nosso corpo social, nem nosso quadro funcional empregado público ou membro comissionado de órgão direto ou indireto da Administração Municipal.</w:t>
      </w:r>
    </w:p>
    <w:p w14:paraId="7E556468" w14:textId="77777777" w:rsidR="00331C45" w:rsidRPr="0052381D" w:rsidRDefault="00331C45" w:rsidP="00331C45">
      <w:pPr>
        <w:overflowPunct w:val="0"/>
        <w:autoSpaceDE w:val="0"/>
        <w:autoSpaceDN w:val="0"/>
        <w:adjustRightInd w:val="0"/>
        <w:spacing w:before="100" w:beforeAutospacing="1" w:after="100" w:afterAutospacing="1" w:line="360" w:lineRule="auto"/>
        <w:ind w:left="708"/>
        <w:textAlignment w:val="baseline"/>
        <w:rPr>
          <w:rFonts w:ascii="Arial" w:hAnsi="Arial" w:cs="Arial"/>
        </w:rPr>
      </w:pPr>
      <w:r w:rsidRPr="0052381D">
        <w:rPr>
          <w:rFonts w:ascii="Arial" w:hAnsi="Arial" w:cs="Arial"/>
        </w:rPr>
        <w:t>Por ser verdade, firmamos o presente.</w:t>
      </w:r>
    </w:p>
    <w:p w14:paraId="2CF9F899" w14:textId="77777777" w:rsidR="00331C45" w:rsidRPr="0052381D" w:rsidRDefault="00331C45" w:rsidP="00331C45">
      <w:pPr>
        <w:overflowPunct w:val="0"/>
        <w:autoSpaceDE w:val="0"/>
        <w:autoSpaceDN w:val="0"/>
        <w:adjustRightInd w:val="0"/>
        <w:spacing w:before="100" w:beforeAutospacing="1" w:after="100" w:afterAutospacing="1" w:line="360" w:lineRule="auto"/>
        <w:ind w:left="708"/>
        <w:textAlignment w:val="baseline"/>
        <w:rPr>
          <w:rFonts w:ascii="Arial" w:hAnsi="Arial" w:cs="Arial"/>
        </w:rPr>
      </w:pPr>
      <w:r w:rsidRPr="0052381D">
        <w:rPr>
          <w:rFonts w:ascii="Arial" w:hAnsi="Arial" w:cs="Arial"/>
        </w:rPr>
        <w:t>Data _______</w:t>
      </w:r>
    </w:p>
    <w:p w14:paraId="0CC2C127" w14:textId="77777777" w:rsidR="00331C45" w:rsidRPr="0052381D" w:rsidRDefault="00331C45" w:rsidP="00331C45">
      <w:pPr>
        <w:overflowPunct w:val="0"/>
        <w:autoSpaceDE w:val="0"/>
        <w:autoSpaceDN w:val="0"/>
        <w:adjustRightInd w:val="0"/>
        <w:spacing w:before="100" w:beforeAutospacing="1" w:after="100" w:afterAutospacing="1" w:line="360" w:lineRule="auto"/>
        <w:ind w:left="708"/>
        <w:textAlignment w:val="baseline"/>
        <w:rPr>
          <w:rFonts w:ascii="Arial" w:hAnsi="Arial" w:cs="Arial"/>
        </w:rPr>
      </w:pPr>
      <w:r w:rsidRPr="0052381D">
        <w:rPr>
          <w:rFonts w:ascii="Arial" w:hAnsi="Arial" w:cs="Arial"/>
        </w:rPr>
        <w:t>Local________________</w:t>
      </w:r>
    </w:p>
    <w:p w14:paraId="2678B828" w14:textId="77777777" w:rsidR="00331C45" w:rsidRPr="0052381D" w:rsidRDefault="00331C45" w:rsidP="00331C45">
      <w:pPr>
        <w:overflowPunct w:val="0"/>
        <w:autoSpaceDE w:val="0"/>
        <w:autoSpaceDN w:val="0"/>
        <w:adjustRightInd w:val="0"/>
        <w:spacing w:before="100" w:beforeAutospacing="1" w:after="100" w:afterAutospacing="1" w:line="360" w:lineRule="auto"/>
        <w:ind w:left="708"/>
        <w:textAlignment w:val="baseline"/>
        <w:rPr>
          <w:rFonts w:ascii="Arial" w:hAnsi="Arial" w:cs="Arial"/>
        </w:rPr>
      </w:pPr>
      <w:r w:rsidRPr="0052381D">
        <w:rPr>
          <w:rFonts w:ascii="Arial" w:hAnsi="Arial" w:cs="Arial"/>
        </w:rPr>
        <w:t>Nome do declarante _________________</w:t>
      </w:r>
    </w:p>
    <w:p w14:paraId="003D98D9" w14:textId="77777777" w:rsidR="00331C45" w:rsidRPr="0052381D" w:rsidRDefault="00331C45" w:rsidP="00331C45">
      <w:pPr>
        <w:overflowPunct w:val="0"/>
        <w:autoSpaceDE w:val="0"/>
        <w:autoSpaceDN w:val="0"/>
        <w:adjustRightInd w:val="0"/>
        <w:spacing w:before="100" w:beforeAutospacing="1" w:after="100" w:afterAutospacing="1" w:line="360" w:lineRule="auto"/>
        <w:ind w:left="708"/>
        <w:textAlignment w:val="baseline"/>
        <w:rPr>
          <w:rFonts w:ascii="Arial" w:hAnsi="Arial" w:cs="Arial"/>
        </w:rPr>
      </w:pPr>
      <w:r w:rsidRPr="0052381D">
        <w:rPr>
          <w:rFonts w:ascii="Arial" w:hAnsi="Arial" w:cs="Arial"/>
        </w:rPr>
        <w:t>RG____________________</w:t>
      </w:r>
    </w:p>
    <w:p w14:paraId="561D66CA" w14:textId="77777777" w:rsidR="00331C45" w:rsidRPr="0052381D" w:rsidRDefault="00331C45" w:rsidP="00331C45">
      <w:pPr>
        <w:overflowPunct w:val="0"/>
        <w:autoSpaceDE w:val="0"/>
        <w:autoSpaceDN w:val="0"/>
        <w:adjustRightInd w:val="0"/>
        <w:spacing w:before="100" w:beforeAutospacing="1" w:after="100" w:afterAutospacing="1" w:line="360" w:lineRule="auto"/>
        <w:ind w:left="709"/>
        <w:textAlignment w:val="baseline"/>
        <w:rPr>
          <w:rFonts w:ascii="Arial" w:hAnsi="Arial" w:cs="Arial"/>
        </w:rPr>
      </w:pPr>
      <w:r w:rsidRPr="0052381D">
        <w:rPr>
          <w:rFonts w:ascii="Arial" w:hAnsi="Arial" w:cs="Arial"/>
        </w:rPr>
        <w:t>CPF___________________</w:t>
      </w:r>
    </w:p>
    <w:p w14:paraId="40FD48CC" w14:textId="77777777" w:rsidR="00331C45" w:rsidRPr="0052381D" w:rsidRDefault="00331C45" w:rsidP="00331C45">
      <w:pPr>
        <w:overflowPunct w:val="0"/>
        <w:autoSpaceDE w:val="0"/>
        <w:autoSpaceDN w:val="0"/>
        <w:adjustRightInd w:val="0"/>
        <w:spacing w:before="100" w:beforeAutospacing="1" w:after="100" w:afterAutospacing="1"/>
        <w:ind w:left="708"/>
        <w:jc w:val="both"/>
        <w:textAlignment w:val="baseline"/>
        <w:rPr>
          <w:rFonts w:ascii="Arial" w:hAnsi="Arial" w:cs="Arial"/>
        </w:rPr>
      </w:pPr>
      <w:r w:rsidRPr="0052381D">
        <w:rPr>
          <w:rFonts w:ascii="Arial" w:hAnsi="Arial" w:cs="Arial"/>
        </w:rPr>
        <w:t>OBS. Esta declaração deverá ser emitida em papel timbrado da empresa proponente e carimbada com o número do CNPJ.</w:t>
      </w:r>
    </w:p>
    <w:p w14:paraId="4FDE942C"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rPr>
      </w:pPr>
      <w:r w:rsidRPr="0052381D">
        <w:rPr>
          <w:rFonts w:ascii="Arial" w:hAnsi="Arial" w:cs="Arial"/>
          <w:b/>
        </w:rPr>
        <w:lastRenderedPageBreak/>
        <w:t>ANEXO 11</w:t>
      </w:r>
    </w:p>
    <w:p w14:paraId="28E74290" w14:textId="77777777" w:rsidR="00331C45" w:rsidRPr="0052381D" w:rsidRDefault="00331C45" w:rsidP="00331C45">
      <w:pPr>
        <w:overflowPunct w:val="0"/>
        <w:autoSpaceDE w:val="0"/>
        <w:autoSpaceDN w:val="0"/>
        <w:adjustRightInd w:val="0"/>
        <w:spacing w:before="100" w:beforeAutospacing="1" w:after="100" w:afterAutospacing="1"/>
        <w:textAlignment w:val="baseline"/>
        <w:rPr>
          <w:rFonts w:ascii="Arial" w:hAnsi="Arial" w:cs="Arial"/>
          <w:b/>
        </w:rPr>
      </w:pPr>
    </w:p>
    <w:p w14:paraId="4AF15B57" w14:textId="77777777" w:rsidR="00331C45" w:rsidRPr="0052381D" w:rsidRDefault="00331C45" w:rsidP="00331C45">
      <w:pPr>
        <w:keepNext/>
        <w:overflowPunct w:val="0"/>
        <w:autoSpaceDE w:val="0"/>
        <w:autoSpaceDN w:val="0"/>
        <w:adjustRightInd w:val="0"/>
        <w:spacing w:before="100" w:beforeAutospacing="1" w:after="100" w:afterAutospacing="1"/>
        <w:textAlignment w:val="baseline"/>
        <w:outlineLvl w:val="3"/>
        <w:rPr>
          <w:rFonts w:ascii="Arial" w:hAnsi="Arial" w:cs="Arial"/>
          <w:b/>
          <w:bCs/>
        </w:rPr>
      </w:pPr>
      <w:r w:rsidRPr="0052381D">
        <w:rPr>
          <w:rFonts w:ascii="Arial" w:hAnsi="Arial" w:cs="Arial"/>
          <w:b/>
          <w:bCs/>
        </w:rPr>
        <w:t>MINUTA DE CONTRATO</w:t>
      </w:r>
    </w:p>
    <w:p w14:paraId="2849E7F5" w14:textId="77777777" w:rsidR="00331C45" w:rsidRPr="0052381D" w:rsidRDefault="00331C45" w:rsidP="00331C45">
      <w:pPr>
        <w:rPr>
          <w:rFonts w:ascii="Arial" w:hAnsi="Arial" w:cs="Arial"/>
          <w:b/>
        </w:rPr>
      </w:pPr>
    </w:p>
    <w:p w14:paraId="36546331" w14:textId="77777777" w:rsidR="00331C45" w:rsidRPr="0052381D" w:rsidRDefault="00331C45" w:rsidP="00331C45">
      <w:pPr>
        <w:jc w:val="both"/>
        <w:rPr>
          <w:rFonts w:ascii="Tahoma" w:hAnsi="Tahoma" w:cs="Tahoma"/>
          <w:b/>
        </w:rPr>
      </w:pPr>
    </w:p>
    <w:p w14:paraId="5E6E29B0" w14:textId="77777777" w:rsidR="00331C45" w:rsidRPr="0052381D" w:rsidRDefault="00331C45" w:rsidP="00331C45">
      <w:pPr>
        <w:jc w:val="both"/>
        <w:rPr>
          <w:rFonts w:ascii="Tahoma" w:hAnsi="Tahoma" w:cs="Tahoma"/>
        </w:rPr>
      </w:pPr>
      <w:r w:rsidRPr="0052381D">
        <w:rPr>
          <w:rFonts w:ascii="Tahoma" w:hAnsi="Tahoma" w:cs="Tahoma"/>
          <w:b/>
        </w:rPr>
        <w:t>CONTRATO Nº ____/</w:t>
      </w:r>
      <w:r w:rsidR="00FC1A41">
        <w:rPr>
          <w:rFonts w:ascii="Tahoma" w:hAnsi="Tahoma" w:cs="Tahoma"/>
          <w:b/>
        </w:rPr>
        <w:t>2020</w:t>
      </w:r>
      <w:r w:rsidRPr="0052381D">
        <w:rPr>
          <w:rFonts w:ascii="Tahoma" w:hAnsi="Tahoma" w:cs="Tahoma"/>
          <w:b/>
        </w:rPr>
        <w:t xml:space="preserve"> – PMAB</w:t>
      </w:r>
    </w:p>
    <w:p w14:paraId="43422B71" w14:textId="77777777" w:rsidR="00331C45" w:rsidRPr="0052381D" w:rsidRDefault="00331C45" w:rsidP="00331C45">
      <w:pPr>
        <w:jc w:val="both"/>
        <w:rPr>
          <w:rFonts w:ascii="Tahoma" w:hAnsi="Tahoma" w:cs="Tahoma"/>
        </w:rPr>
      </w:pPr>
    </w:p>
    <w:p w14:paraId="5C89541B" w14:textId="77777777" w:rsidR="00331C45" w:rsidRPr="0052381D" w:rsidRDefault="00331C45" w:rsidP="00331C45">
      <w:pPr>
        <w:jc w:val="both"/>
        <w:rPr>
          <w:rFonts w:ascii="Tahoma" w:hAnsi="Tahoma" w:cs="Tahoma"/>
        </w:rPr>
      </w:pPr>
      <w:r w:rsidRPr="0052381D">
        <w:rPr>
          <w:rFonts w:ascii="Tahoma" w:hAnsi="Tahoma" w:cs="Tahoma"/>
        </w:rPr>
        <w:t>CONTRATO QUE ENTRE SI CELEBRAM A PREFEITURAMUNICIPAL DE ABDON BATISTA SC E A EMPRESA</w:t>
      </w:r>
    </w:p>
    <w:p w14:paraId="1B6C89A5" w14:textId="77777777" w:rsidR="009D04BD" w:rsidRPr="009D04BD" w:rsidRDefault="00331C45" w:rsidP="00331C45">
      <w:pPr>
        <w:jc w:val="both"/>
        <w:rPr>
          <w:rFonts w:ascii="Arial" w:hAnsi="Arial" w:cs="Arial"/>
          <w:b/>
        </w:rPr>
      </w:pPr>
      <w:r w:rsidRPr="0052381D">
        <w:rPr>
          <w:rFonts w:ascii="Tahoma" w:hAnsi="Tahoma" w:cs="Tahoma"/>
        </w:rPr>
        <w:t>___________________________________________, OBJETIVANDO</w:t>
      </w:r>
      <w:r w:rsidR="00373AD8">
        <w:rPr>
          <w:rFonts w:ascii="Tahoma" w:hAnsi="Tahoma" w:cs="Tahoma"/>
        </w:rPr>
        <w:t xml:space="preserve"> </w:t>
      </w:r>
      <w:r>
        <w:fldChar w:fldCharType="begin"/>
      </w:r>
      <w:r>
        <w:instrText xml:space="preserve"> DOCVARIABLE "ObjetoLicitacao" \* MERGEFORMAT </w:instrText>
      </w:r>
      <w:r>
        <w:fldChar w:fldCharType="separate"/>
      </w:r>
      <w:r w:rsidR="009D04BD" w:rsidRPr="009D04BD">
        <w:rPr>
          <w:rFonts w:ascii="Arial" w:hAnsi="Arial" w:cs="Arial"/>
          <w:b/>
        </w:rPr>
        <w:t>AQUISIÇÃO DE UMA MOTONIVELADORA Conforme Convênio 886181/2019 MAPA"</w:t>
      </w:r>
    </w:p>
    <w:p w14:paraId="2DE93FC1" w14:textId="77777777" w:rsidR="009D04BD" w:rsidRPr="009D04BD" w:rsidRDefault="009D04BD" w:rsidP="00331C45">
      <w:pPr>
        <w:jc w:val="both"/>
        <w:rPr>
          <w:rFonts w:ascii="Arial" w:hAnsi="Arial" w:cs="Arial"/>
          <w:b/>
        </w:rPr>
      </w:pPr>
      <w:r w:rsidRPr="009D04BD">
        <w:rPr>
          <w:rFonts w:ascii="Arial" w:hAnsi="Arial" w:cs="Arial"/>
          <w:b/>
        </w:rPr>
        <w:t xml:space="preserve"> </w:t>
      </w:r>
    </w:p>
    <w:p w14:paraId="683FAD85" w14:textId="77777777" w:rsidR="00331C45" w:rsidRPr="0052381D" w:rsidRDefault="00331C45" w:rsidP="00331C45">
      <w:pPr>
        <w:jc w:val="both"/>
        <w:rPr>
          <w:rFonts w:ascii="Tahoma" w:hAnsi="Tahoma" w:cs="Tahoma"/>
          <w:b/>
        </w:rPr>
      </w:pPr>
      <w:r>
        <w:fldChar w:fldCharType="end"/>
      </w:r>
      <w:r w:rsidRPr="0052381D">
        <w:rPr>
          <w:rFonts w:ascii="Arial" w:hAnsi="Arial" w:cs="Arial"/>
        </w:rPr>
        <w:t>.</w:t>
      </w:r>
    </w:p>
    <w:p w14:paraId="6DF0C26C" w14:textId="77777777" w:rsidR="00331C45" w:rsidRPr="0052381D" w:rsidRDefault="00331C45" w:rsidP="00331C45">
      <w:pPr>
        <w:jc w:val="both"/>
        <w:rPr>
          <w:rFonts w:ascii="Tahoma" w:hAnsi="Tahoma" w:cs="Tahoma"/>
          <w:b/>
        </w:rPr>
      </w:pPr>
    </w:p>
    <w:p w14:paraId="485F93C8" w14:textId="77777777" w:rsidR="00331C45" w:rsidRPr="0052381D" w:rsidRDefault="00331C45" w:rsidP="00331C45">
      <w:pPr>
        <w:jc w:val="both"/>
        <w:rPr>
          <w:rFonts w:ascii="Tahoma" w:hAnsi="Tahoma" w:cs="Tahoma"/>
        </w:rPr>
      </w:pPr>
      <w:r w:rsidRPr="0052381D">
        <w:rPr>
          <w:rFonts w:ascii="Tahoma" w:hAnsi="Tahoma" w:cs="Tahoma"/>
        </w:rPr>
        <w:t>MUNICÍPIO DEABDON BATISTA SC, pessoa jurídica de direito público interno, inscrita</w:t>
      </w:r>
      <w:r w:rsidR="00373AD8">
        <w:rPr>
          <w:rFonts w:ascii="Tahoma" w:hAnsi="Tahoma" w:cs="Tahoma"/>
        </w:rPr>
        <w:t xml:space="preserve"> </w:t>
      </w:r>
      <w:r w:rsidRPr="0052381D">
        <w:rPr>
          <w:rFonts w:ascii="Tahoma" w:hAnsi="Tahoma" w:cs="Tahoma"/>
        </w:rPr>
        <w:t>no CNPJ-MF sob o nº 78.511.052/0001-10</w:t>
      </w:r>
      <w:r w:rsidR="00373AD8">
        <w:rPr>
          <w:rFonts w:ascii="Tahoma" w:hAnsi="Tahoma" w:cs="Tahoma"/>
        </w:rPr>
        <w:t>, instalada à Rua João Santin, 30</w:t>
      </w:r>
      <w:r w:rsidRPr="0052381D">
        <w:rPr>
          <w:rFonts w:ascii="Tahoma" w:hAnsi="Tahoma" w:cs="Tahoma"/>
        </w:rPr>
        <w:t>, Centro, Abdon Batista SC, neste ato representado pelo seu Prefeito Municipal, Senhor LUCIMAR ANTÔNIO SALMÓRIA, portador da</w:t>
      </w:r>
      <w:r w:rsidR="00373AD8">
        <w:rPr>
          <w:rFonts w:ascii="Tahoma" w:hAnsi="Tahoma" w:cs="Tahoma"/>
        </w:rPr>
        <w:t xml:space="preserve"> </w:t>
      </w:r>
      <w:r w:rsidRPr="0052381D">
        <w:rPr>
          <w:rFonts w:ascii="Tahoma" w:hAnsi="Tahoma" w:cs="Tahoma"/>
        </w:rPr>
        <w:t>Cédula de Identidade RG nº 2.476.671 SSP/SC e inscrito no CPF/MF sob o nº 773.867.289-72, e a empresa: _________________________, inscrita no CNPJ-MF sob o nº ______________________, com</w:t>
      </w:r>
      <w:r w:rsidR="00373AD8">
        <w:rPr>
          <w:rFonts w:ascii="Tahoma" w:hAnsi="Tahoma" w:cs="Tahoma"/>
        </w:rPr>
        <w:t xml:space="preserve"> </w:t>
      </w:r>
      <w:r w:rsidRPr="0052381D">
        <w:rPr>
          <w:rFonts w:ascii="Tahoma" w:hAnsi="Tahoma" w:cs="Tahoma"/>
        </w:rPr>
        <w:t>sede na _____________________, representada neste ato, pelo seu (ua) __________________,Senhor(a) _______________________, portador(a) da Cédula de Identidade nº</w:t>
      </w:r>
    </w:p>
    <w:p w14:paraId="15B544E3" w14:textId="77777777" w:rsidR="00331C45" w:rsidRPr="0052381D" w:rsidRDefault="00331C45" w:rsidP="00331C45">
      <w:pPr>
        <w:jc w:val="both"/>
        <w:rPr>
          <w:rFonts w:ascii="Tahoma" w:hAnsi="Tahoma" w:cs="Tahoma"/>
        </w:rPr>
      </w:pPr>
      <w:r w:rsidRPr="0052381D">
        <w:rPr>
          <w:rFonts w:ascii="Tahoma" w:hAnsi="Tahoma" w:cs="Tahoma"/>
        </w:rPr>
        <w:t>____________________ e inscrito(a) no CPF-MF sob o nº _____________________, doravante</w:t>
      </w:r>
      <w:r w:rsidR="00373AD8">
        <w:rPr>
          <w:rFonts w:ascii="Tahoma" w:hAnsi="Tahoma" w:cs="Tahoma"/>
        </w:rPr>
        <w:t xml:space="preserve"> </w:t>
      </w:r>
      <w:r w:rsidRPr="0052381D">
        <w:rPr>
          <w:rFonts w:ascii="Tahoma" w:hAnsi="Tahoma" w:cs="Tahoma"/>
        </w:rPr>
        <w:t xml:space="preserve">denominada simplesmente CONTRATADA, e perante as testemunhas abaixo firmadas, pactuam opresente termo, cuja celebração foi autorizada de acordo com o processo de licitação modalidade Pregão nº </w:t>
      </w:r>
      <w:r w:rsidR="00D85AA8">
        <w:fldChar w:fldCharType="begin"/>
      </w:r>
      <w:r w:rsidR="00D85AA8">
        <w:instrText xml:space="preserve"> DOCVARIABLE "NumLicitacao" \* MERGEFORMAT </w:instrText>
      </w:r>
      <w:r w:rsidR="00D85AA8">
        <w:fldChar w:fldCharType="separate"/>
      </w:r>
      <w:r w:rsidR="009D04BD" w:rsidRPr="009D04BD">
        <w:rPr>
          <w:rFonts w:ascii="Tahoma" w:hAnsi="Tahoma" w:cs="Tahoma"/>
          <w:b/>
          <w:u w:val="single"/>
        </w:rPr>
        <w:t>1/2020</w:t>
      </w:r>
      <w:r w:rsidR="00D85AA8">
        <w:rPr>
          <w:rFonts w:ascii="Tahoma" w:hAnsi="Tahoma" w:cs="Tahoma"/>
          <w:b/>
          <w:u w:val="single"/>
        </w:rPr>
        <w:fldChar w:fldCharType="end"/>
      </w:r>
      <w:r w:rsidRPr="0052381D">
        <w:rPr>
          <w:rFonts w:ascii="Tahoma" w:hAnsi="Tahoma" w:cs="Tahoma"/>
        </w:rPr>
        <w:t>PMAB, e que se regerá pela Lei nº 8.666/93, e alterações posteriores, atendida</w:t>
      </w:r>
      <w:r w:rsidR="00373AD8">
        <w:rPr>
          <w:rFonts w:ascii="Tahoma" w:hAnsi="Tahoma" w:cs="Tahoma"/>
        </w:rPr>
        <w:t xml:space="preserve"> </w:t>
      </w:r>
      <w:r w:rsidRPr="0052381D">
        <w:rPr>
          <w:rFonts w:ascii="Tahoma" w:hAnsi="Tahoma" w:cs="Tahoma"/>
        </w:rPr>
        <w:t>sas cláusulas e condições a seguir enunciadas:</w:t>
      </w:r>
    </w:p>
    <w:p w14:paraId="66207B26" w14:textId="77777777" w:rsidR="00331C45" w:rsidRPr="0052381D" w:rsidRDefault="00331C45" w:rsidP="00331C45">
      <w:pPr>
        <w:jc w:val="both"/>
        <w:rPr>
          <w:rFonts w:ascii="Tahoma" w:hAnsi="Tahoma" w:cs="Tahoma"/>
        </w:rPr>
      </w:pPr>
    </w:p>
    <w:p w14:paraId="072153F9" w14:textId="77777777" w:rsidR="00331C45" w:rsidRDefault="00331C45" w:rsidP="00331C45">
      <w:pPr>
        <w:jc w:val="both"/>
        <w:rPr>
          <w:rFonts w:ascii="Tahoma" w:hAnsi="Tahoma" w:cs="Tahoma"/>
          <w:b/>
        </w:rPr>
      </w:pPr>
      <w:r w:rsidRPr="0052381D">
        <w:rPr>
          <w:rFonts w:ascii="Tahoma" w:hAnsi="Tahoma" w:cs="Tahoma"/>
          <w:b/>
        </w:rPr>
        <w:t>CLÁUSULA PRIMEIRA - DO OBJETO</w:t>
      </w:r>
    </w:p>
    <w:p w14:paraId="249F31E7" w14:textId="77777777" w:rsidR="004501B7" w:rsidRPr="0052381D" w:rsidRDefault="004501B7" w:rsidP="00331C45">
      <w:pPr>
        <w:jc w:val="both"/>
        <w:rPr>
          <w:rFonts w:ascii="Tahoma" w:hAnsi="Tahoma" w:cs="Tahoma"/>
          <w:b/>
        </w:rPr>
      </w:pPr>
    </w:p>
    <w:p w14:paraId="0A4A3879" w14:textId="77777777" w:rsidR="00331C45" w:rsidRPr="0052381D" w:rsidRDefault="004501B7" w:rsidP="004501B7">
      <w:pPr>
        <w:numPr>
          <w:ilvl w:val="1"/>
          <w:numId w:val="7"/>
        </w:numPr>
        <w:jc w:val="both"/>
        <w:rPr>
          <w:rFonts w:ascii="Tahoma" w:hAnsi="Tahoma" w:cs="Tahoma"/>
        </w:rPr>
      </w:pPr>
      <w:r w:rsidRPr="004501B7">
        <w:rPr>
          <w:rFonts w:ascii="Tahoma" w:hAnsi="Tahoma" w:cs="Tahoma"/>
        </w:rPr>
        <w:t>AQUISIÇÃO DE UMA MOTONIVELADORA Conforme Convênio 886181/2019 MAPA"</w:t>
      </w:r>
      <w:r w:rsidRPr="004501B7">
        <w:t xml:space="preserve"> </w:t>
      </w:r>
    </w:p>
    <w:p w14:paraId="5C652D5B" w14:textId="77777777" w:rsidR="00331C45" w:rsidRPr="0052381D" w:rsidRDefault="00331C45" w:rsidP="00331C45">
      <w:pPr>
        <w:ind w:left="720"/>
        <w:jc w:val="both"/>
        <w:rPr>
          <w:rFonts w:ascii="Tahoma" w:hAnsi="Tahoma" w:cs="Tahoma"/>
        </w:rPr>
      </w:pPr>
    </w:p>
    <w:p w14:paraId="3089ED20" w14:textId="77777777" w:rsidR="00331C45" w:rsidRPr="0052381D" w:rsidRDefault="00331C45" w:rsidP="00331C45">
      <w:pPr>
        <w:numPr>
          <w:ilvl w:val="1"/>
          <w:numId w:val="7"/>
        </w:numPr>
        <w:jc w:val="both"/>
        <w:rPr>
          <w:rFonts w:ascii="Tahoma" w:hAnsi="Tahoma" w:cs="Tahoma"/>
        </w:rPr>
      </w:pPr>
      <w:r w:rsidRPr="0052381D">
        <w:rPr>
          <w:rFonts w:ascii="Tahoma" w:hAnsi="Tahoma" w:cs="Tahoma"/>
        </w:rPr>
        <w:t>A CONTRATADA obriga-se a fornecer os itens previstos no Objeto do edital correspondente os quais ficou declarada vencedora do certame através de sua Proposta Comercial.</w:t>
      </w:r>
    </w:p>
    <w:p w14:paraId="365AC223" w14:textId="77777777" w:rsidR="00331C45" w:rsidRPr="0052381D" w:rsidRDefault="00331C45" w:rsidP="00331C45">
      <w:pPr>
        <w:ind w:left="720"/>
        <w:jc w:val="both"/>
        <w:rPr>
          <w:rFonts w:ascii="Tahoma" w:hAnsi="Tahoma" w:cs="Tahoma"/>
        </w:rPr>
      </w:pPr>
    </w:p>
    <w:p w14:paraId="52D68691" w14:textId="77777777" w:rsidR="00331C45" w:rsidRDefault="00331C45" w:rsidP="00331C45">
      <w:pPr>
        <w:numPr>
          <w:ilvl w:val="1"/>
          <w:numId w:val="7"/>
        </w:numPr>
        <w:jc w:val="both"/>
        <w:rPr>
          <w:rFonts w:ascii="Tahoma" w:hAnsi="Tahoma" w:cs="Tahoma"/>
        </w:rPr>
      </w:pPr>
      <w:r w:rsidRPr="0052381D">
        <w:rPr>
          <w:rFonts w:ascii="Tahoma" w:hAnsi="Tahoma" w:cs="Tahoma"/>
        </w:rPr>
        <w:t>Integram e completam o presente Termo Contratual, para todos os fins de direito,</w:t>
      </w:r>
      <w:r w:rsidR="00373AD8">
        <w:rPr>
          <w:rFonts w:ascii="Tahoma" w:hAnsi="Tahoma" w:cs="Tahoma"/>
        </w:rPr>
        <w:t xml:space="preserve"> </w:t>
      </w:r>
      <w:r w:rsidRPr="0052381D">
        <w:rPr>
          <w:rFonts w:ascii="Tahoma" w:hAnsi="Tahoma" w:cs="Tahoma"/>
        </w:rPr>
        <w:t>obrigando as partes em todos os seus termos, às condições expressas no Edital de Pregão nº</w:t>
      </w:r>
      <w:r w:rsidR="00D85AA8">
        <w:fldChar w:fldCharType="begin"/>
      </w:r>
      <w:r w:rsidR="00D85AA8">
        <w:instrText xml:space="preserve"> DOCVARIABLE "NumLicitacao" \* MERGEFORMAT </w:instrText>
      </w:r>
      <w:r w:rsidR="00D85AA8">
        <w:fldChar w:fldCharType="separate"/>
      </w:r>
      <w:r w:rsidR="009D04BD" w:rsidRPr="009D04BD">
        <w:rPr>
          <w:rFonts w:ascii="Tahoma" w:hAnsi="Tahoma" w:cs="Tahoma"/>
          <w:b/>
          <w:u w:val="single"/>
        </w:rPr>
        <w:t>1/2020</w:t>
      </w:r>
      <w:r w:rsidR="00D85AA8">
        <w:rPr>
          <w:rFonts w:ascii="Tahoma" w:hAnsi="Tahoma" w:cs="Tahoma"/>
          <w:b/>
          <w:u w:val="single"/>
        </w:rPr>
        <w:fldChar w:fldCharType="end"/>
      </w:r>
      <w:r w:rsidRPr="0052381D">
        <w:rPr>
          <w:rFonts w:ascii="Tahoma" w:hAnsi="Tahoma" w:cs="Tahoma"/>
        </w:rPr>
        <w:t>– PMAB, juntamente com seus anexos e a proposta da CONTRATADA.</w:t>
      </w:r>
    </w:p>
    <w:p w14:paraId="0AF537F4" w14:textId="77777777" w:rsidR="004501B7" w:rsidRDefault="004501B7" w:rsidP="004501B7">
      <w:pPr>
        <w:pStyle w:val="PargrafodaLista"/>
        <w:rPr>
          <w:rFonts w:ascii="Tahoma" w:hAnsi="Tahoma" w:cs="Tahoma"/>
        </w:rPr>
      </w:pPr>
    </w:p>
    <w:p w14:paraId="7C7045DB" w14:textId="77777777" w:rsidR="00373AD8" w:rsidRDefault="00373AD8" w:rsidP="00331C45">
      <w:pPr>
        <w:jc w:val="both"/>
        <w:rPr>
          <w:rFonts w:ascii="Tahoma" w:hAnsi="Tahoma" w:cs="Tahoma"/>
          <w:b/>
        </w:rPr>
      </w:pPr>
    </w:p>
    <w:p w14:paraId="7A34E7ED" w14:textId="77777777" w:rsidR="00331C45" w:rsidRPr="0052381D" w:rsidRDefault="00331C45" w:rsidP="00331C45">
      <w:pPr>
        <w:jc w:val="both"/>
        <w:rPr>
          <w:rFonts w:ascii="Tahoma" w:hAnsi="Tahoma" w:cs="Tahoma"/>
          <w:b/>
        </w:rPr>
      </w:pPr>
      <w:r w:rsidRPr="0052381D">
        <w:rPr>
          <w:rFonts w:ascii="Tahoma" w:hAnsi="Tahoma" w:cs="Tahoma"/>
          <w:b/>
        </w:rPr>
        <w:t>CLÁUSULA SEGUNDA - DO PRAZO, FORMA E LOCAL DE FORNECIMENTO</w:t>
      </w:r>
    </w:p>
    <w:p w14:paraId="5AB27B96" w14:textId="77777777" w:rsidR="00331C45" w:rsidRDefault="00331C45" w:rsidP="00331C45">
      <w:pPr>
        <w:jc w:val="both"/>
        <w:rPr>
          <w:rFonts w:ascii="Tahoma" w:hAnsi="Tahoma" w:cs="Tahoma"/>
          <w:b/>
        </w:rPr>
      </w:pPr>
    </w:p>
    <w:p w14:paraId="0C3C1983" w14:textId="77777777" w:rsidR="00373AD8" w:rsidRPr="0052381D" w:rsidRDefault="00373AD8" w:rsidP="00331C45">
      <w:pPr>
        <w:jc w:val="both"/>
        <w:rPr>
          <w:rFonts w:ascii="Tahoma" w:hAnsi="Tahoma" w:cs="Tahoma"/>
          <w:b/>
        </w:rPr>
      </w:pPr>
    </w:p>
    <w:p w14:paraId="78AB7F44" w14:textId="77777777" w:rsidR="00331C45" w:rsidRPr="0052381D" w:rsidRDefault="00331C45" w:rsidP="00331C45">
      <w:pPr>
        <w:jc w:val="both"/>
        <w:rPr>
          <w:rFonts w:ascii="Tahoma" w:hAnsi="Tahoma" w:cs="Tahoma"/>
        </w:rPr>
      </w:pPr>
      <w:r w:rsidRPr="0052381D">
        <w:rPr>
          <w:rFonts w:ascii="Tahoma" w:hAnsi="Tahoma" w:cs="Tahoma"/>
        </w:rPr>
        <w:t xml:space="preserve">2.1 - O prazo de vigência válido para o fornecimento do objeto deste edital será da data de assinatura do(s)pertinente(s) contrato(s) até </w:t>
      </w:r>
      <w:r w:rsidR="00373AD8">
        <w:rPr>
          <w:rFonts w:ascii="Tahoma" w:hAnsi="Tahoma" w:cs="Tahoma"/>
        </w:rPr>
        <w:t>31/12/2020.</w:t>
      </w:r>
    </w:p>
    <w:p w14:paraId="663E5B3F" w14:textId="77777777" w:rsidR="00331C45" w:rsidRPr="0052381D" w:rsidRDefault="00331C45" w:rsidP="00331C45">
      <w:pPr>
        <w:jc w:val="both"/>
        <w:rPr>
          <w:rFonts w:ascii="Tahoma" w:hAnsi="Tahoma" w:cs="Tahoma"/>
        </w:rPr>
      </w:pPr>
    </w:p>
    <w:p w14:paraId="013F705C" w14:textId="77777777" w:rsidR="00331C45" w:rsidRPr="0052381D" w:rsidRDefault="00331C45" w:rsidP="00331C45">
      <w:pPr>
        <w:jc w:val="both"/>
        <w:rPr>
          <w:rFonts w:ascii="Tahoma" w:hAnsi="Tahoma" w:cs="Tahoma"/>
        </w:rPr>
      </w:pPr>
      <w:r w:rsidRPr="0052381D">
        <w:rPr>
          <w:rFonts w:ascii="Tahoma" w:hAnsi="Tahoma" w:cs="Tahoma"/>
        </w:rPr>
        <w:t>2.2 - A(s) licitante(s) vencedora(s) deverá (ão) efetuar a entrega dos produtos no prazo de até</w:t>
      </w:r>
      <w:r>
        <w:rPr>
          <w:rFonts w:ascii="Tahoma" w:hAnsi="Tahoma" w:cs="Tahoma"/>
        </w:rPr>
        <w:t xml:space="preserve"> quinze</w:t>
      </w:r>
      <w:r w:rsidRPr="0052381D">
        <w:rPr>
          <w:rFonts w:ascii="Tahoma" w:hAnsi="Tahoma" w:cs="Tahoma"/>
        </w:rPr>
        <w:t xml:space="preserve"> dias da entrega da AF – Autorização de Fornecimento.</w:t>
      </w:r>
    </w:p>
    <w:p w14:paraId="79C61F2F" w14:textId="77777777" w:rsidR="00331C45" w:rsidRPr="0052381D" w:rsidRDefault="00331C45" w:rsidP="00331C45">
      <w:pPr>
        <w:jc w:val="both"/>
        <w:rPr>
          <w:rFonts w:ascii="Tahoma" w:hAnsi="Tahoma" w:cs="Tahoma"/>
        </w:rPr>
      </w:pPr>
    </w:p>
    <w:p w14:paraId="40A73CE5" w14:textId="77777777" w:rsidR="00331C45" w:rsidRPr="0052381D" w:rsidRDefault="00331C45" w:rsidP="00331C45">
      <w:pPr>
        <w:jc w:val="both"/>
        <w:rPr>
          <w:rFonts w:ascii="Tahoma" w:hAnsi="Tahoma" w:cs="Tahoma"/>
        </w:rPr>
      </w:pPr>
      <w:r w:rsidRPr="0052381D">
        <w:rPr>
          <w:rFonts w:ascii="Tahoma" w:hAnsi="Tahoma" w:cs="Tahoma"/>
        </w:rPr>
        <w:t xml:space="preserve">2.3 – Os produtos objeto desta licitação, deverão ser entregues na </w:t>
      </w:r>
      <w:r w:rsidR="00D85AA8">
        <w:fldChar w:fldCharType="begin"/>
      </w:r>
      <w:r w:rsidR="00D85AA8">
        <w:instrText xml:space="preserve"> DOCVARIABLE "LocalEntrega" \* MERGEFORMAT </w:instrText>
      </w:r>
      <w:r w:rsidR="00D85AA8">
        <w:fldChar w:fldCharType="separate"/>
      </w:r>
      <w:r w:rsidR="009D04BD" w:rsidRPr="009D04BD">
        <w:rPr>
          <w:rFonts w:ascii="Tahoma" w:hAnsi="Tahoma" w:cs="Tahoma"/>
          <w:b/>
          <w:u w:val="single"/>
        </w:rPr>
        <w:t>PREFEITURA MUNICIPAL DE ABDON BATISTA</w:t>
      </w:r>
      <w:r w:rsidR="00D85AA8">
        <w:rPr>
          <w:rFonts w:ascii="Tahoma" w:hAnsi="Tahoma" w:cs="Tahoma"/>
          <w:b/>
          <w:u w:val="single"/>
        </w:rPr>
        <w:fldChar w:fldCharType="end"/>
      </w:r>
      <w:r w:rsidRPr="0052381D">
        <w:rPr>
          <w:rFonts w:ascii="Tahoma" w:hAnsi="Tahoma" w:cs="Tahoma"/>
        </w:rPr>
        <w:t>, neste Município, de segunda à sexta-feira, das 08:00 às 12:00 e das 13:00 às 17:00 horas, mediante apresentação autorização de fornecimento devidamente</w:t>
      </w:r>
      <w:r>
        <w:rPr>
          <w:rFonts w:ascii="Tahoma" w:hAnsi="Tahoma" w:cs="Tahoma"/>
        </w:rPr>
        <w:t xml:space="preserve"> </w:t>
      </w:r>
      <w:r w:rsidRPr="0052381D">
        <w:rPr>
          <w:rFonts w:ascii="Tahoma" w:hAnsi="Tahoma" w:cs="Tahoma"/>
        </w:rPr>
        <w:t>assinada pela órgão competente.</w:t>
      </w:r>
    </w:p>
    <w:p w14:paraId="6AD7F514" w14:textId="77777777" w:rsidR="00331C45" w:rsidRPr="0052381D" w:rsidRDefault="00331C45" w:rsidP="00331C45">
      <w:pPr>
        <w:jc w:val="both"/>
        <w:rPr>
          <w:rFonts w:ascii="Tahoma" w:hAnsi="Tahoma" w:cs="Tahoma"/>
        </w:rPr>
      </w:pPr>
    </w:p>
    <w:p w14:paraId="79E202F0" w14:textId="77777777" w:rsidR="00331C45" w:rsidRPr="0052381D" w:rsidRDefault="00331C45" w:rsidP="00331C45">
      <w:pPr>
        <w:jc w:val="both"/>
        <w:rPr>
          <w:rFonts w:ascii="Tahoma" w:hAnsi="Tahoma" w:cs="Tahoma"/>
        </w:rPr>
      </w:pPr>
      <w:r w:rsidRPr="0052381D">
        <w:rPr>
          <w:rFonts w:ascii="Tahoma" w:hAnsi="Tahoma" w:cs="Tahoma"/>
        </w:rPr>
        <w:t>2.4 – Os produtos e/ou serviços deverão ser entregues rigorosamente dentro do prazo de validade.</w:t>
      </w:r>
    </w:p>
    <w:p w14:paraId="6E97A8FF" w14:textId="77777777" w:rsidR="00331C45" w:rsidRPr="0052381D" w:rsidRDefault="00331C45" w:rsidP="00331C45">
      <w:pPr>
        <w:jc w:val="both"/>
        <w:rPr>
          <w:rFonts w:ascii="Tahoma" w:hAnsi="Tahoma" w:cs="Tahoma"/>
        </w:rPr>
      </w:pPr>
    </w:p>
    <w:p w14:paraId="4B3B298F" w14:textId="77777777" w:rsidR="00331C45" w:rsidRPr="0052381D" w:rsidRDefault="00331C45" w:rsidP="00331C45">
      <w:pPr>
        <w:jc w:val="both"/>
        <w:rPr>
          <w:rFonts w:ascii="Tahoma" w:hAnsi="Tahoma" w:cs="Tahoma"/>
          <w:b/>
        </w:rPr>
      </w:pPr>
      <w:r w:rsidRPr="0052381D">
        <w:rPr>
          <w:rFonts w:ascii="Tahoma" w:hAnsi="Tahoma" w:cs="Tahoma"/>
          <w:b/>
        </w:rPr>
        <w:t>CLÁUSULA TERCEIRA - DA VIGÊNCIA CONTRATUAL.</w:t>
      </w:r>
    </w:p>
    <w:p w14:paraId="37B63495" w14:textId="77777777" w:rsidR="00331C45" w:rsidRPr="0052381D" w:rsidRDefault="00331C45" w:rsidP="00331C45">
      <w:pPr>
        <w:jc w:val="both"/>
        <w:rPr>
          <w:rFonts w:ascii="Tahoma" w:hAnsi="Tahoma" w:cs="Tahoma"/>
        </w:rPr>
      </w:pPr>
    </w:p>
    <w:p w14:paraId="640C059A" w14:textId="77777777" w:rsidR="00331C45" w:rsidRPr="0052381D" w:rsidRDefault="00331C45" w:rsidP="00331C45">
      <w:pPr>
        <w:jc w:val="both"/>
        <w:rPr>
          <w:rFonts w:ascii="Tahoma" w:hAnsi="Tahoma" w:cs="Tahoma"/>
        </w:rPr>
      </w:pPr>
      <w:r w:rsidRPr="0052381D">
        <w:rPr>
          <w:rFonts w:ascii="Tahoma" w:hAnsi="Tahoma" w:cs="Tahoma"/>
        </w:rPr>
        <w:t xml:space="preserve">3.1. O presente Contrato terá vigência da data de assinatura até </w:t>
      </w:r>
      <w:r w:rsidR="00373AD8">
        <w:rPr>
          <w:rFonts w:ascii="Tahoma" w:hAnsi="Tahoma" w:cs="Tahoma"/>
        </w:rPr>
        <w:t>31/12/2020.</w:t>
      </w:r>
    </w:p>
    <w:p w14:paraId="3C3FDE1B" w14:textId="77777777" w:rsidR="00331C45" w:rsidRPr="0052381D" w:rsidRDefault="00331C45" w:rsidP="00331C45">
      <w:pPr>
        <w:jc w:val="both"/>
        <w:rPr>
          <w:rFonts w:ascii="Tahoma" w:hAnsi="Tahoma" w:cs="Tahoma"/>
        </w:rPr>
      </w:pPr>
    </w:p>
    <w:p w14:paraId="793880A1" w14:textId="77777777" w:rsidR="00331C45" w:rsidRPr="0052381D" w:rsidRDefault="00331C45" w:rsidP="00331C45">
      <w:pPr>
        <w:jc w:val="both"/>
        <w:rPr>
          <w:rFonts w:ascii="Tahoma" w:hAnsi="Tahoma" w:cs="Tahoma"/>
          <w:b/>
        </w:rPr>
      </w:pPr>
      <w:r w:rsidRPr="0052381D">
        <w:rPr>
          <w:rFonts w:ascii="Tahoma" w:hAnsi="Tahoma" w:cs="Tahoma"/>
          <w:b/>
        </w:rPr>
        <w:t>CLÁUSULA QUARTA - DO VALOR CONTRATUAL</w:t>
      </w:r>
    </w:p>
    <w:p w14:paraId="07ABA3FE" w14:textId="77777777" w:rsidR="00331C45" w:rsidRPr="0052381D" w:rsidRDefault="00331C45" w:rsidP="00331C45">
      <w:pPr>
        <w:jc w:val="both"/>
        <w:rPr>
          <w:rFonts w:ascii="Tahoma" w:hAnsi="Tahoma" w:cs="Tahoma"/>
          <w:b/>
        </w:rPr>
      </w:pPr>
    </w:p>
    <w:p w14:paraId="5EBEF25B" w14:textId="77777777" w:rsidR="00331C45" w:rsidRPr="0052381D" w:rsidRDefault="00331C45" w:rsidP="00331C45">
      <w:pPr>
        <w:jc w:val="both"/>
        <w:rPr>
          <w:rFonts w:ascii="Tahoma" w:hAnsi="Tahoma" w:cs="Tahoma"/>
        </w:rPr>
      </w:pPr>
      <w:r w:rsidRPr="0052381D">
        <w:rPr>
          <w:rFonts w:ascii="Tahoma" w:hAnsi="Tahoma" w:cs="Tahoma"/>
        </w:rPr>
        <w:t>4.1. Pelo fornecimento total do objeto previsto nesta Cláusula, a CONTRATANTE pagará à</w:t>
      </w:r>
      <w:r>
        <w:rPr>
          <w:rFonts w:ascii="Tahoma" w:hAnsi="Tahoma" w:cs="Tahoma"/>
        </w:rPr>
        <w:t xml:space="preserve"> </w:t>
      </w:r>
      <w:r w:rsidRPr="0052381D">
        <w:rPr>
          <w:rFonts w:ascii="Tahoma" w:hAnsi="Tahoma" w:cs="Tahoma"/>
        </w:rPr>
        <w:t>CONTRATADA o valor total de R$ ______ (__________________________).</w:t>
      </w:r>
    </w:p>
    <w:p w14:paraId="5E6477E8" w14:textId="77777777" w:rsidR="00331C45" w:rsidRPr="0052381D" w:rsidRDefault="00331C45" w:rsidP="00331C45">
      <w:pPr>
        <w:jc w:val="both"/>
        <w:rPr>
          <w:rFonts w:ascii="Tahoma" w:hAnsi="Tahoma" w:cs="Tahoma"/>
        </w:rPr>
      </w:pPr>
    </w:p>
    <w:p w14:paraId="4F58D9DE" w14:textId="77777777" w:rsidR="00331C45" w:rsidRPr="0052381D" w:rsidRDefault="00331C45" w:rsidP="00331C45">
      <w:pPr>
        <w:jc w:val="both"/>
        <w:rPr>
          <w:rFonts w:ascii="Tahoma" w:hAnsi="Tahoma" w:cs="Tahoma"/>
        </w:rPr>
      </w:pPr>
      <w:r w:rsidRPr="0052381D">
        <w:rPr>
          <w:rFonts w:ascii="Tahoma" w:hAnsi="Tahoma" w:cs="Tahoma"/>
        </w:rPr>
        <w:t>4.2. As despesas decorrentes do fornecimento dos materiais previstos, objeto deste Contrato, correrão à conta do recurso:</w:t>
      </w:r>
    </w:p>
    <w:p w14:paraId="1EAB0AA5" w14:textId="77777777" w:rsidR="00331C45" w:rsidRPr="0052381D" w:rsidRDefault="00331C45" w:rsidP="00331C45">
      <w:pPr>
        <w:jc w:val="both"/>
        <w:rPr>
          <w:rFonts w:ascii="Tahoma" w:hAnsi="Tahoma" w:cs="Tahoma"/>
        </w:rPr>
      </w:pPr>
    </w:p>
    <w:p w14:paraId="22C40C1F" w14:textId="77777777" w:rsidR="00FC1A41" w:rsidRPr="00FC1A41" w:rsidRDefault="00FC1A41" w:rsidP="00FC1A41">
      <w:pPr>
        <w:jc w:val="both"/>
        <w:rPr>
          <w:rFonts w:ascii="Tahoma" w:hAnsi="Tahoma" w:cs="Tahoma"/>
        </w:rPr>
      </w:pPr>
      <w:r w:rsidRPr="00FC1A41">
        <w:rPr>
          <w:rFonts w:ascii="Tahoma" w:hAnsi="Tahoma" w:cs="Tahoma"/>
        </w:rPr>
        <w:t>Conforme Convênio 886181/2019 MAPA"</w:t>
      </w:r>
    </w:p>
    <w:p w14:paraId="5611D33B" w14:textId="77777777" w:rsidR="00331C45" w:rsidRPr="00FC1A41" w:rsidRDefault="00331C45" w:rsidP="00FC1A41">
      <w:pPr>
        <w:jc w:val="both"/>
        <w:rPr>
          <w:rFonts w:ascii="Tahoma" w:hAnsi="Tahoma" w:cs="Tahoma"/>
        </w:rPr>
      </w:pPr>
    </w:p>
    <w:p w14:paraId="04E173B3" w14:textId="77777777" w:rsidR="00331C45" w:rsidRPr="0052381D" w:rsidRDefault="00331C45" w:rsidP="00331C45">
      <w:pPr>
        <w:jc w:val="both"/>
        <w:rPr>
          <w:rFonts w:ascii="Tahoma" w:hAnsi="Tahoma" w:cs="Tahoma"/>
          <w:b/>
        </w:rPr>
      </w:pPr>
      <w:r w:rsidRPr="0052381D">
        <w:rPr>
          <w:rFonts w:ascii="Tahoma" w:hAnsi="Tahoma" w:cs="Tahoma"/>
          <w:b/>
        </w:rPr>
        <w:t>CLÁUSULA QUINTA - DAS CONDIÇÕES DE PAGAMENTO</w:t>
      </w:r>
    </w:p>
    <w:p w14:paraId="582057C4" w14:textId="77777777" w:rsidR="00331C45" w:rsidRPr="0052381D" w:rsidRDefault="00331C45" w:rsidP="00331C45">
      <w:pPr>
        <w:jc w:val="both"/>
        <w:rPr>
          <w:rFonts w:ascii="Tahoma" w:hAnsi="Tahoma" w:cs="Tahoma"/>
          <w:b/>
        </w:rPr>
      </w:pPr>
    </w:p>
    <w:p w14:paraId="6BD3EDD1" w14:textId="77777777" w:rsidR="00331C45" w:rsidRPr="0052381D" w:rsidRDefault="00331C45" w:rsidP="00331C45">
      <w:pPr>
        <w:jc w:val="both"/>
        <w:rPr>
          <w:rFonts w:ascii="Tahoma" w:hAnsi="Tahoma" w:cs="Tahoma"/>
        </w:rPr>
      </w:pPr>
      <w:r w:rsidRPr="0052381D">
        <w:rPr>
          <w:rFonts w:ascii="Tahoma" w:hAnsi="Tahoma" w:cs="Tahoma"/>
        </w:rPr>
        <w:t>5.1 – A Prefeitura Municipal de Abdon Batista SC efetuará o pagamento dos produtos objeto desta</w:t>
      </w:r>
      <w:r w:rsidR="00373AD8">
        <w:rPr>
          <w:rFonts w:ascii="Tahoma" w:hAnsi="Tahoma" w:cs="Tahoma"/>
        </w:rPr>
        <w:t xml:space="preserve"> </w:t>
      </w:r>
      <w:r w:rsidRPr="0052381D">
        <w:rPr>
          <w:rFonts w:ascii="Tahoma" w:hAnsi="Tahoma" w:cs="Tahoma"/>
        </w:rPr>
        <w:t>licitação, ao(s) licitante(s) vencedor (es) no prazo de até 30 (trinta) dias após a apresentação</w:t>
      </w:r>
      <w:r w:rsidR="00373AD8">
        <w:rPr>
          <w:rFonts w:ascii="Tahoma" w:hAnsi="Tahoma" w:cs="Tahoma"/>
        </w:rPr>
        <w:t xml:space="preserve"> </w:t>
      </w:r>
      <w:r w:rsidRPr="0052381D">
        <w:rPr>
          <w:rFonts w:ascii="Tahoma" w:hAnsi="Tahoma" w:cs="Tahoma"/>
        </w:rPr>
        <w:t>das respectivas notas fiscais, por parte do(s) fornecedor(es), devidamente atestada(s) pelo servidor</w:t>
      </w:r>
      <w:r w:rsidR="00373AD8">
        <w:rPr>
          <w:rFonts w:ascii="Tahoma" w:hAnsi="Tahoma" w:cs="Tahoma"/>
        </w:rPr>
        <w:t xml:space="preserve"> </w:t>
      </w:r>
      <w:r w:rsidRPr="0052381D">
        <w:rPr>
          <w:rFonts w:ascii="Tahoma" w:hAnsi="Tahoma" w:cs="Tahoma"/>
        </w:rPr>
        <w:t>responsável pelo recebimento dos itens previstos no edital entregues e devida regularização</w:t>
      </w:r>
      <w:r w:rsidR="00373AD8">
        <w:rPr>
          <w:rFonts w:ascii="Tahoma" w:hAnsi="Tahoma" w:cs="Tahoma"/>
        </w:rPr>
        <w:t xml:space="preserve"> </w:t>
      </w:r>
      <w:r w:rsidRPr="0052381D">
        <w:rPr>
          <w:rFonts w:ascii="Tahoma" w:hAnsi="Tahoma" w:cs="Tahoma"/>
        </w:rPr>
        <w:t>fiscal. EXCETO nos casos em que os recursos foram oriundos de CONVÊNIOS OU OPERAÇÕES DE CRÉDITO onde ficarão condicionados à liberação dos mesmos pelos órgãos concedentes e por prazo indeterminado.</w:t>
      </w:r>
    </w:p>
    <w:p w14:paraId="3C574F2E" w14:textId="77777777" w:rsidR="00331C45" w:rsidRPr="0052381D" w:rsidRDefault="00331C45" w:rsidP="00331C45">
      <w:pPr>
        <w:jc w:val="both"/>
        <w:rPr>
          <w:rFonts w:ascii="Tahoma" w:hAnsi="Tahoma" w:cs="Tahoma"/>
          <w:b/>
        </w:rPr>
      </w:pPr>
    </w:p>
    <w:p w14:paraId="7C85730C" w14:textId="77777777" w:rsidR="00331C45" w:rsidRPr="0052381D" w:rsidRDefault="00331C45" w:rsidP="00331C45">
      <w:pPr>
        <w:jc w:val="both"/>
        <w:rPr>
          <w:rFonts w:ascii="Tahoma" w:hAnsi="Tahoma" w:cs="Tahoma"/>
          <w:b/>
        </w:rPr>
      </w:pPr>
      <w:r w:rsidRPr="0052381D">
        <w:rPr>
          <w:rFonts w:ascii="Tahoma" w:hAnsi="Tahoma" w:cs="Tahoma"/>
          <w:b/>
        </w:rPr>
        <w:t>CLÁUSULA SEXTA - DA RECOMPOSIÇÃO CONTRATUAL</w:t>
      </w:r>
    </w:p>
    <w:p w14:paraId="269B7D4F" w14:textId="77777777" w:rsidR="00331C45" w:rsidRPr="0052381D" w:rsidRDefault="00331C45" w:rsidP="00331C45">
      <w:pPr>
        <w:jc w:val="both"/>
        <w:rPr>
          <w:rFonts w:ascii="Tahoma" w:hAnsi="Tahoma" w:cs="Tahoma"/>
          <w:b/>
        </w:rPr>
      </w:pPr>
    </w:p>
    <w:p w14:paraId="3623138B" w14:textId="77777777" w:rsidR="00331C45" w:rsidRPr="0052381D" w:rsidRDefault="00331C45" w:rsidP="00331C45">
      <w:pPr>
        <w:jc w:val="both"/>
        <w:rPr>
          <w:rFonts w:ascii="Tahoma" w:hAnsi="Tahoma" w:cs="Tahoma"/>
        </w:rPr>
      </w:pPr>
      <w:r w:rsidRPr="0052381D">
        <w:rPr>
          <w:rFonts w:ascii="Tahoma" w:hAnsi="Tahoma" w:cs="Tahoma"/>
        </w:rPr>
        <w:t>6.1 - Poderá ser alterado o valor deste contrato, mediante apresentação das devidas</w:t>
      </w:r>
      <w:r>
        <w:rPr>
          <w:rFonts w:ascii="Tahoma" w:hAnsi="Tahoma" w:cs="Tahoma"/>
        </w:rPr>
        <w:t xml:space="preserve"> </w:t>
      </w:r>
      <w:r w:rsidRPr="0052381D">
        <w:rPr>
          <w:rFonts w:ascii="Tahoma" w:hAnsi="Tahoma" w:cs="Tahoma"/>
        </w:rPr>
        <w:t>justificativas, juntamente com notas fiscais de compra em nome da contratada, emitidas pela</w:t>
      </w:r>
      <w:r>
        <w:rPr>
          <w:rFonts w:ascii="Tahoma" w:hAnsi="Tahoma" w:cs="Tahoma"/>
        </w:rPr>
        <w:t xml:space="preserve"> </w:t>
      </w:r>
      <w:r w:rsidRPr="0052381D">
        <w:rPr>
          <w:rFonts w:ascii="Tahoma" w:hAnsi="Tahoma" w:cs="Tahoma"/>
        </w:rPr>
        <w:t>distribuidora constante de sua proposta comercial, com data anterior e data posterior ao aumento</w:t>
      </w:r>
      <w:r>
        <w:rPr>
          <w:rFonts w:ascii="Tahoma" w:hAnsi="Tahoma" w:cs="Tahoma"/>
        </w:rPr>
        <w:t xml:space="preserve"> </w:t>
      </w:r>
      <w:r w:rsidRPr="0052381D">
        <w:rPr>
          <w:rFonts w:ascii="Tahoma" w:hAnsi="Tahoma" w:cs="Tahoma"/>
        </w:rPr>
        <w:t>solicitado pela contratada, que comprovem a quebra do equilíbrio econômico-financeiro, conforme oque dispõe o artigo 65 da Lei 8.666/93 e posteriores alterações.</w:t>
      </w:r>
    </w:p>
    <w:p w14:paraId="7AB19F26" w14:textId="77777777" w:rsidR="00331C45" w:rsidRPr="0052381D" w:rsidRDefault="00331C45" w:rsidP="00331C45">
      <w:pPr>
        <w:jc w:val="both"/>
        <w:rPr>
          <w:rFonts w:ascii="Tahoma" w:hAnsi="Tahoma" w:cs="Tahoma"/>
        </w:rPr>
      </w:pPr>
    </w:p>
    <w:p w14:paraId="0B3364FA" w14:textId="77777777" w:rsidR="00331C45" w:rsidRPr="0052381D" w:rsidRDefault="00331C45" w:rsidP="00331C45">
      <w:pPr>
        <w:jc w:val="both"/>
        <w:rPr>
          <w:rFonts w:ascii="Tahoma" w:hAnsi="Tahoma" w:cs="Tahoma"/>
          <w:b/>
        </w:rPr>
      </w:pPr>
      <w:r w:rsidRPr="0052381D">
        <w:rPr>
          <w:rFonts w:ascii="Tahoma" w:hAnsi="Tahoma" w:cs="Tahoma"/>
          <w:b/>
        </w:rPr>
        <w:t>CLÁUSULA SÉTIMA - DA RESCISÃO CONTRATUAL</w:t>
      </w:r>
    </w:p>
    <w:p w14:paraId="4DB57B26" w14:textId="77777777" w:rsidR="00331C45" w:rsidRPr="0052381D" w:rsidRDefault="00331C45" w:rsidP="00331C45">
      <w:pPr>
        <w:jc w:val="both"/>
        <w:rPr>
          <w:rFonts w:ascii="Tahoma" w:hAnsi="Tahoma" w:cs="Tahoma"/>
          <w:b/>
        </w:rPr>
      </w:pPr>
    </w:p>
    <w:p w14:paraId="464240B6" w14:textId="77777777" w:rsidR="00331C45" w:rsidRPr="0052381D" w:rsidRDefault="00331C45" w:rsidP="00331C45">
      <w:pPr>
        <w:jc w:val="both"/>
        <w:rPr>
          <w:rFonts w:ascii="Tahoma" w:hAnsi="Tahoma" w:cs="Tahoma"/>
        </w:rPr>
      </w:pPr>
      <w:r w:rsidRPr="0052381D">
        <w:rPr>
          <w:rFonts w:ascii="Tahoma" w:hAnsi="Tahoma" w:cs="Tahoma"/>
        </w:rPr>
        <w:t>7.1. A inexecução total ou parcial deste Contrato ensejará a sua rescisão administrativa, nas</w:t>
      </w:r>
      <w:r w:rsidR="00373AD8">
        <w:rPr>
          <w:rFonts w:ascii="Tahoma" w:hAnsi="Tahoma" w:cs="Tahoma"/>
        </w:rPr>
        <w:t xml:space="preserve"> </w:t>
      </w:r>
      <w:r w:rsidRPr="0052381D">
        <w:rPr>
          <w:rFonts w:ascii="Tahoma" w:hAnsi="Tahoma" w:cs="Tahoma"/>
        </w:rPr>
        <w:t>hipóteses previstas nos arts. 77 e 78 da Lei nº 8.666/93 e posteriores alterações, com as</w:t>
      </w:r>
      <w:r w:rsidR="00373AD8">
        <w:rPr>
          <w:rFonts w:ascii="Tahoma" w:hAnsi="Tahoma" w:cs="Tahoma"/>
        </w:rPr>
        <w:t xml:space="preserve"> </w:t>
      </w:r>
      <w:r w:rsidR="00373AD8" w:rsidRPr="0052381D">
        <w:rPr>
          <w:rFonts w:ascii="Tahoma" w:hAnsi="Tahoma" w:cs="Tahoma"/>
        </w:rPr>
        <w:t>consequências</w:t>
      </w:r>
      <w:r w:rsidRPr="0052381D">
        <w:rPr>
          <w:rFonts w:ascii="Tahoma" w:hAnsi="Tahoma" w:cs="Tahoma"/>
        </w:rPr>
        <w:t xml:space="preserve"> previstas no art. 80 da referida Lei, sem que caiba à CONTRATADA direito a</w:t>
      </w:r>
      <w:r w:rsidR="00373AD8">
        <w:rPr>
          <w:rFonts w:ascii="Tahoma" w:hAnsi="Tahoma" w:cs="Tahoma"/>
        </w:rPr>
        <w:t xml:space="preserve"> </w:t>
      </w:r>
      <w:r w:rsidRPr="0052381D">
        <w:rPr>
          <w:rFonts w:ascii="Tahoma" w:hAnsi="Tahoma" w:cs="Tahoma"/>
        </w:rPr>
        <w:t>qualquer indenização.</w:t>
      </w:r>
    </w:p>
    <w:p w14:paraId="76B97323" w14:textId="77777777" w:rsidR="00331C45" w:rsidRPr="0052381D" w:rsidRDefault="00331C45" w:rsidP="00331C45">
      <w:pPr>
        <w:jc w:val="both"/>
        <w:rPr>
          <w:rFonts w:ascii="Tahoma" w:hAnsi="Tahoma" w:cs="Tahoma"/>
        </w:rPr>
      </w:pPr>
    </w:p>
    <w:p w14:paraId="4382EA92" w14:textId="77777777" w:rsidR="00331C45" w:rsidRPr="0052381D" w:rsidRDefault="00331C45" w:rsidP="00331C45">
      <w:pPr>
        <w:jc w:val="both"/>
        <w:rPr>
          <w:rFonts w:ascii="Tahoma" w:hAnsi="Tahoma" w:cs="Tahoma"/>
        </w:rPr>
      </w:pPr>
      <w:r w:rsidRPr="0052381D">
        <w:rPr>
          <w:rFonts w:ascii="Tahoma" w:hAnsi="Tahoma" w:cs="Tahoma"/>
        </w:rPr>
        <w:t>7.2. A rescisão contratual poderá ser:</w:t>
      </w:r>
    </w:p>
    <w:p w14:paraId="106DA966" w14:textId="77777777" w:rsidR="00331C45" w:rsidRPr="0052381D" w:rsidRDefault="00331C45" w:rsidP="00331C45">
      <w:pPr>
        <w:jc w:val="both"/>
        <w:rPr>
          <w:rFonts w:ascii="Tahoma" w:hAnsi="Tahoma" w:cs="Tahoma"/>
        </w:rPr>
      </w:pPr>
    </w:p>
    <w:p w14:paraId="5A087709" w14:textId="77777777" w:rsidR="00331C45" w:rsidRPr="0052381D" w:rsidRDefault="00331C45" w:rsidP="00331C45">
      <w:pPr>
        <w:jc w:val="both"/>
        <w:rPr>
          <w:rFonts w:ascii="Tahoma" w:hAnsi="Tahoma" w:cs="Tahoma"/>
        </w:rPr>
      </w:pPr>
      <w:r w:rsidRPr="0052381D">
        <w:rPr>
          <w:rFonts w:ascii="Tahoma" w:hAnsi="Tahoma" w:cs="Tahoma"/>
        </w:rPr>
        <w:t>7.2.1. determinada por ato unilateral da Administração, nos casos enunciados nos incisos Ia XII e XVII do art. 78 da Lei 8.666/93;</w:t>
      </w:r>
    </w:p>
    <w:p w14:paraId="11CB6AF7" w14:textId="77777777" w:rsidR="00331C45" w:rsidRPr="0052381D" w:rsidRDefault="00331C45" w:rsidP="00331C45">
      <w:pPr>
        <w:jc w:val="both"/>
        <w:rPr>
          <w:rFonts w:ascii="Tahoma" w:hAnsi="Tahoma" w:cs="Tahoma"/>
        </w:rPr>
      </w:pPr>
    </w:p>
    <w:p w14:paraId="43D33F47" w14:textId="77777777" w:rsidR="00331C45" w:rsidRPr="0052381D" w:rsidRDefault="00331C45" w:rsidP="00331C45">
      <w:pPr>
        <w:jc w:val="both"/>
        <w:rPr>
          <w:rFonts w:ascii="Tahoma" w:hAnsi="Tahoma" w:cs="Tahoma"/>
        </w:rPr>
      </w:pPr>
      <w:r w:rsidRPr="0052381D">
        <w:rPr>
          <w:rFonts w:ascii="Tahoma" w:hAnsi="Tahoma" w:cs="Tahoma"/>
        </w:rPr>
        <w:t xml:space="preserve">7.2.2. amigável, mediante autorização da autoridade competente, reduzida a termo </w:t>
      </w:r>
      <w:r w:rsidR="00373AD8" w:rsidRPr="0052381D">
        <w:rPr>
          <w:rFonts w:ascii="Tahoma" w:hAnsi="Tahoma" w:cs="Tahoma"/>
        </w:rPr>
        <w:t>no processo</w:t>
      </w:r>
      <w:r w:rsidRPr="0052381D">
        <w:rPr>
          <w:rFonts w:ascii="Tahoma" w:hAnsi="Tahoma" w:cs="Tahoma"/>
        </w:rPr>
        <w:t xml:space="preserve"> licitatório, desde que demonstrada conveniência para a Administração.</w:t>
      </w:r>
    </w:p>
    <w:p w14:paraId="1A2F4D74" w14:textId="77777777" w:rsidR="00331C45" w:rsidRPr="0052381D" w:rsidRDefault="00331C45" w:rsidP="00331C45">
      <w:pPr>
        <w:jc w:val="both"/>
        <w:rPr>
          <w:rFonts w:ascii="Tahoma" w:hAnsi="Tahoma" w:cs="Tahoma"/>
        </w:rPr>
      </w:pPr>
    </w:p>
    <w:p w14:paraId="23BB19A2" w14:textId="77777777" w:rsidR="00331C45" w:rsidRPr="0052381D" w:rsidRDefault="00331C45" w:rsidP="00331C45">
      <w:pPr>
        <w:jc w:val="both"/>
        <w:rPr>
          <w:rFonts w:ascii="Tahoma" w:hAnsi="Tahoma" w:cs="Tahoma"/>
          <w:b/>
        </w:rPr>
      </w:pPr>
      <w:r w:rsidRPr="0052381D">
        <w:rPr>
          <w:rFonts w:ascii="Tahoma" w:hAnsi="Tahoma" w:cs="Tahoma"/>
          <w:b/>
        </w:rPr>
        <w:t>CLÁUSULA OITAVA - DAS PENALIDADES</w:t>
      </w:r>
    </w:p>
    <w:p w14:paraId="5BD3220F" w14:textId="77777777" w:rsidR="00331C45" w:rsidRPr="0052381D" w:rsidRDefault="00331C45" w:rsidP="00331C45">
      <w:pPr>
        <w:jc w:val="both"/>
        <w:rPr>
          <w:rFonts w:ascii="Tahoma" w:hAnsi="Tahoma" w:cs="Tahoma"/>
          <w:b/>
        </w:rPr>
      </w:pPr>
    </w:p>
    <w:p w14:paraId="4DCE7ADB" w14:textId="77777777" w:rsidR="00331C45" w:rsidRPr="0052381D" w:rsidRDefault="00331C45" w:rsidP="00331C45">
      <w:pPr>
        <w:jc w:val="both"/>
        <w:rPr>
          <w:rFonts w:ascii="Tahoma" w:hAnsi="Tahoma" w:cs="Tahoma"/>
        </w:rPr>
      </w:pPr>
      <w:r w:rsidRPr="0052381D">
        <w:rPr>
          <w:rFonts w:ascii="Tahoma" w:hAnsi="Tahoma" w:cs="Tahoma"/>
        </w:rPr>
        <w:t xml:space="preserve">8.1. Pelo atraso injustificado na entrega e/ou execução do(s) itens e/ou serviço objeto </w:t>
      </w:r>
      <w:r w:rsidR="00373AD8" w:rsidRPr="0052381D">
        <w:rPr>
          <w:rFonts w:ascii="Tahoma" w:hAnsi="Tahoma" w:cs="Tahoma"/>
        </w:rPr>
        <w:t>deste Contrato</w:t>
      </w:r>
      <w:r w:rsidRPr="0052381D">
        <w:rPr>
          <w:rFonts w:ascii="Tahoma" w:hAnsi="Tahoma" w:cs="Tahoma"/>
        </w:rPr>
        <w:t>, sujeita-se a CONTRATADA às penalidades previstas nos artigos 86 e 87 da Lei 8.666/93,na seguinte conformidade:</w:t>
      </w:r>
    </w:p>
    <w:p w14:paraId="054C027F" w14:textId="77777777" w:rsidR="00331C45" w:rsidRPr="0052381D" w:rsidRDefault="00331C45" w:rsidP="00331C45">
      <w:pPr>
        <w:jc w:val="both"/>
        <w:rPr>
          <w:rFonts w:ascii="Tahoma" w:hAnsi="Tahoma" w:cs="Tahoma"/>
        </w:rPr>
      </w:pPr>
    </w:p>
    <w:p w14:paraId="50087AEF" w14:textId="77777777" w:rsidR="00331C45" w:rsidRPr="0052381D" w:rsidRDefault="00331C45" w:rsidP="00331C45">
      <w:pPr>
        <w:jc w:val="both"/>
        <w:rPr>
          <w:rFonts w:ascii="Tahoma" w:hAnsi="Tahoma" w:cs="Tahoma"/>
        </w:rPr>
      </w:pPr>
      <w:r w:rsidRPr="0052381D">
        <w:rPr>
          <w:rFonts w:ascii="Tahoma" w:hAnsi="Tahoma" w:cs="Tahoma"/>
        </w:rPr>
        <w:t xml:space="preserve">8.1.1. multa de 0,33% (trinta e três centésimos por cento) sobre o valor total da </w:t>
      </w:r>
      <w:r w:rsidR="00373AD8">
        <w:rPr>
          <w:rFonts w:ascii="Tahoma" w:hAnsi="Tahoma" w:cs="Tahoma"/>
        </w:rPr>
        <w:t xml:space="preserve">obrigação </w:t>
      </w:r>
      <w:r w:rsidRPr="0052381D">
        <w:rPr>
          <w:rFonts w:ascii="Tahoma" w:hAnsi="Tahoma" w:cs="Tahoma"/>
        </w:rPr>
        <w:t>o</w:t>
      </w:r>
      <w:r w:rsidR="00373AD8">
        <w:rPr>
          <w:rFonts w:ascii="Tahoma" w:hAnsi="Tahoma" w:cs="Tahoma"/>
        </w:rPr>
        <w:t xml:space="preserve"> </w:t>
      </w:r>
      <w:r w:rsidRPr="0052381D">
        <w:rPr>
          <w:rFonts w:ascii="Tahoma" w:hAnsi="Tahoma" w:cs="Tahoma"/>
        </w:rPr>
        <w:t>não cumprida, por dia de atraso, limitada ao total de 20% (vinte por cento).</w:t>
      </w:r>
    </w:p>
    <w:p w14:paraId="7060F086" w14:textId="77777777" w:rsidR="00331C45" w:rsidRPr="0052381D" w:rsidRDefault="00331C45" w:rsidP="00331C45">
      <w:pPr>
        <w:jc w:val="both"/>
        <w:rPr>
          <w:rFonts w:ascii="Tahoma" w:hAnsi="Tahoma" w:cs="Tahoma"/>
        </w:rPr>
      </w:pPr>
    </w:p>
    <w:p w14:paraId="51F82C61" w14:textId="77777777" w:rsidR="00331C45" w:rsidRPr="0052381D" w:rsidRDefault="00331C45" w:rsidP="00331C45">
      <w:pPr>
        <w:jc w:val="both"/>
        <w:rPr>
          <w:rFonts w:ascii="Tahoma" w:hAnsi="Tahoma" w:cs="Tahoma"/>
        </w:rPr>
      </w:pPr>
      <w:r w:rsidRPr="0052381D">
        <w:rPr>
          <w:rFonts w:ascii="Tahoma" w:hAnsi="Tahoma" w:cs="Tahoma"/>
        </w:rPr>
        <w:t>8.2. Pela inexecução total ou parcial deste Contrato, a CONTRATANTE poderá, garantida a</w:t>
      </w:r>
      <w:r w:rsidR="00373AD8">
        <w:rPr>
          <w:rFonts w:ascii="Tahoma" w:hAnsi="Tahoma" w:cs="Tahoma"/>
        </w:rPr>
        <w:t xml:space="preserve"> </w:t>
      </w:r>
      <w:r w:rsidRPr="0052381D">
        <w:rPr>
          <w:rFonts w:ascii="Tahoma" w:hAnsi="Tahoma" w:cs="Tahoma"/>
        </w:rPr>
        <w:t>prévia defesa, aplicar à CONTRATADA as sanções previstas nos incisos I, III e IV do art. 87 da Lei8.666/93, e, multa de 20% (vinte por cento) sobre o valor total do(s) itens adjudicados não entregue(s).</w:t>
      </w:r>
    </w:p>
    <w:p w14:paraId="38CB6E10" w14:textId="77777777" w:rsidR="00331C45" w:rsidRPr="0052381D" w:rsidRDefault="00331C45" w:rsidP="00331C45">
      <w:pPr>
        <w:jc w:val="both"/>
        <w:rPr>
          <w:rFonts w:ascii="Tahoma" w:hAnsi="Tahoma" w:cs="Tahoma"/>
        </w:rPr>
      </w:pPr>
    </w:p>
    <w:p w14:paraId="6F4A3A12" w14:textId="77777777" w:rsidR="00331C45" w:rsidRPr="0052381D" w:rsidRDefault="00331C45" w:rsidP="00331C45">
      <w:pPr>
        <w:jc w:val="both"/>
        <w:rPr>
          <w:rFonts w:ascii="Tahoma" w:hAnsi="Tahoma" w:cs="Tahoma"/>
        </w:rPr>
      </w:pPr>
      <w:r w:rsidRPr="0052381D">
        <w:rPr>
          <w:rFonts w:ascii="Tahoma" w:hAnsi="Tahoma" w:cs="Tahoma"/>
        </w:rPr>
        <w:t xml:space="preserve">8.3. As multas aqui previstas não têm caráter compensatório, porém moratório </w:t>
      </w:r>
      <w:r w:rsidR="00373AD8" w:rsidRPr="0052381D">
        <w:rPr>
          <w:rFonts w:ascii="Tahoma" w:hAnsi="Tahoma" w:cs="Tahoma"/>
        </w:rPr>
        <w:t>e, consequentemente</w:t>
      </w:r>
      <w:r w:rsidRPr="0052381D">
        <w:rPr>
          <w:rFonts w:ascii="Tahoma" w:hAnsi="Tahoma" w:cs="Tahoma"/>
        </w:rPr>
        <w:t xml:space="preserve">, o pagamento delas não exime a CONTRATADA da reparação dos </w:t>
      </w:r>
      <w:r w:rsidR="00373AD8" w:rsidRPr="0052381D">
        <w:rPr>
          <w:rFonts w:ascii="Tahoma" w:hAnsi="Tahoma" w:cs="Tahoma"/>
        </w:rPr>
        <w:t>eventuais danos</w:t>
      </w:r>
      <w:r w:rsidRPr="0052381D">
        <w:rPr>
          <w:rFonts w:ascii="Tahoma" w:hAnsi="Tahoma" w:cs="Tahoma"/>
        </w:rPr>
        <w:t>, perdas ou prejuízos que seu ato punível venha acarretar à CONTRATANTE.</w:t>
      </w:r>
    </w:p>
    <w:p w14:paraId="0DA2B1B7" w14:textId="77777777" w:rsidR="00331C45" w:rsidRPr="0052381D" w:rsidRDefault="00331C45" w:rsidP="00331C45">
      <w:pPr>
        <w:jc w:val="both"/>
        <w:rPr>
          <w:rFonts w:ascii="Tahoma" w:hAnsi="Tahoma" w:cs="Tahoma"/>
        </w:rPr>
      </w:pPr>
    </w:p>
    <w:p w14:paraId="35885F9F" w14:textId="77777777" w:rsidR="00331C45" w:rsidRPr="0052381D" w:rsidRDefault="00331C45" w:rsidP="00331C45">
      <w:pPr>
        <w:jc w:val="both"/>
        <w:rPr>
          <w:rFonts w:ascii="Tahoma" w:hAnsi="Tahoma" w:cs="Tahoma"/>
          <w:b/>
        </w:rPr>
      </w:pPr>
      <w:r w:rsidRPr="0052381D">
        <w:rPr>
          <w:rFonts w:ascii="Tahoma" w:hAnsi="Tahoma" w:cs="Tahoma"/>
          <w:b/>
        </w:rPr>
        <w:t>CLÁUSULA NONA - DA CESSÃO OU TRANSFERÊNCIA</w:t>
      </w:r>
    </w:p>
    <w:p w14:paraId="4BC91BB2" w14:textId="77777777" w:rsidR="00331C45" w:rsidRPr="0052381D" w:rsidRDefault="00331C45" w:rsidP="00331C45">
      <w:pPr>
        <w:jc w:val="both"/>
        <w:rPr>
          <w:rFonts w:ascii="Tahoma" w:hAnsi="Tahoma" w:cs="Tahoma"/>
          <w:b/>
        </w:rPr>
      </w:pPr>
    </w:p>
    <w:p w14:paraId="7D3859B2" w14:textId="77777777" w:rsidR="00331C45" w:rsidRPr="0052381D" w:rsidRDefault="00331C45" w:rsidP="00331C45">
      <w:pPr>
        <w:jc w:val="both"/>
        <w:rPr>
          <w:rFonts w:ascii="Tahoma" w:hAnsi="Tahoma" w:cs="Tahoma"/>
        </w:rPr>
      </w:pPr>
      <w:r w:rsidRPr="0052381D">
        <w:rPr>
          <w:rFonts w:ascii="Tahoma" w:hAnsi="Tahoma" w:cs="Tahoma"/>
        </w:rPr>
        <w:t>9.1. O presente termo não poderá ser objeto de cessão ou transferência, no todo ou em</w:t>
      </w:r>
      <w:r w:rsidR="00373AD8">
        <w:rPr>
          <w:rFonts w:ascii="Tahoma" w:hAnsi="Tahoma" w:cs="Tahoma"/>
        </w:rPr>
        <w:t xml:space="preserve">  </w:t>
      </w:r>
      <w:r w:rsidRPr="0052381D">
        <w:rPr>
          <w:rFonts w:ascii="Tahoma" w:hAnsi="Tahoma" w:cs="Tahoma"/>
        </w:rPr>
        <w:t>parte.</w:t>
      </w:r>
    </w:p>
    <w:p w14:paraId="75D6004A" w14:textId="77777777" w:rsidR="00331C45" w:rsidRPr="0052381D" w:rsidRDefault="00331C45" w:rsidP="00331C45">
      <w:pPr>
        <w:jc w:val="both"/>
        <w:rPr>
          <w:rFonts w:ascii="Tahoma" w:hAnsi="Tahoma" w:cs="Tahoma"/>
        </w:rPr>
      </w:pPr>
    </w:p>
    <w:p w14:paraId="2DD61630" w14:textId="77777777" w:rsidR="00331C45" w:rsidRPr="0052381D" w:rsidRDefault="00331C45" w:rsidP="00331C45">
      <w:pPr>
        <w:jc w:val="both"/>
        <w:rPr>
          <w:rFonts w:ascii="Tahoma" w:hAnsi="Tahoma" w:cs="Tahoma"/>
          <w:b/>
        </w:rPr>
      </w:pPr>
      <w:r w:rsidRPr="0052381D">
        <w:rPr>
          <w:rFonts w:ascii="Tahoma" w:hAnsi="Tahoma" w:cs="Tahoma"/>
          <w:b/>
        </w:rPr>
        <w:t>CLÁUSULA DÉCIMA - DA PUBLICAÇÃO DO CONTRATO</w:t>
      </w:r>
    </w:p>
    <w:p w14:paraId="091DFA4B" w14:textId="77777777" w:rsidR="00331C45" w:rsidRPr="0052381D" w:rsidRDefault="00331C45" w:rsidP="00331C45">
      <w:pPr>
        <w:jc w:val="both"/>
        <w:rPr>
          <w:rFonts w:ascii="Tahoma" w:hAnsi="Tahoma" w:cs="Tahoma"/>
          <w:b/>
        </w:rPr>
      </w:pPr>
    </w:p>
    <w:p w14:paraId="5E17D454" w14:textId="77777777" w:rsidR="00331C45" w:rsidRPr="0052381D" w:rsidRDefault="00331C45" w:rsidP="00331C45">
      <w:pPr>
        <w:jc w:val="both"/>
        <w:rPr>
          <w:rFonts w:ascii="Tahoma" w:hAnsi="Tahoma" w:cs="Tahoma"/>
        </w:rPr>
      </w:pPr>
      <w:r w:rsidRPr="0052381D">
        <w:rPr>
          <w:rFonts w:ascii="Tahoma" w:hAnsi="Tahoma" w:cs="Tahoma"/>
        </w:rPr>
        <w:t xml:space="preserve">10.1. A CONTRATANTE providenciará a publicação respectiva, em resumo, do </w:t>
      </w:r>
      <w:r w:rsidR="00373AD8" w:rsidRPr="0052381D">
        <w:rPr>
          <w:rFonts w:ascii="Tahoma" w:hAnsi="Tahoma" w:cs="Tahoma"/>
        </w:rPr>
        <w:t>presente termo</w:t>
      </w:r>
      <w:r w:rsidRPr="0052381D">
        <w:rPr>
          <w:rFonts w:ascii="Tahoma" w:hAnsi="Tahoma" w:cs="Tahoma"/>
        </w:rPr>
        <w:t>, na forma prevista em Lei.</w:t>
      </w:r>
    </w:p>
    <w:p w14:paraId="5339867D" w14:textId="77777777" w:rsidR="00331C45" w:rsidRPr="0052381D" w:rsidRDefault="00331C45" w:rsidP="00331C45">
      <w:pPr>
        <w:jc w:val="both"/>
        <w:rPr>
          <w:rFonts w:ascii="Tahoma" w:hAnsi="Tahoma" w:cs="Tahoma"/>
        </w:rPr>
      </w:pPr>
    </w:p>
    <w:p w14:paraId="60E9396F" w14:textId="77777777" w:rsidR="00331C45" w:rsidRPr="0052381D" w:rsidRDefault="00331C45" w:rsidP="00331C45">
      <w:pPr>
        <w:jc w:val="both"/>
        <w:rPr>
          <w:rFonts w:ascii="Tahoma" w:hAnsi="Tahoma" w:cs="Tahoma"/>
          <w:b/>
        </w:rPr>
      </w:pPr>
      <w:r w:rsidRPr="0052381D">
        <w:rPr>
          <w:rFonts w:ascii="Tahoma" w:hAnsi="Tahoma" w:cs="Tahoma"/>
          <w:b/>
        </w:rPr>
        <w:t>CLÁUSULA DÉCIMA PRIMEIRA - DAS DISPOSIÇÕES COMPLEMENTARES</w:t>
      </w:r>
    </w:p>
    <w:p w14:paraId="6E4D30DC" w14:textId="77777777" w:rsidR="00331C45" w:rsidRPr="0052381D" w:rsidRDefault="00331C45" w:rsidP="00331C45">
      <w:pPr>
        <w:jc w:val="both"/>
        <w:rPr>
          <w:rFonts w:ascii="Tahoma" w:hAnsi="Tahoma" w:cs="Tahoma"/>
          <w:b/>
        </w:rPr>
      </w:pPr>
    </w:p>
    <w:p w14:paraId="22586A73" w14:textId="77777777" w:rsidR="00331C45" w:rsidRPr="0052381D" w:rsidRDefault="00331C45" w:rsidP="00331C45">
      <w:pPr>
        <w:jc w:val="both"/>
        <w:rPr>
          <w:rFonts w:ascii="Tahoma" w:hAnsi="Tahoma" w:cs="Tahoma"/>
        </w:rPr>
      </w:pPr>
      <w:r w:rsidRPr="0052381D">
        <w:rPr>
          <w:rFonts w:ascii="Tahoma" w:hAnsi="Tahoma" w:cs="Tahoma"/>
        </w:rPr>
        <w:lastRenderedPageBreak/>
        <w:t>11.1. Os casos omissos ao presente termo serão resolvidos em estrita obediência às</w:t>
      </w:r>
      <w:r w:rsidR="00373AD8">
        <w:rPr>
          <w:rFonts w:ascii="Tahoma" w:hAnsi="Tahoma" w:cs="Tahoma"/>
        </w:rPr>
        <w:t xml:space="preserve"> </w:t>
      </w:r>
      <w:r w:rsidRPr="0052381D">
        <w:rPr>
          <w:rFonts w:ascii="Tahoma" w:hAnsi="Tahoma" w:cs="Tahoma"/>
        </w:rPr>
        <w:t>diretrizes da Lei nº 8.666/93, e posteriores alterações.</w:t>
      </w:r>
    </w:p>
    <w:p w14:paraId="34F88170" w14:textId="77777777" w:rsidR="00331C45" w:rsidRPr="0052381D" w:rsidRDefault="00331C45" w:rsidP="00331C45">
      <w:pPr>
        <w:jc w:val="both"/>
        <w:rPr>
          <w:rFonts w:ascii="Tahoma" w:hAnsi="Tahoma" w:cs="Tahoma"/>
        </w:rPr>
      </w:pPr>
    </w:p>
    <w:p w14:paraId="3C8A805A" w14:textId="77777777" w:rsidR="00331C45" w:rsidRPr="0052381D" w:rsidRDefault="00331C45" w:rsidP="00331C45">
      <w:pPr>
        <w:jc w:val="both"/>
        <w:rPr>
          <w:rFonts w:ascii="Tahoma" w:hAnsi="Tahoma" w:cs="Tahoma"/>
          <w:b/>
        </w:rPr>
      </w:pPr>
      <w:r w:rsidRPr="0052381D">
        <w:rPr>
          <w:rFonts w:ascii="Tahoma" w:hAnsi="Tahoma" w:cs="Tahoma"/>
          <w:b/>
        </w:rPr>
        <w:t>CLÁUSULA DÉCIMA SEGUNDA - DO FORO</w:t>
      </w:r>
    </w:p>
    <w:p w14:paraId="286ACE4B" w14:textId="77777777" w:rsidR="00331C45" w:rsidRPr="0052381D" w:rsidRDefault="00331C45" w:rsidP="00331C45">
      <w:pPr>
        <w:jc w:val="both"/>
        <w:rPr>
          <w:rFonts w:ascii="Tahoma" w:hAnsi="Tahoma" w:cs="Tahoma"/>
          <w:b/>
        </w:rPr>
      </w:pPr>
    </w:p>
    <w:p w14:paraId="2478E5AB" w14:textId="77777777" w:rsidR="00331C45" w:rsidRPr="0052381D" w:rsidRDefault="00331C45" w:rsidP="00331C45">
      <w:pPr>
        <w:jc w:val="both"/>
        <w:rPr>
          <w:rFonts w:ascii="Tahoma" w:hAnsi="Tahoma" w:cs="Tahoma"/>
        </w:rPr>
      </w:pPr>
      <w:r w:rsidRPr="0052381D">
        <w:rPr>
          <w:rFonts w:ascii="Tahoma" w:hAnsi="Tahoma" w:cs="Tahoma"/>
        </w:rPr>
        <w:t xml:space="preserve">12.1. Fica eleito o Foro da Comarca de ANITA GARIBALDI SC, para qualquer </w:t>
      </w:r>
      <w:r w:rsidR="00373AD8" w:rsidRPr="0052381D">
        <w:rPr>
          <w:rFonts w:ascii="Tahoma" w:hAnsi="Tahoma" w:cs="Tahoma"/>
        </w:rPr>
        <w:t>procedimento relacionado</w:t>
      </w:r>
      <w:r w:rsidRPr="0052381D">
        <w:rPr>
          <w:rFonts w:ascii="Tahoma" w:hAnsi="Tahoma" w:cs="Tahoma"/>
        </w:rPr>
        <w:t xml:space="preserve"> com o cumprimento do presente Contrato.</w:t>
      </w:r>
    </w:p>
    <w:p w14:paraId="4D0FA378" w14:textId="77777777" w:rsidR="00331C45" w:rsidRPr="0052381D" w:rsidRDefault="00331C45" w:rsidP="00331C45">
      <w:pPr>
        <w:jc w:val="both"/>
        <w:rPr>
          <w:rFonts w:ascii="Tahoma" w:hAnsi="Tahoma" w:cs="Tahoma"/>
        </w:rPr>
      </w:pPr>
    </w:p>
    <w:p w14:paraId="6BFEFDF8" w14:textId="77777777" w:rsidR="00331C45" w:rsidRPr="0052381D" w:rsidRDefault="00331C45" w:rsidP="00331C45">
      <w:pPr>
        <w:jc w:val="both"/>
        <w:rPr>
          <w:rFonts w:ascii="Tahoma" w:hAnsi="Tahoma" w:cs="Tahoma"/>
        </w:rPr>
      </w:pPr>
      <w:r w:rsidRPr="0052381D">
        <w:rPr>
          <w:rFonts w:ascii="Tahoma" w:hAnsi="Tahoma" w:cs="Tahoma"/>
        </w:rPr>
        <w:t xml:space="preserve">E, para firmeza e validade do que aqui ficou estipulado, foi lavrado o presente termo em 03(três) vias de igual teor, que, depois de lido e achado conforme, é assinado pelas </w:t>
      </w:r>
      <w:r w:rsidR="00373AD8" w:rsidRPr="0052381D">
        <w:rPr>
          <w:rFonts w:ascii="Tahoma" w:hAnsi="Tahoma" w:cs="Tahoma"/>
        </w:rPr>
        <w:t>partes contratantes</w:t>
      </w:r>
      <w:r w:rsidRPr="0052381D">
        <w:rPr>
          <w:rFonts w:ascii="Tahoma" w:hAnsi="Tahoma" w:cs="Tahoma"/>
        </w:rPr>
        <w:t xml:space="preserve"> e por duas testemunhas que a tudo assistiram.</w:t>
      </w:r>
    </w:p>
    <w:p w14:paraId="306208F5" w14:textId="77777777" w:rsidR="00331C45" w:rsidRPr="0052381D" w:rsidRDefault="00331C45" w:rsidP="00331C45">
      <w:pPr>
        <w:jc w:val="both"/>
        <w:rPr>
          <w:rFonts w:ascii="Tahoma" w:hAnsi="Tahoma" w:cs="Tahoma"/>
        </w:rPr>
      </w:pPr>
    </w:p>
    <w:p w14:paraId="3BFE6E34" w14:textId="77777777" w:rsidR="00331C45" w:rsidRPr="0052381D" w:rsidRDefault="00331C45" w:rsidP="00331C45">
      <w:pPr>
        <w:jc w:val="both"/>
        <w:rPr>
          <w:rFonts w:ascii="Tahoma" w:hAnsi="Tahoma" w:cs="Tahoma"/>
        </w:rPr>
      </w:pPr>
    </w:p>
    <w:p w14:paraId="2AD69A82" w14:textId="77777777" w:rsidR="00331C45" w:rsidRPr="0052381D" w:rsidRDefault="00331C45" w:rsidP="00331C45">
      <w:pPr>
        <w:jc w:val="right"/>
        <w:rPr>
          <w:rFonts w:ascii="Tahoma" w:hAnsi="Tahoma" w:cs="Tahoma"/>
        </w:rPr>
      </w:pPr>
      <w:r w:rsidRPr="0052381D">
        <w:rPr>
          <w:rFonts w:ascii="Tahoma" w:hAnsi="Tahoma" w:cs="Tahoma"/>
        </w:rPr>
        <w:t>Abdon Batista SC, ______ de _____________ de 20__.</w:t>
      </w:r>
    </w:p>
    <w:p w14:paraId="05F229FF" w14:textId="77777777" w:rsidR="00331C45" w:rsidRPr="0052381D" w:rsidRDefault="00331C45" w:rsidP="00331C45">
      <w:pPr>
        <w:jc w:val="both"/>
        <w:rPr>
          <w:rFonts w:ascii="Tahoma" w:hAnsi="Tahoma" w:cs="Tahoma"/>
        </w:rPr>
      </w:pPr>
    </w:p>
    <w:p w14:paraId="3641DB07" w14:textId="77777777" w:rsidR="00331C45" w:rsidRPr="0052381D" w:rsidRDefault="00331C45" w:rsidP="00331C45">
      <w:pPr>
        <w:jc w:val="both"/>
        <w:rPr>
          <w:rFonts w:ascii="Tahoma" w:hAnsi="Tahoma" w:cs="Tahoma"/>
        </w:rPr>
      </w:pPr>
    </w:p>
    <w:p w14:paraId="177C68A6" w14:textId="77777777" w:rsidR="00331C45" w:rsidRPr="0052381D" w:rsidRDefault="00331C45" w:rsidP="00331C45">
      <w:pPr>
        <w:jc w:val="both"/>
        <w:rPr>
          <w:rFonts w:ascii="Tahoma" w:hAnsi="Tahoma" w:cs="Tahoma"/>
          <w:b/>
        </w:rPr>
      </w:pPr>
      <w:r w:rsidRPr="0052381D">
        <w:rPr>
          <w:rFonts w:ascii="Tahoma" w:hAnsi="Tahoma" w:cs="Tahoma"/>
          <w:b/>
        </w:rPr>
        <w:t>LUCIMAR ANTÔNIO SALMÓRIA</w:t>
      </w:r>
    </w:p>
    <w:p w14:paraId="1AC75843" w14:textId="77777777" w:rsidR="00331C45" w:rsidRPr="0052381D" w:rsidRDefault="00331C45" w:rsidP="00331C45">
      <w:pPr>
        <w:jc w:val="both"/>
        <w:rPr>
          <w:rFonts w:ascii="Tahoma" w:hAnsi="Tahoma" w:cs="Tahoma"/>
          <w:b/>
        </w:rPr>
      </w:pPr>
      <w:r w:rsidRPr="0052381D">
        <w:rPr>
          <w:rFonts w:ascii="Tahoma" w:hAnsi="Tahoma" w:cs="Tahoma"/>
          <w:b/>
        </w:rPr>
        <w:t>Prefeito Municipal</w:t>
      </w:r>
    </w:p>
    <w:p w14:paraId="6C91BF67" w14:textId="77777777" w:rsidR="00331C45" w:rsidRPr="0052381D" w:rsidRDefault="00331C45" w:rsidP="00331C45">
      <w:pPr>
        <w:jc w:val="both"/>
        <w:rPr>
          <w:rFonts w:ascii="Tahoma" w:hAnsi="Tahoma" w:cs="Tahoma"/>
          <w:b/>
        </w:rPr>
      </w:pPr>
      <w:r w:rsidRPr="0052381D">
        <w:rPr>
          <w:rFonts w:ascii="Tahoma" w:hAnsi="Tahoma" w:cs="Tahoma"/>
          <w:b/>
        </w:rPr>
        <w:t>CONTRATANTE</w:t>
      </w:r>
    </w:p>
    <w:p w14:paraId="2E68D40C" w14:textId="77777777" w:rsidR="00331C45" w:rsidRPr="0052381D" w:rsidRDefault="00331C45" w:rsidP="00331C45">
      <w:pPr>
        <w:jc w:val="both"/>
        <w:rPr>
          <w:rFonts w:ascii="Tahoma" w:hAnsi="Tahoma" w:cs="Tahoma"/>
          <w:b/>
        </w:rPr>
      </w:pPr>
    </w:p>
    <w:p w14:paraId="069B8D21" w14:textId="77777777" w:rsidR="00331C45" w:rsidRPr="0052381D" w:rsidRDefault="00331C45" w:rsidP="00331C45">
      <w:pPr>
        <w:jc w:val="both"/>
        <w:rPr>
          <w:rFonts w:ascii="Tahoma" w:hAnsi="Tahoma" w:cs="Tahoma"/>
          <w:b/>
        </w:rPr>
      </w:pPr>
    </w:p>
    <w:p w14:paraId="1881EA61" w14:textId="77777777" w:rsidR="00331C45" w:rsidRPr="0052381D" w:rsidRDefault="00331C45" w:rsidP="00331C45">
      <w:pPr>
        <w:jc w:val="both"/>
        <w:rPr>
          <w:rFonts w:ascii="Tahoma" w:hAnsi="Tahoma" w:cs="Tahoma"/>
          <w:b/>
        </w:rPr>
      </w:pPr>
    </w:p>
    <w:p w14:paraId="4B095857" w14:textId="77777777" w:rsidR="00331C45" w:rsidRPr="0052381D" w:rsidRDefault="00331C45" w:rsidP="00331C45">
      <w:pPr>
        <w:jc w:val="both"/>
        <w:rPr>
          <w:rFonts w:ascii="Tahoma" w:hAnsi="Tahoma" w:cs="Tahoma"/>
          <w:b/>
        </w:rPr>
      </w:pPr>
      <w:r w:rsidRPr="0052381D">
        <w:rPr>
          <w:rFonts w:ascii="Tahoma" w:hAnsi="Tahoma" w:cs="Tahoma"/>
          <w:b/>
        </w:rPr>
        <w:t xml:space="preserve">Sócio Administrador: </w:t>
      </w:r>
    </w:p>
    <w:p w14:paraId="408ED7EC" w14:textId="77777777" w:rsidR="00331C45" w:rsidRPr="0052381D" w:rsidRDefault="00331C45" w:rsidP="00331C45">
      <w:pPr>
        <w:jc w:val="both"/>
        <w:rPr>
          <w:rFonts w:ascii="Tahoma" w:hAnsi="Tahoma" w:cs="Tahoma"/>
          <w:b/>
        </w:rPr>
      </w:pPr>
      <w:r w:rsidRPr="0052381D">
        <w:rPr>
          <w:rFonts w:ascii="Tahoma" w:hAnsi="Tahoma" w:cs="Tahoma"/>
          <w:b/>
        </w:rPr>
        <w:t>CONTRATADA</w:t>
      </w:r>
    </w:p>
    <w:p w14:paraId="42FE5C2A" w14:textId="77777777" w:rsidR="00331C45" w:rsidRPr="0052381D" w:rsidRDefault="00331C45" w:rsidP="00331C45">
      <w:pPr>
        <w:jc w:val="both"/>
        <w:rPr>
          <w:rFonts w:ascii="Tahoma" w:hAnsi="Tahoma" w:cs="Tahoma"/>
        </w:rPr>
      </w:pPr>
    </w:p>
    <w:p w14:paraId="33229286" w14:textId="77777777" w:rsidR="00331C45" w:rsidRPr="0052381D" w:rsidRDefault="00331C45" w:rsidP="00331C45">
      <w:pPr>
        <w:jc w:val="both"/>
        <w:rPr>
          <w:rFonts w:ascii="Tahoma" w:hAnsi="Tahoma" w:cs="Tahoma"/>
        </w:rPr>
      </w:pPr>
    </w:p>
    <w:p w14:paraId="505BDB4C" w14:textId="77777777" w:rsidR="00331C45" w:rsidRPr="0052381D" w:rsidRDefault="00331C45" w:rsidP="00331C45">
      <w:pPr>
        <w:jc w:val="both"/>
        <w:rPr>
          <w:rFonts w:ascii="Tahoma" w:hAnsi="Tahoma" w:cs="Tahoma"/>
          <w:b/>
        </w:rPr>
      </w:pPr>
      <w:r w:rsidRPr="0052381D">
        <w:rPr>
          <w:rFonts w:ascii="Tahoma" w:hAnsi="Tahoma" w:cs="Tahoma"/>
          <w:b/>
        </w:rPr>
        <w:t>Testemunhas:</w:t>
      </w:r>
    </w:p>
    <w:p w14:paraId="6EF8CA6C" w14:textId="77777777" w:rsidR="00331C45" w:rsidRPr="0052381D" w:rsidRDefault="00331C45" w:rsidP="00331C45">
      <w:pPr>
        <w:jc w:val="both"/>
        <w:rPr>
          <w:rFonts w:ascii="Tahoma" w:hAnsi="Tahoma" w:cs="Tahoma"/>
        </w:rPr>
      </w:pPr>
    </w:p>
    <w:p w14:paraId="597A8CF1" w14:textId="77777777" w:rsidR="00331C45" w:rsidRPr="0052381D" w:rsidRDefault="00331C45" w:rsidP="00331C45">
      <w:pPr>
        <w:jc w:val="both"/>
        <w:rPr>
          <w:rFonts w:ascii="Tahoma" w:hAnsi="Tahoma" w:cs="Tahoma"/>
        </w:rPr>
      </w:pPr>
      <w:r w:rsidRPr="0052381D">
        <w:rPr>
          <w:rFonts w:ascii="Tahoma" w:hAnsi="Tahoma" w:cs="Tahoma"/>
        </w:rPr>
        <w:t xml:space="preserve">Nome: </w:t>
      </w:r>
    </w:p>
    <w:p w14:paraId="4D7DCF31" w14:textId="77777777" w:rsidR="00331C45" w:rsidRPr="0052381D" w:rsidRDefault="00331C45" w:rsidP="00331C45">
      <w:pPr>
        <w:jc w:val="both"/>
        <w:rPr>
          <w:rFonts w:ascii="Tahoma" w:hAnsi="Tahoma" w:cs="Tahoma"/>
        </w:rPr>
      </w:pPr>
      <w:r w:rsidRPr="0052381D">
        <w:rPr>
          <w:rFonts w:ascii="Tahoma" w:hAnsi="Tahoma" w:cs="Tahoma"/>
        </w:rPr>
        <w:t xml:space="preserve">CPF: </w:t>
      </w:r>
    </w:p>
    <w:p w14:paraId="6E827C3D" w14:textId="77777777" w:rsidR="00331C45" w:rsidRPr="0052381D" w:rsidRDefault="00331C45" w:rsidP="00331C45">
      <w:pPr>
        <w:jc w:val="both"/>
        <w:rPr>
          <w:rFonts w:ascii="Tahoma" w:hAnsi="Tahoma" w:cs="Tahoma"/>
        </w:rPr>
      </w:pPr>
    </w:p>
    <w:p w14:paraId="1EE53084" w14:textId="77777777" w:rsidR="00331C45" w:rsidRPr="0052381D" w:rsidRDefault="00331C45" w:rsidP="00331C45">
      <w:pPr>
        <w:jc w:val="both"/>
        <w:rPr>
          <w:rFonts w:ascii="Tahoma" w:hAnsi="Tahoma" w:cs="Tahoma"/>
        </w:rPr>
      </w:pPr>
      <w:r w:rsidRPr="0052381D">
        <w:rPr>
          <w:rFonts w:ascii="Tahoma" w:hAnsi="Tahoma" w:cs="Tahoma"/>
        </w:rPr>
        <w:t xml:space="preserve">Nome: </w:t>
      </w:r>
    </w:p>
    <w:p w14:paraId="5982F146" w14:textId="77777777" w:rsidR="00331C45" w:rsidRDefault="00331C45" w:rsidP="00331C45">
      <w:pPr>
        <w:jc w:val="both"/>
      </w:pPr>
      <w:r w:rsidRPr="0052381D">
        <w:rPr>
          <w:rFonts w:ascii="Tahoma" w:hAnsi="Tahoma" w:cs="Tahoma"/>
        </w:rPr>
        <w:t xml:space="preserve">CPF: </w:t>
      </w:r>
    </w:p>
    <w:p w14:paraId="0F6EE28C" w14:textId="77777777" w:rsidR="00331C45" w:rsidRPr="00F62746" w:rsidRDefault="00331C45" w:rsidP="00331C45"/>
    <w:p w14:paraId="2BF5DFB7" w14:textId="77777777" w:rsidR="00B00871" w:rsidRPr="00331C45" w:rsidRDefault="00B00871" w:rsidP="00331C45">
      <w:pPr>
        <w:jc w:val="both"/>
      </w:pPr>
    </w:p>
    <w:sectPr w:rsidR="00B00871" w:rsidRPr="00331C45" w:rsidSect="00191DA7">
      <w:headerReference w:type="default" r:id="rId11"/>
      <w:footerReference w:type="default" r:id="rId12"/>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C11F2" w14:textId="77777777" w:rsidR="00D85AA8" w:rsidRDefault="00D85AA8">
      <w:pPr>
        <w:spacing w:line="240" w:lineRule="auto"/>
      </w:pPr>
      <w:r>
        <w:separator/>
      </w:r>
    </w:p>
  </w:endnote>
  <w:endnote w:type="continuationSeparator" w:id="0">
    <w:p w14:paraId="6E1716D2" w14:textId="77777777" w:rsidR="00D85AA8" w:rsidRDefault="00D85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386D8" w14:textId="77777777" w:rsidR="00191DA7" w:rsidRDefault="00191DA7">
    <w:pPr>
      <w:pStyle w:val="Rodap"/>
    </w:pPr>
    <w:r>
      <w:rPr>
        <w:noProof/>
        <w:lang w:eastAsia="pt-BR"/>
      </w:rPr>
      <w:drawing>
        <wp:anchor distT="0" distB="0" distL="114300" distR="114300" simplePos="0" relativeHeight="251660288" behindDoc="0" locked="0" layoutInCell="1" allowOverlap="1" wp14:anchorId="7FE0B357" wp14:editId="6A4D1F6B">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924AC" w14:textId="77777777" w:rsidR="00D85AA8" w:rsidRDefault="00D85AA8">
      <w:pPr>
        <w:spacing w:line="240" w:lineRule="auto"/>
      </w:pPr>
      <w:r>
        <w:separator/>
      </w:r>
    </w:p>
  </w:footnote>
  <w:footnote w:type="continuationSeparator" w:id="0">
    <w:p w14:paraId="589E4043" w14:textId="77777777" w:rsidR="00D85AA8" w:rsidRDefault="00D85A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76AFF" w14:textId="77777777" w:rsidR="00191DA7" w:rsidRDefault="00191DA7">
    <w:pPr>
      <w:pStyle w:val="Cabealho"/>
    </w:pPr>
    <w:r>
      <w:rPr>
        <w:noProof/>
        <w:lang w:eastAsia="pt-BR"/>
      </w:rPr>
      <w:drawing>
        <wp:anchor distT="0" distB="0" distL="114300" distR="114300" simplePos="0" relativeHeight="251658240" behindDoc="1" locked="0" layoutInCell="1" allowOverlap="1" wp14:anchorId="7856456F" wp14:editId="20B2A13F">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anchor>
      </w:drawing>
    </w:r>
  </w:p>
  <w:p w14:paraId="65409206" w14:textId="77777777" w:rsidR="00191DA7" w:rsidRDefault="00191DA7">
    <w:pPr>
      <w:pStyle w:val="Cabealho"/>
    </w:pPr>
    <w:r>
      <w:t xml:space="preserve">Página </w:t>
    </w:r>
    <w:r>
      <w:rPr>
        <w:b/>
      </w:rPr>
      <w:fldChar w:fldCharType="begin"/>
    </w:r>
    <w:r>
      <w:rPr>
        <w:b/>
      </w:rPr>
      <w:instrText>PAGE</w:instrText>
    </w:r>
    <w:r>
      <w:rPr>
        <w:b/>
      </w:rPr>
      <w:fldChar w:fldCharType="separate"/>
    </w:r>
    <w:r>
      <w:rPr>
        <w:b/>
        <w:noProof/>
      </w:rPr>
      <w:t>7</w:t>
    </w:r>
    <w:r>
      <w:rPr>
        <w:b/>
      </w:rPr>
      <w:fldChar w:fldCharType="end"/>
    </w:r>
    <w:r>
      <w:t xml:space="preserve"> de </w:t>
    </w:r>
    <w:r>
      <w:rPr>
        <w:b/>
      </w:rPr>
      <w:fldChar w:fldCharType="begin"/>
    </w:r>
    <w:r>
      <w:rPr>
        <w:b/>
      </w:rPr>
      <w:instrText>NUMPAGES</w:instrText>
    </w:r>
    <w:r>
      <w:rPr>
        <w:b/>
      </w:rPr>
      <w:fldChar w:fldCharType="separate"/>
    </w:r>
    <w:r>
      <w:rPr>
        <w:b/>
        <w:noProof/>
      </w:rPr>
      <w:t>8</w:t>
    </w:r>
    <w:r>
      <w:rPr>
        <w:b/>
      </w:rPr>
      <w:fldChar w:fldCharType="end"/>
    </w:r>
  </w:p>
  <w:p w14:paraId="792EE4C4" w14:textId="77777777" w:rsidR="00191DA7" w:rsidRDefault="00191D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9F31CEA"/>
    <w:multiLevelType w:val="hybridMultilevel"/>
    <w:tmpl w:val="C54457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4EF83B78"/>
    <w:multiLevelType w:val="hybridMultilevel"/>
    <w:tmpl w:val="48961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cs="Times New Roman" w:hint="default"/>
        <w:b w:val="0"/>
      </w:rPr>
    </w:lvl>
    <w:lvl w:ilvl="1" w:tplc="04160019">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0" w15:restartNumberingAfterBreak="0">
    <w:nsid w:val="6483468F"/>
    <w:multiLevelType w:val="hybridMultilevel"/>
    <w:tmpl w:val="4C4A454C"/>
    <w:lvl w:ilvl="0" w:tplc="04160017">
      <w:start w:val="1"/>
      <w:numFmt w:val="lowerLetter"/>
      <w:lvlText w:val="%1)"/>
      <w:lvlJc w:val="left"/>
      <w:pPr>
        <w:tabs>
          <w:tab w:val="num" w:pos="4054"/>
        </w:tabs>
        <w:ind w:left="4054" w:hanging="360"/>
      </w:pPr>
      <w:rPr>
        <w:rFonts w:cs="Times New Roman"/>
      </w:rPr>
    </w:lvl>
    <w:lvl w:ilvl="1" w:tplc="04160001">
      <w:start w:val="1"/>
      <w:numFmt w:val="bullet"/>
      <w:lvlText w:val=""/>
      <w:lvlJc w:val="left"/>
      <w:pPr>
        <w:tabs>
          <w:tab w:val="num" w:pos="4774"/>
        </w:tabs>
        <w:ind w:left="4774" w:hanging="360"/>
      </w:pPr>
      <w:rPr>
        <w:rFonts w:ascii="Symbol" w:hAnsi="Symbol" w:hint="default"/>
      </w:rPr>
    </w:lvl>
    <w:lvl w:ilvl="2" w:tplc="0416001B" w:tentative="1">
      <w:start w:val="1"/>
      <w:numFmt w:val="lowerRoman"/>
      <w:lvlText w:val="%3."/>
      <w:lvlJc w:val="right"/>
      <w:pPr>
        <w:tabs>
          <w:tab w:val="num" w:pos="5494"/>
        </w:tabs>
        <w:ind w:left="5494" w:hanging="180"/>
      </w:pPr>
      <w:rPr>
        <w:rFonts w:cs="Times New Roman"/>
      </w:rPr>
    </w:lvl>
    <w:lvl w:ilvl="3" w:tplc="0416000F" w:tentative="1">
      <w:start w:val="1"/>
      <w:numFmt w:val="decimal"/>
      <w:lvlText w:val="%4."/>
      <w:lvlJc w:val="left"/>
      <w:pPr>
        <w:tabs>
          <w:tab w:val="num" w:pos="6214"/>
        </w:tabs>
        <w:ind w:left="6214" w:hanging="360"/>
      </w:pPr>
      <w:rPr>
        <w:rFonts w:cs="Times New Roman"/>
      </w:rPr>
    </w:lvl>
    <w:lvl w:ilvl="4" w:tplc="04160019" w:tentative="1">
      <w:start w:val="1"/>
      <w:numFmt w:val="lowerLetter"/>
      <w:lvlText w:val="%5."/>
      <w:lvlJc w:val="left"/>
      <w:pPr>
        <w:tabs>
          <w:tab w:val="num" w:pos="6934"/>
        </w:tabs>
        <w:ind w:left="6934" w:hanging="360"/>
      </w:pPr>
      <w:rPr>
        <w:rFonts w:cs="Times New Roman"/>
      </w:rPr>
    </w:lvl>
    <w:lvl w:ilvl="5" w:tplc="0416001B" w:tentative="1">
      <w:start w:val="1"/>
      <w:numFmt w:val="lowerRoman"/>
      <w:lvlText w:val="%6."/>
      <w:lvlJc w:val="right"/>
      <w:pPr>
        <w:tabs>
          <w:tab w:val="num" w:pos="7654"/>
        </w:tabs>
        <w:ind w:left="7654" w:hanging="180"/>
      </w:pPr>
      <w:rPr>
        <w:rFonts w:cs="Times New Roman"/>
      </w:rPr>
    </w:lvl>
    <w:lvl w:ilvl="6" w:tplc="0416000F" w:tentative="1">
      <w:start w:val="1"/>
      <w:numFmt w:val="decimal"/>
      <w:lvlText w:val="%7."/>
      <w:lvlJc w:val="left"/>
      <w:pPr>
        <w:tabs>
          <w:tab w:val="num" w:pos="8374"/>
        </w:tabs>
        <w:ind w:left="8374" w:hanging="360"/>
      </w:pPr>
      <w:rPr>
        <w:rFonts w:cs="Times New Roman"/>
      </w:rPr>
    </w:lvl>
    <w:lvl w:ilvl="7" w:tplc="04160019" w:tentative="1">
      <w:start w:val="1"/>
      <w:numFmt w:val="lowerLetter"/>
      <w:lvlText w:val="%8."/>
      <w:lvlJc w:val="left"/>
      <w:pPr>
        <w:tabs>
          <w:tab w:val="num" w:pos="9094"/>
        </w:tabs>
        <w:ind w:left="9094" w:hanging="360"/>
      </w:pPr>
      <w:rPr>
        <w:rFonts w:cs="Times New Roman"/>
      </w:rPr>
    </w:lvl>
    <w:lvl w:ilvl="8" w:tplc="0416001B" w:tentative="1">
      <w:start w:val="1"/>
      <w:numFmt w:val="lowerRoman"/>
      <w:lvlText w:val="%9."/>
      <w:lvlJc w:val="right"/>
      <w:pPr>
        <w:tabs>
          <w:tab w:val="num" w:pos="9814"/>
        </w:tabs>
        <w:ind w:left="9814" w:hanging="180"/>
      </w:pPr>
      <w:rPr>
        <w:rFonts w:cs="Times New Roman"/>
      </w:rPr>
    </w:lvl>
  </w:abstractNum>
  <w:abstractNum w:abstractNumId="11" w15:restartNumberingAfterBreak="0">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6DDD763F"/>
    <w:multiLevelType w:val="multilevel"/>
    <w:tmpl w:val="3B54610C"/>
    <w:lvl w:ilvl="0">
      <w:start w:val="1"/>
      <w:numFmt w:val="decimal"/>
      <w:lvlText w:val="%1."/>
      <w:lvlJc w:val="left"/>
      <w:pPr>
        <w:tabs>
          <w:tab w:val="num" w:pos="4968"/>
        </w:tabs>
        <w:ind w:left="4968" w:hanging="360"/>
      </w:pPr>
      <w:rPr>
        <w:rFonts w:cs="Times New Roman" w:hint="default"/>
        <w:b/>
      </w:rPr>
    </w:lvl>
    <w:lvl w:ilvl="1">
      <w:start w:val="3"/>
      <w:numFmt w:val="decimal"/>
      <w:isLgl/>
      <w:lvlText w:val="%1.%2."/>
      <w:lvlJc w:val="left"/>
      <w:pPr>
        <w:ind w:left="5328" w:hanging="720"/>
      </w:pPr>
      <w:rPr>
        <w:rFonts w:cs="Times New Roman" w:hint="default"/>
        <w:b/>
      </w:rPr>
    </w:lvl>
    <w:lvl w:ilvl="2">
      <w:start w:val="1"/>
      <w:numFmt w:val="decimal"/>
      <w:isLgl/>
      <w:lvlText w:val="%1.%2.%3."/>
      <w:lvlJc w:val="left"/>
      <w:pPr>
        <w:ind w:left="5328" w:hanging="720"/>
      </w:pPr>
      <w:rPr>
        <w:rFonts w:cs="Times New Roman" w:hint="default"/>
        <w:b/>
      </w:rPr>
    </w:lvl>
    <w:lvl w:ilvl="3">
      <w:start w:val="1"/>
      <w:numFmt w:val="decimal"/>
      <w:isLgl/>
      <w:lvlText w:val="%1.%2.%3.%4."/>
      <w:lvlJc w:val="left"/>
      <w:pPr>
        <w:ind w:left="5688" w:hanging="1080"/>
      </w:pPr>
      <w:rPr>
        <w:rFonts w:cs="Times New Roman" w:hint="default"/>
        <w:b/>
      </w:rPr>
    </w:lvl>
    <w:lvl w:ilvl="4">
      <w:start w:val="1"/>
      <w:numFmt w:val="decimal"/>
      <w:isLgl/>
      <w:lvlText w:val="%1.%2.%3.%4.%5."/>
      <w:lvlJc w:val="left"/>
      <w:pPr>
        <w:ind w:left="5688" w:hanging="1080"/>
      </w:pPr>
      <w:rPr>
        <w:rFonts w:cs="Times New Roman" w:hint="default"/>
        <w:b/>
      </w:rPr>
    </w:lvl>
    <w:lvl w:ilvl="5">
      <w:start w:val="1"/>
      <w:numFmt w:val="decimal"/>
      <w:isLgl/>
      <w:lvlText w:val="%1.%2.%3.%4.%5.%6."/>
      <w:lvlJc w:val="left"/>
      <w:pPr>
        <w:ind w:left="6048" w:hanging="1440"/>
      </w:pPr>
      <w:rPr>
        <w:rFonts w:cs="Times New Roman" w:hint="default"/>
        <w:b/>
      </w:rPr>
    </w:lvl>
    <w:lvl w:ilvl="6">
      <w:start w:val="1"/>
      <w:numFmt w:val="decimal"/>
      <w:isLgl/>
      <w:lvlText w:val="%1.%2.%3.%4.%5.%6.%7."/>
      <w:lvlJc w:val="left"/>
      <w:pPr>
        <w:ind w:left="6048" w:hanging="1440"/>
      </w:pPr>
      <w:rPr>
        <w:rFonts w:cs="Times New Roman" w:hint="default"/>
        <w:b/>
      </w:rPr>
    </w:lvl>
    <w:lvl w:ilvl="7">
      <w:start w:val="1"/>
      <w:numFmt w:val="decimal"/>
      <w:isLgl/>
      <w:lvlText w:val="%1.%2.%3.%4.%5.%6.%7.%8."/>
      <w:lvlJc w:val="left"/>
      <w:pPr>
        <w:ind w:left="6408" w:hanging="1800"/>
      </w:pPr>
      <w:rPr>
        <w:rFonts w:cs="Times New Roman" w:hint="default"/>
        <w:b/>
      </w:rPr>
    </w:lvl>
    <w:lvl w:ilvl="8">
      <w:start w:val="1"/>
      <w:numFmt w:val="decimal"/>
      <w:isLgl/>
      <w:lvlText w:val="%1.%2.%3.%4.%5.%6.%7.%8.%9."/>
      <w:lvlJc w:val="left"/>
      <w:pPr>
        <w:ind w:left="6768" w:hanging="2160"/>
      </w:pPr>
      <w:rPr>
        <w:rFonts w:cs="Times New Roman" w:hint="default"/>
        <w:b/>
      </w:rPr>
    </w:lvl>
  </w:abstractNum>
  <w:abstractNum w:abstractNumId="13" w15:restartNumberingAfterBreak="0">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3"/>
  </w:num>
  <w:num w:numId="2">
    <w:abstractNumId w:val="11"/>
  </w:num>
  <w:num w:numId="3">
    <w:abstractNumId w:val="7"/>
  </w:num>
  <w:num w:numId="4">
    <w:abstractNumId w:val="1"/>
  </w:num>
  <w:num w:numId="5">
    <w:abstractNumId w:val="3"/>
  </w:num>
  <w:num w:numId="6">
    <w:abstractNumId w:val="2"/>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4"/>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 "/>
    <w:docVar w:name="DataAbertura" w:val="11/03/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19 de Fevereiro de 2020"/>
    <w:docVar w:name="DataExtensoPublicacao" w:val="19 de Fevereiro de 2020"/>
    <w:docVar w:name="DataFinalRecEnvelope" w:val="11/03/2020"/>
    <w:docVar w:name="DataHomologacao" w:val="01/01/1900"/>
    <w:docVar w:name="DataInicioRecEnvelope" w:val="11/03/2020"/>
    <w:docVar w:name="DataPortaria" w:val="01/01/1900"/>
    <w:docVar w:name="DataProcesso" w:val="19/02/2020"/>
    <w:docVar w:name="DataPublicacao" w:val="19 de Fevereiro de 2020"/>
    <w:docVar w:name="DataVencimento" w:val="DataVencimento"/>
    <w:docVar w:name="DecretoNomeacao" w:val=" "/>
    <w:docVar w:name="Dotacoes" w:val=" "/>
    <w:docVar w:name="Endereco" w:val="RUA JOÃO SANTIN, 30"/>
    <w:docVar w:name="EnderecoContratado" w:val="EnderecoContratado"/>
    <w:docVar w:name="EnderecoEntrega" w:val="RUA JOAO SANTIN"/>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14:00"/>
    <w:docVar w:name="HoraFinalRecEnvelope" w:val="13:50"/>
    <w:docVar w:name="HoraInicioRecEnvelope" w:val="08:00"/>
    <w:docVar w:name="IdentifContratado" w:val="IdentifContratado"/>
    <w:docVar w:name="ItensLicitacao" w:val="_x000d__x000d_Item_x0009_    Quantidade_x0009_Unid_x0009_Nome do Material_x000d_   1_x0009_        1,000_x0009_UNI    _x0009_Máquina tipo Motoniveladora , nova de fábrica; com potência líquida de no mínimo 140 hp (e peso operacional mínimo 14.000 kg; lâmina com facas e bordas cortantes substituíveis, com largura de no mínimo 3,50 m e altura de 0,50 m, Cabine fechada com ar-condicionado, Direção Hidráulica, nas rodas dianteiras."/>
    <w:docVar w:name="ItensLicitacaoPorLote" w:val=" "/>
    <w:docVar w:name="ItensVencedores" w:val=" "/>
    <w:docVar w:name="ListaDctosProc" w:val=" "/>
    <w:docVar w:name="LocalEntrega" w:val="PREFEITURA MUNICIPAL DE ABDON BATISTA"/>
    <w:docVar w:name="Modalidade" w:val="PREGÃO ELETRÔNICO"/>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 "/>
    <w:docVar w:name="NomeTitular" w:val="LUCIMAR ANTONIO SALMORIA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2020"/>
    <w:docVar w:name="NumProcesso" w:val="15/2020"/>
    <w:docVar w:name="ObjetoContrato" w:val="ObjetoContrato"/>
    <w:docVar w:name="ObjetoLicitacao" w:val="AQUISIÇÃO DE UMA MOTONIVELADORA Conforme Convênio 886181/2019 MAPA&quot;_x000d_ _x000d_"/>
    <w:docVar w:name="ObsContrato" w:val="ObsContrato"/>
    <w:docVar w:name="ObsProcesso" w:val=" "/>
    <w:docVar w:name="PortariaComissao" w:val="01"/>
    <w:docVar w:name="PrazoEntrega" w:val=" "/>
    <w:docVar w:name="SiglaEstado" w:val="SC"/>
    <w:docVar w:name="SiglaModalidade" w:val="PE"/>
    <w:docVar w:name="Telefone" w:val="4935451177"/>
    <w:docVar w:name="TipoComissao" w:val=" ESPECIAL"/>
    <w:docVar w:name="TipoContrato" w:val="TipoContrato"/>
    <w:docVar w:name="ValidadeProposta" w:val=" "/>
    <w:docVar w:name="ValorContrato" w:val="ValorContrato"/>
    <w:docVar w:name="ValorContratoExtenso" w:val="ValorContratoExtenso"/>
    <w:docVar w:name="ValorTotalProcesso" w:val="0,00"/>
    <w:docVar w:name="ValorTotalProcessoExtenso" w:val="(******************************************************************************************************************************************************************************************************************************************************************************************************************************************************************************************************************************************************************************************************************)"/>
    <w:docVar w:name="Vigencia" w:val=" "/>
  </w:docVars>
  <w:rsids>
    <w:rsidRoot w:val="00F6506F"/>
    <w:rsid w:val="000534EF"/>
    <w:rsid w:val="000854FC"/>
    <w:rsid w:val="000A2F8F"/>
    <w:rsid w:val="00172C28"/>
    <w:rsid w:val="0017616F"/>
    <w:rsid w:val="00187046"/>
    <w:rsid w:val="00191DA7"/>
    <w:rsid w:val="001C0780"/>
    <w:rsid w:val="001F069B"/>
    <w:rsid w:val="001F228D"/>
    <w:rsid w:val="0024037E"/>
    <w:rsid w:val="002B4401"/>
    <w:rsid w:val="002D47DB"/>
    <w:rsid w:val="002E2B35"/>
    <w:rsid w:val="00331C45"/>
    <w:rsid w:val="00345BCE"/>
    <w:rsid w:val="00363CA6"/>
    <w:rsid w:val="00373AD8"/>
    <w:rsid w:val="003B1804"/>
    <w:rsid w:val="00430917"/>
    <w:rsid w:val="00432473"/>
    <w:rsid w:val="00435F10"/>
    <w:rsid w:val="004501B7"/>
    <w:rsid w:val="0045784E"/>
    <w:rsid w:val="004629CA"/>
    <w:rsid w:val="00476BF7"/>
    <w:rsid w:val="004C1C03"/>
    <w:rsid w:val="0052424C"/>
    <w:rsid w:val="00566EC3"/>
    <w:rsid w:val="00567A83"/>
    <w:rsid w:val="005A5C1C"/>
    <w:rsid w:val="005B15C6"/>
    <w:rsid w:val="005C1B54"/>
    <w:rsid w:val="005D6A14"/>
    <w:rsid w:val="006B784F"/>
    <w:rsid w:val="006C54B6"/>
    <w:rsid w:val="006F36B8"/>
    <w:rsid w:val="00751683"/>
    <w:rsid w:val="007C41DF"/>
    <w:rsid w:val="007E5571"/>
    <w:rsid w:val="00826C8E"/>
    <w:rsid w:val="008550A7"/>
    <w:rsid w:val="00856EE1"/>
    <w:rsid w:val="008B3EFE"/>
    <w:rsid w:val="008C6534"/>
    <w:rsid w:val="008D4A06"/>
    <w:rsid w:val="008F2983"/>
    <w:rsid w:val="009218C7"/>
    <w:rsid w:val="009A6E4F"/>
    <w:rsid w:val="009B06CE"/>
    <w:rsid w:val="009D04BD"/>
    <w:rsid w:val="00A25F17"/>
    <w:rsid w:val="00A34AD1"/>
    <w:rsid w:val="00A90C3D"/>
    <w:rsid w:val="00AB00DA"/>
    <w:rsid w:val="00B00871"/>
    <w:rsid w:val="00B54216"/>
    <w:rsid w:val="00B81998"/>
    <w:rsid w:val="00C42885"/>
    <w:rsid w:val="00C84867"/>
    <w:rsid w:val="00C87F0F"/>
    <w:rsid w:val="00CC3322"/>
    <w:rsid w:val="00D10362"/>
    <w:rsid w:val="00D27589"/>
    <w:rsid w:val="00D27ADD"/>
    <w:rsid w:val="00D839FB"/>
    <w:rsid w:val="00D85AA8"/>
    <w:rsid w:val="00E21F6B"/>
    <w:rsid w:val="00E37075"/>
    <w:rsid w:val="00EB2DF5"/>
    <w:rsid w:val="00F270FA"/>
    <w:rsid w:val="00F329B6"/>
    <w:rsid w:val="00F363C6"/>
    <w:rsid w:val="00F6506F"/>
    <w:rsid w:val="00FC1A4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8FAD2"/>
  <w15:docId w15:val="{7658E170-77EF-4E0B-A15F-42C4B761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506F"/>
    <w:pPr>
      <w:spacing w:after="0"/>
      <w:jc w:val="center"/>
    </w:pPr>
    <w:rPr>
      <w:rFonts w:ascii="Calibri" w:eastAsia="Times New Roman" w:hAnsi="Calibri" w:cs="Times New Roman"/>
    </w:rPr>
  </w:style>
  <w:style w:type="paragraph" w:styleId="Ttulo1">
    <w:name w:val="heading 1"/>
    <w:basedOn w:val="Normal"/>
    <w:next w:val="Normal"/>
    <w:link w:val="Ttulo1Char"/>
    <w:uiPriority w:val="9"/>
    <w:qFormat/>
    <w:rsid w:val="00331C45"/>
    <w:pPr>
      <w:keepNext/>
      <w:overflowPunct w:val="0"/>
      <w:autoSpaceDE w:val="0"/>
      <w:autoSpaceDN w:val="0"/>
      <w:adjustRightInd w:val="0"/>
      <w:spacing w:line="360" w:lineRule="auto"/>
      <w:jc w:val="both"/>
      <w:textAlignment w:val="baseline"/>
      <w:outlineLvl w:val="0"/>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506F"/>
    <w:pPr>
      <w:tabs>
        <w:tab w:val="center" w:pos="4252"/>
        <w:tab w:val="right" w:pos="8504"/>
      </w:tabs>
    </w:pPr>
  </w:style>
  <w:style w:type="character" w:customStyle="1" w:styleId="CabealhoChar">
    <w:name w:val="Cabeçalho Char"/>
    <w:basedOn w:val="Fontepargpadro"/>
    <w:link w:val="Cabealho"/>
    <w:uiPriority w:val="99"/>
    <w:rsid w:val="00F6506F"/>
    <w:rPr>
      <w:rFonts w:ascii="Calibri" w:eastAsia="Times New Roman" w:hAnsi="Calibri" w:cs="Times New Roman"/>
    </w:rPr>
  </w:style>
  <w:style w:type="paragraph" w:styleId="Rodap">
    <w:name w:val="footer"/>
    <w:basedOn w:val="Normal"/>
    <w:link w:val="RodapChar"/>
    <w:uiPriority w:val="99"/>
    <w:unhideWhenUsed/>
    <w:rsid w:val="00F6506F"/>
    <w:pPr>
      <w:tabs>
        <w:tab w:val="center" w:pos="4252"/>
        <w:tab w:val="right" w:pos="8504"/>
      </w:tabs>
    </w:pPr>
  </w:style>
  <w:style w:type="character" w:customStyle="1" w:styleId="RodapChar">
    <w:name w:val="Rodapé Char"/>
    <w:basedOn w:val="Fontepargpadro"/>
    <w:link w:val="Rodap"/>
    <w:uiPriority w:val="99"/>
    <w:rsid w:val="00F6506F"/>
    <w:rPr>
      <w:rFonts w:ascii="Calibri" w:eastAsia="Times New Roman" w:hAnsi="Calibri" w:cs="Times New Roman"/>
    </w:rPr>
  </w:style>
  <w:style w:type="paragraph" w:styleId="PargrafodaLista">
    <w:name w:val="List Paragraph"/>
    <w:basedOn w:val="Normal"/>
    <w:uiPriority w:val="34"/>
    <w:qFormat/>
    <w:rsid w:val="00F6506F"/>
    <w:pPr>
      <w:ind w:left="708"/>
    </w:pPr>
  </w:style>
  <w:style w:type="table" w:styleId="Tabelacomgrade">
    <w:name w:val="Table Grid"/>
    <w:basedOn w:val="Tabelanormal"/>
    <w:uiPriority w:val="59"/>
    <w:rsid w:val="00F6506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506F"/>
    <w:rPr>
      <w:rFonts w:cs="Times New Roman"/>
      <w:color w:val="0000FF"/>
      <w:u w:val="single"/>
    </w:rPr>
  </w:style>
  <w:style w:type="character" w:customStyle="1" w:styleId="Ttulo1Char">
    <w:name w:val="Título 1 Char"/>
    <w:basedOn w:val="Fontepargpadro"/>
    <w:link w:val="Ttulo1"/>
    <w:uiPriority w:val="9"/>
    <w:rsid w:val="00331C45"/>
    <w:rPr>
      <w:rFonts w:ascii="Arial" w:eastAsia="Times New Roman" w:hAnsi="Arial" w:cs="Times New Roman"/>
      <w:b/>
      <w:szCs w:val="20"/>
    </w:rPr>
  </w:style>
  <w:style w:type="paragraph" w:styleId="Corpodetexto2">
    <w:name w:val="Body Text 2"/>
    <w:basedOn w:val="Normal"/>
    <w:link w:val="Corpodetexto2Char"/>
    <w:uiPriority w:val="99"/>
    <w:rsid w:val="00331C45"/>
    <w:pPr>
      <w:spacing w:line="360" w:lineRule="auto"/>
      <w:jc w:val="both"/>
    </w:pPr>
    <w:rPr>
      <w:rFonts w:ascii="Arial" w:hAnsi="Arial"/>
      <w:color w:val="000000"/>
      <w:sz w:val="24"/>
      <w:szCs w:val="20"/>
    </w:rPr>
  </w:style>
  <w:style w:type="character" w:customStyle="1" w:styleId="Corpodetexto2Char">
    <w:name w:val="Corpo de texto 2 Char"/>
    <w:basedOn w:val="Fontepargpadro"/>
    <w:link w:val="Corpodetexto2"/>
    <w:uiPriority w:val="99"/>
    <w:rsid w:val="00331C45"/>
    <w:rPr>
      <w:rFonts w:ascii="Arial" w:eastAsia="Times New Roman" w:hAnsi="Arial" w:cs="Times New Roman"/>
      <w:color w:val="000000"/>
      <w:sz w:val="24"/>
      <w:szCs w:val="20"/>
    </w:rPr>
  </w:style>
  <w:style w:type="paragraph" w:styleId="Recuodecorpodetexto">
    <w:name w:val="Body Text Indent"/>
    <w:basedOn w:val="Normal"/>
    <w:link w:val="RecuodecorpodetextoChar"/>
    <w:uiPriority w:val="99"/>
    <w:rsid w:val="00331C45"/>
    <w:pPr>
      <w:spacing w:line="360" w:lineRule="auto"/>
      <w:ind w:firstLine="708"/>
      <w:jc w:val="both"/>
    </w:pPr>
    <w:rPr>
      <w:rFonts w:ascii="CG Omega" w:hAnsi="CG Omega"/>
      <w:color w:val="000080"/>
      <w:sz w:val="24"/>
      <w:szCs w:val="20"/>
      <w:lang w:eastAsia="pt-BR"/>
    </w:rPr>
  </w:style>
  <w:style w:type="character" w:customStyle="1" w:styleId="RecuodecorpodetextoChar">
    <w:name w:val="Recuo de corpo de texto Char"/>
    <w:basedOn w:val="Fontepargpadro"/>
    <w:link w:val="Recuodecorpodetexto"/>
    <w:uiPriority w:val="99"/>
    <w:rsid w:val="00331C45"/>
    <w:rPr>
      <w:rFonts w:ascii="CG Omega" w:eastAsia="Times New Roman" w:hAnsi="CG Omega" w:cs="Times New Roman"/>
      <w:color w:val="000080"/>
      <w:sz w:val="24"/>
      <w:szCs w:val="20"/>
      <w:lang w:eastAsia="pt-BR"/>
    </w:rPr>
  </w:style>
  <w:style w:type="paragraph" w:styleId="Corpodetexto">
    <w:name w:val="Body Text"/>
    <w:basedOn w:val="Normal"/>
    <w:link w:val="CorpodetextoChar"/>
    <w:uiPriority w:val="99"/>
    <w:rsid w:val="00331C45"/>
    <w:pPr>
      <w:overflowPunct w:val="0"/>
      <w:autoSpaceDE w:val="0"/>
      <w:autoSpaceDN w:val="0"/>
      <w:adjustRightInd w:val="0"/>
      <w:spacing w:line="360" w:lineRule="auto"/>
      <w:jc w:val="both"/>
      <w:textAlignment w:val="baseline"/>
    </w:pPr>
    <w:rPr>
      <w:rFonts w:ascii="Arial" w:hAnsi="Arial"/>
      <w:b/>
      <w:color w:val="000000"/>
      <w:szCs w:val="20"/>
    </w:rPr>
  </w:style>
  <w:style w:type="character" w:customStyle="1" w:styleId="CorpodetextoChar">
    <w:name w:val="Corpo de texto Char"/>
    <w:basedOn w:val="Fontepargpadro"/>
    <w:link w:val="Corpodetexto"/>
    <w:uiPriority w:val="99"/>
    <w:rsid w:val="00331C45"/>
    <w:rPr>
      <w:rFonts w:ascii="Arial" w:eastAsia="Times New Roman" w:hAnsi="Arial" w:cs="Times New Roman"/>
      <w:b/>
      <w:color w:val="000000"/>
      <w:szCs w:val="20"/>
    </w:rPr>
  </w:style>
  <w:style w:type="paragraph" w:customStyle="1" w:styleId="WW-Corpodetexto3">
    <w:name w:val="WW-Corpo de texto 3"/>
    <w:basedOn w:val="Normal"/>
    <w:rsid w:val="00331C45"/>
    <w:pPr>
      <w:spacing w:line="360" w:lineRule="auto"/>
      <w:jc w:val="both"/>
    </w:pPr>
    <w:rPr>
      <w:rFonts w:ascii="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ll.org.b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BF9F0-BD0B-4629-96C7-1DB3066E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10006</Words>
  <Characters>54038</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Luciano Hermes</cp:lastModifiedBy>
  <cp:revision>10</cp:revision>
  <cp:lastPrinted>2020-02-28T19:41:00Z</cp:lastPrinted>
  <dcterms:created xsi:type="dcterms:W3CDTF">2020-02-21T14:09:00Z</dcterms:created>
  <dcterms:modified xsi:type="dcterms:W3CDTF">2020-03-02T12:17:00Z</dcterms:modified>
</cp:coreProperties>
</file>