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A15" w:rsidRDefault="006F0A15" w:rsidP="006F0A15">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PREFEITURA MUNICIPAL DE ABDON BATISTA</w:t>
      </w:r>
    </w:p>
    <w:p w:rsidR="006F0A15" w:rsidRDefault="006F0A15" w:rsidP="006F0A15">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RUA JOÃO SANTIN 30</w:t>
      </w:r>
    </w:p>
    <w:p w:rsidR="006F0A15" w:rsidRDefault="006F0A15" w:rsidP="006F0A15">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89.636.000 – ABDON BATISTA – SC</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                                                                                 </w:t>
      </w:r>
    </w:p>
    <w:p w:rsidR="006F0A15" w:rsidRDefault="006F0A15" w:rsidP="006F0A15">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Secretaria de Administração/Departamento de Compras</w:t>
      </w:r>
    </w:p>
    <w:p w:rsidR="006F0A15" w:rsidRDefault="006F0A15" w:rsidP="006F0A15">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Processo de Compra Nr; 79/2014</w:t>
      </w:r>
    </w:p>
    <w:p w:rsidR="006F0A15" w:rsidRDefault="006F0A15" w:rsidP="006F0A15">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Pregão Presencial p/ Compras e Serviços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"NumLicitacao"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70/2014</w:t>
      </w:r>
      <w:r>
        <w:rPr>
          <w:rFonts w:ascii="Times New Roman" w:hAnsi="Times New Roman" w:cs="Times New Roman"/>
          <w:color w:val="000000"/>
          <w:szCs w:val="15"/>
        </w:rPr>
        <w:fldChar w:fldCharType="end"/>
      </w:r>
    </w:p>
    <w:p w:rsidR="006F0A15" w:rsidRDefault="006F0A15" w:rsidP="006F0A15">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Data Emissão:  </w:t>
      </w:r>
      <w:r>
        <w:rPr>
          <w:rFonts w:ascii="Times New Roman" w:hAnsi="Times New Roman" w:cs="Times New Roman"/>
          <w:b/>
          <w:color w:val="000000"/>
          <w:szCs w:val="15"/>
        </w:rPr>
        <w:fldChar w:fldCharType="begin"/>
      </w:r>
      <w:r>
        <w:rPr>
          <w:rFonts w:ascii="Times New Roman" w:hAnsi="Times New Roman" w:cs="Times New Roman"/>
          <w:b/>
          <w:color w:val="000000"/>
          <w:szCs w:val="15"/>
        </w:rPr>
        <w:instrText xml:space="preserve"> DOCVARIABLE "DataProcesso" \* MERGEFORMAT </w:instrText>
      </w:r>
      <w:r>
        <w:rPr>
          <w:rFonts w:ascii="Times New Roman" w:hAnsi="Times New Roman" w:cs="Times New Roman"/>
          <w:b/>
          <w:color w:val="000000"/>
          <w:szCs w:val="15"/>
        </w:rPr>
        <w:fldChar w:fldCharType="separate"/>
      </w:r>
      <w:r>
        <w:rPr>
          <w:rFonts w:ascii="Times New Roman" w:hAnsi="Times New Roman" w:cs="Times New Roman"/>
          <w:b/>
          <w:color w:val="000000"/>
          <w:szCs w:val="15"/>
        </w:rPr>
        <w:t>16/05/2014</w:t>
      </w:r>
      <w:r>
        <w:rPr>
          <w:rFonts w:ascii="Times New Roman" w:hAnsi="Times New Roman" w:cs="Times New Roman"/>
          <w:b/>
          <w:color w:val="000000"/>
          <w:szCs w:val="15"/>
        </w:rPr>
        <w:fldChar w:fldCharType="end"/>
      </w:r>
    </w:p>
    <w:p w:rsidR="006F0A15" w:rsidRDefault="006F0A15" w:rsidP="006F0A15">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Forma de Julgamento:  </w:t>
      </w:r>
      <w:r>
        <w:rPr>
          <w:rFonts w:ascii="Times New Roman" w:hAnsi="Times New Roman" w:cs="Times New Roman"/>
          <w:b/>
          <w:color w:val="000000"/>
          <w:szCs w:val="15"/>
        </w:rPr>
        <w:fldChar w:fldCharType="begin"/>
      </w:r>
      <w:r>
        <w:rPr>
          <w:rFonts w:ascii="Times New Roman" w:hAnsi="Times New Roman" w:cs="Times New Roman"/>
          <w:b/>
          <w:color w:val="000000"/>
          <w:szCs w:val="15"/>
        </w:rPr>
        <w:instrText xml:space="preserve"> DOCVARIABLE "FormaJulgamento" \* MERGEFORMAT </w:instrText>
      </w:r>
      <w:r>
        <w:rPr>
          <w:rFonts w:ascii="Times New Roman" w:hAnsi="Times New Roman" w:cs="Times New Roman"/>
          <w:b/>
          <w:color w:val="000000"/>
          <w:szCs w:val="15"/>
        </w:rPr>
        <w:fldChar w:fldCharType="separate"/>
      </w:r>
      <w:r>
        <w:rPr>
          <w:rFonts w:ascii="Times New Roman" w:hAnsi="Times New Roman" w:cs="Times New Roman"/>
          <w:b/>
          <w:color w:val="000000"/>
          <w:szCs w:val="15"/>
        </w:rPr>
        <w:t>MENOR PREÇO POR ITEM</w:t>
      </w:r>
      <w:r>
        <w:rPr>
          <w:rFonts w:ascii="Times New Roman" w:hAnsi="Times New Roman" w:cs="Times New Roman"/>
          <w:b/>
          <w:color w:val="000000"/>
          <w:szCs w:val="15"/>
        </w:rPr>
        <w:fldChar w:fldCharType="end"/>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O Município de ABDON BATISTA, Estado de Santa Catarina, através da Secretaria Municipal de Administração e Finanças, torna publico para o conhecimento dos interessados que as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"HoraAbertura"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10:30</w:t>
      </w:r>
      <w:r>
        <w:rPr>
          <w:rFonts w:ascii="Times New Roman" w:hAnsi="Times New Roman" w:cs="Times New Roman"/>
          <w:color w:val="000000"/>
          <w:szCs w:val="15"/>
        </w:rPr>
        <w:fldChar w:fldCharType="end"/>
      </w:r>
      <w:r>
        <w:rPr>
          <w:rFonts w:ascii="Times New Roman" w:hAnsi="Times New Roman" w:cs="Times New Roman"/>
          <w:color w:val="000000"/>
          <w:szCs w:val="15"/>
        </w:rPr>
        <w:t xml:space="preserve"> horas, do dia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"DataAbertura"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11/06/2014</w:t>
      </w:r>
      <w:r>
        <w:rPr>
          <w:rFonts w:ascii="Times New Roman" w:hAnsi="Times New Roman" w:cs="Times New Roman"/>
          <w:color w:val="000000"/>
          <w:szCs w:val="15"/>
        </w:rPr>
        <w:fldChar w:fldCharType="end"/>
      </w:r>
      <w:r>
        <w:rPr>
          <w:rFonts w:ascii="Times New Roman" w:hAnsi="Times New Roman" w:cs="Times New Roman"/>
          <w:color w:val="000000"/>
          <w:szCs w:val="15"/>
        </w:rPr>
        <w:t xml:space="preserve">, na sede da municipalidade, reunir-se-á o Pregoeiro e sua equipe de apoio para proceder a abertura e julgamento das propostas e habilitações deste: Pregão Presencial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"FormaJulgamento"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MENOR PREÇO POR ITEM</w:t>
      </w:r>
      <w:r>
        <w:rPr>
          <w:rFonts w:ascii="Times New Roman" w:hAnsi="Times New Roman" w:cs="Times New Roman"/>
          <w:color w:val="000000"/>
          <w:szCs w:val="15"/>
        </w:rPr>
        <w:fldChar w:fldCharType="end"/>
      </w:r>
      <w:r>
        <w:rPr>
          <w:rFonts w:ascii="Times New Roman" w:hAnsi="Times New Roman" w:cs="Times New Roman"/>
          <w:color w:val="000000"/>
          <w:szCs w:val="15"/>
        </w:rPr>
        <w:t xml:space="preserve">, regendo-se este processo Licitatório pela Lei Federal nº 10.520/02, Lei Federal nº. 8666/93, o Decreto Municipal nº 003/2009 e suas alterações posteriores com  o seguinte objeto: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"ObjetoLicitacao"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AQUISIÇÃO DE MATERIAL DE COPA E COZINHA PARA USO NA CRECHE TIA HILDA</w:t>
      </w:r>
      <w:r>
        <w:rPr>
          <w:rFonts w:ascii="Times New Roman" w:hAnsi="Times New Roman" w:cs="Times New Roman"/>
          <w:color w:val="000000"/>
          <w:szCs w:val="15"/>
        </w:rPr>
        <w:fldChar w:fldCharType="end"/>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As propostas deverão obedecer as especificações deste instrumento convocatório e anexos, que dele fazem parte integrante.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Os envelopes contendo a proposta e os documentos de habilitação serão recebidos na Rua João Santin, 030, centro, município de Abdon Batista na sessão pública de processamento do Pregão, após o credenciamento dos interessados que se apresentarem para participar do certame e serão efetuados pelo Pregoeiro e sua equipe de apoio. </w:t>
      </w:r>
    </w:p>
    <w:p w:rsidR="006F0A15" w:rsidRDefault="006F0A15" w:rsidP="006F0A15">
      <w:pPr>
        <w:pStyle w:val="NormalWeb"/>
        <w:rPr>
          <w:rFonts w:ascii="Times New Roman" w:hAnsi="Times New Roman" w:cs="Times New Roman"/>
          <w:color w:val="000000"/>
          <w:szCs w:val="15"/>
        </w:rPr>
      </w:pPr>
      <w:r>
        <w:rPr>
          <w:rFonts w:ascii="Times New Roman" w:hAnsi="Times New Roman" w:cs="Times New Roman"/>
          <w:color w:val="000000"/>
          <w:szCs w:val="15"/>
        </w:rPr>
        <w:t>Serão observados os seguintes horários e datas para os procedimentos que seguem :</w:t>
      </w:r>
    </w:p>
    <w:p w:rsidR="006F0A15" w:rsidRDefault="006F0A15" w:rsidP="006F0A15">
      <w:pPr>
        <w:pStyle w:val="NormalWeb"/>
        <w:rPr>
          <w:rFonts w:ascii="Times New Roman" w:hAnsi="Times New Roman" w:cs="Times New Roman"/>
          <w:color w:val="000000"/>
          <w:szCs w:val="15"/>
        </w:rPr>
      </w:pPr>
      <w:r>
        <w:rPr>
          <w:rFonts w:ascii="Times New Roman" w:hAnsi="Times New Roman" w:cs="Times New Roman"/>
          <w:color w:val="000000"/>
          <w:szCs w:val="15"/>
        </w:rPr>
        <w:t>- Recebimento do envelope da proposta e do envelope de habilitação</w:t>
      </w:r>
    </w:p>
    <w:p w:rsidR="006F0A15" w:rsidRDefault="006F0A15" w:rsidP="006F0A15">
      <w:pPr>
        <w:pStyle w:val="NormalWeb"/>
        <w:rPr>
          <w:rFonts w:ascii="Times New Roman" w:hAnsi="Times New Roman" w:cs="Times New Roman"/>
          <w:b/>
          <w:color w:val="000000"/>
          <w:szCs w:val="15"/>
        </w:rPr>
      </w:pPr>
      <w:r>
        <w:rPr>
          <w:rFonts w:ascii="Times New Roman" w:hAnsi="Times New Roman" w:cs="Times New Roman"/>
          <w:color w:val="000000"/>
          <w:szCs w:val="15"/>
        </w:rPr>
        <w:t xml:space="preserve">das 8:00 horas do dia 11/06/2014 até às 10:15 horas do dia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"DataAbertura"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11/06/2014</w:t>
      </w:r>
      <w:r>
        <w:rPr>
          <w:rFonts w:ascii="Times New Roman" w:hAnsi="Times New Roman" w:cs="Times New Roman"/>
          <w:color w:val="000000"/>
          <w:szCs w:val="15"/>
        </w:rPr>
        <w:fldChar w:fldCharType="end"/>
      </w:r>
      <w:r>
        <w:rPr>
          <w:rFonts w:ascii="Times New Roman" w:hAnsi="Times New Roman" w:cs="Times New Roman"/>
          <w:color w:val="000000"/>
          <w:szCs w:val="15"/>
        </w:rPr>
        <w:t xml:space="preserve"> .</w:t>
      </w:r>
    </w:p>
    <w:p w:rsidR="006F0A15" w:rsidRDefault="006F0A15" w:rsidP="006F0A15">
      <w:pPr>
        <w:pStyle w:val="NormalWeb"/>
        <w:rPr>
          <w:rFonts w:ascii="Times New Roman" w:hAnsi="Times New Roman" w:cs="Times New Roman"/>
          <w:b/>
          <w:color w:val="000000"/>
          <w:szCs w:val="15"/>
        </w:rPr>
      </w:pPr>
      <w:r>
        <w:rPr>
          <w:b/>
          <w:color w:val="000000"/>
          <w:szCs w:val="15"/>
        </w:rPr>
        <w:br w:type="page"/>
      </w:r>
      <w:r>
        <w:rPr>
          <w:rFonts w:ascii="Times New Roman" w:hAnsi="Times New Roman" w:cs="Times New Roman"/>
          <w:b/>
          <w:color w:val="000000"/>
          <w:szCs w:val="15"/>
        </w:rPr>
        <w:lastRenderedPageBreak/>
        <w:t>IMPUGNAÇÃO DO ATO CONVOCATÓRIO</w:t>
      </w:r>
    </w:p>
    <w:p w:rsidR="006F0A15" w:rsidRDefault="006F0A15" w:rsidP="006F0A15">
      <w:pPr>
        <w:pStyle w:val="NormalWeb"/>
        <w:rPr>
          <w:rFonts w:ascii="Times New Roman" w:hAnsi="Times New Roman" w:cs="Times New Roman"/>
          <w:color w:val="000000"/>
          <w:szCs w:val="15"/>
        </w:rPr>
      </w:pPr>
      <w:r>
        <w:rPr>
          <w:rFonts w:ascii="Times New Roman" w:hAnsi="Times New Roman" w:cs="Times New Roman"/>
          <w:color w:val="000000"/>
          <w:szCs w:val="15"/>
        </w:rPr>
        <w:t>- Limite para impugnação do Edital</w:t>
      </w:r>
    </w:p>
    <w:p w:rsidR="006F0A15" w:rsidRDefault="006F0A15" w:rsidP="006F0A15">
      <w:pPr>
        <w:pStyle w:val="NormalWeb"/>
        <w:rPr>
          <w:rFonts w:ascii="Times New Roman" w:hAnsi="Times New Roman" w:cs="Times New Roman"/>
          <w:color w:val="000000"/>
          <w:szCs w:val="15"/>
        </w:rPr>
      </w:pPr>
      <w:r>
        <w:rPr>
          <w:rFonts w:ascii="Times New Roman" w:hAnsi="Times New Roman" w:cs="Times New Roman"/>
          <w:color w:val="000000"/>
          <w:szCs w:val="15"/>
        </w:rPr>
        <w:t>2 dias uteis da licitação.</w:t>
      </w:r>
    </w:p>
    <w:p w:rsidR="006F0A15" w:rsidRDefault="006F0A15" w:rsidP="006F0A15">
      <w:pPr>
        <w:pStyle w:val="NormalWeb"/>
        <w:rPr>
          <w:rFonts w:ascii="Times New Roman" w:hAnsi="Times New Roman" w:cs="Times New Roman"/>
          <w:color w:val="000000"/>
          <w:szCs w:val="15"/>
        </w:rPr>
      </w:pPr>
      <w:r>
        <w:rPr>
          <w:rFonts w:ascii="Times New Roman" w:hAnsi="Times New Roman" w:cs="Times New Roman"/>
          <w:color w:val="000000"/>
          <w:szCs w:val="15"/>
        </w:rPr>
        <w:t>Caberá à Autoridade Competente decidir sobre a impugnação no prazo de 01 dia após o limite de envio de impugnações.</w:t>
      </w:r>
    </w:p>
    <w:p w:rsidR="006F0A15" w:rsidRDefault="006F0A15" w:rsidP="006F0A15">
      <w:pPr>
        <w:pStyle w:val="NormalWeb"/>
        <w:rPr>
          <w:rFonts w:ascii="Times New Roman" w:hAnsi="Times New Roman" w:cs="Times New Roman"/>
          <w:color w:val="000000"/>
          <w:szCs w:val="15"/>
        </w:rPr>
      </w:pPr>
      <w:r>
        <w:rPr>
          <w:rFonts w:ascii="Times New Roman" w:hAnsi="Times New Roman" w:cs="Times New Roman"/>
          <w:color w:val="000000"/>
          <w:szCs w:val="15"/>
        </w:rPr>
        <w:t>Em caso de deferimento da impugnação contra o ato convocatório, será tomada uma das seguintes providências :</w:t>
      </w:r>
    </w:p>
    <w:p w:rsidR="006F0A15" w:rsidRDefault="006F0A15" w:rsidP="006F0A15">
      <w:pPr>
        <w:pStyle w:val="NormalWeb"/>
        <w:rPr>
          <w:rFonts w:ascii="Times New Roman" w:hAnsi="Times New Roman" w:cs="Times New Roman"/>
          <w:color w:val="000000"/>
          <w:szCs w:val="15"/>
        </w:rPr>
      </w:pPr>
      <w:r>
        <w:rPr>
          <w:rFonts w:ascii="Times New Roman" w:hAnsi="Times New Roman" w:cs="Times New Roman"/>
          <w:color w:val="000000"/>
          <w:szCs w:val="15"/>
        </w:rPr>
        <w:t>a ) Anulação ou revogação do edital;</w:t>
      </w:r>
    </w:p>
    <w:p w:rsidR="006F0A15" w:rsidRDefault="006F0A15" w:rsidP="006F0A15">
      <w:pPr>
        <w:pStyle w:val="NormalWeb"/>
        <w:rPr>
          <w:rFonts w:ascii="Times New Roman" w:hAnsi="Times New Roman" w:cs="Times New Roman"/>
          <w:color w:val="000000"/>
          <w:szCs w:val="15"/>
        </w:rPr>
      </w:pPr>
      <w:r>
        <w:rPr>
          <w:rFonts w:ascii="Times New Roman" w:hAnsi="Times New Roman" w:cs="Times New Roman"/>
          <w:color w:val="000000"/>
          <w:szCs w:val="15"/>
        </w:rPr>
        <w:t>b ) Alteração do edital e manutenção da licitação, republicação do edital e reabertura do prazo de publicidade;</w:t>
      </w:r>
    </w:p>
    <w:p w:rsidR="006F0A15" w:rsidRDefault="006F0A15" w:rsidP="006F0A15">
      <w:pPr>
        <w:pStyle w:val="NormalWeb"/>
        <w:rPr>
          <w:rFonts w:ascii="Times New Roman" w:hAnsi="Times New Roman" w:cs="Times New Roman"/>
          <w:color w:val="000000"/>
          <w:szCs w:val="15"/>
        </w:rPr>
      </w:pPr>
      <w:r>
        <w:rPr>
          <w:rFonts w:ascii="Times New Roman" w:hAnsi="Times New Roman" w:cs="Times New Roman"/>
          <w:color w:val="000000"/>
          <w:szCs w:val="15"/>
        </w:rPr>
        <w:t>c ) Alteração no edital e manutenção  da licitação, dispensada a nova publicação e reabertura do prazo nos casos em que, inquestionavelmente, a alteração não tenha afetado a formulação das propostas.</w:t>
      </w:r>
    </w:p>
    <w:p w:rsidR="006F0A15" w:rsidRDefault="006F0A15" w:rsidP="006F0A15">
      <w:pPr>
        <w:pStyle w:val="NormalWeb"/>
        <w:rPr>
          <w:rFonts w:ascii="Times New Roman" w:hAnsi="Times New Roman" w:cs="Times New Roman"/>
          <w:color w:val="000000"/>
          <w:szCs w:val="15"/>
        </w:rPr>
      </w:pPr>
      <w:r>
        <w:rPr>
          <w:rFonts w:ascii="Times New Roman" w:hAnsi="Times New Roman" w:cs="Times New Roman"/>
          <w:color w:val="000000"/>
          <w:szCs w:val="15"/>
        </w:rPr>
        <w:t>- Início da Sessão Pública e abertura dos envelopes de proposta</w:t>
      </w:r>
    </w:p>
    <w:p w:rsidR="006F0A15" w:rsidRDefault="006F0A15" w:rsidP="006F0A15">
      <w:pPr>
        <w:pStyle w:val="NormalWeb"/>
        <w:rPr>
          <w:rFonts w:ascii="Times New Roman" w:hAnsi="Times New Roman" w:cs="Times New Roman"/>
          <w:color w:val="000000"/>
          <w:szCs w:val="15"/>
        </w:rPr>
      </w:pP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"HoraAbertura"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10:30</w:t>
      </w:r>
      <w:r>
        <w:rPr>
          <w:rFonts w:ascii="Times New Roman" w:hAnsi="Times New Roman" w:cs="Times New Roman"/>
          <w:color w:val="000000"/>
          <w:szCs w:val="15"/>
        </w:rPr>
        <w:fldChar w:fldCharType="end"/>
      </w:r>
      <w:r>
        <w:rPr>
          <w:rFonts w:ascii="Times New Roman" w:hAnsi="Times New Roman" w:cs="Times New Roman"/>
          <w:color w:val="000000"/>
          <w:szCs w:val="15"/>
        </w:rPr>
        <w:t xml:space="preserve"> do dia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"DataAbertura"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11/06/2014</w:t>
      </w:r>
      <w:r>
        <w:rPr>
          <w:rFonts w:ascii="Times New Roman" w:hAnsi="Times New Roman" w:cs="Times New Roman"/>
          <w:color w:val="000000"/>
          <w:szCs w:val="15"/>
        </w:rPr>
        <w:fldChar w:fldCharType="end"/>
      </w:r>
      <w:r>
        <w:rPr>
          <w:rFonts w:ascii="Times New Roman" w:hAnsi="Times New Roman" w:cs="Times New Roman"/>
          <w:color w:val="000000"/>
          <w:szCs w:val="15"/>
        </w:rPr>
        <w:t>.</w:t>
      </w:r>
    </w:p>
    <w:p w:rsidR="006F0A15" w:rsidRDefault="006F0A15" w:rsidP="006F0A15">
      <w:pPr>
        <w:pStyle w:val="NormalWeb"/>
        <w:rPr>
          <w:rFonts w:ascii="Times New Roman" w:hAnsi="Times New Roman" w:cs="Times New Roman"/>
          <w:color w:val="000000"/>
          <w:szCs w:val="15"/>
        </w:rPr>
      </w:pPr>
      <w:r>
        <w:rPr>
          <w:rStyle w:val="Forte"/>
          <w:bCs/>
          <w:color w:val="000000"/>
          <w:szCs w:val="15"/>
        </w:rPr>
        <w:t xml:space="preserve">I - DO OBJETO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A presente licitação tem por objeto a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"ObjetoContrato"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ObjetoContrato</w:t>
      </w:r>
      <w:r>
        <w:rPr>
          <w:rFonts w:ascii="Times New Roman" w:hAnsi="Times New Roman" w:cs="Times New Roman"/>
          <w:color w:val="000000"/>
          <w:szCs w:val="15"/>
        </w:rPr>
        <w:fldChar w:fldCharType="end"/>
      </w:r>
      <w:r>
        <w:rPr>
          <w:rFonts w:ascii="Times New Roman" w:hAnsi="Times New Roman" w:cs="Times New Roman"/>
          <w:color w:val="000000"/>
          <w:szCs w:val="15"/>
        </w:rPr>
        <w:t xml:space="preserve">, conforme  Anexo I, observadas as especificações ali estabelecidas, visando aquisições futuras pela Secretaria.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Parágrafo  único – A empresa vencedora deverá entregar o Produto ou Serviço licitado no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"LocalEntrega"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PREFEITURA MUNICIPAL DE ABDON BATISTA</w:t>
      </w:r>
      <w:r>
        <w:rPr>
          <w:rFonts w:ascii="Times New Roman" w:hAnsi="Times New Roman" w:cs="Times New Roman"/>
          <w:color w:val="000000"/>
          <w:szCs w:val="15"/>
        </w:rPr>
        <w:fldChar w:fldCharType="end"/>
      </w:r>
      <w:r>
        <w:rPr>
          <w:rFonts w:ascii="Times New Roman" w:hAnsi="Times New Roman" w:cs="Times New Roman"/>
          <w:color w:val="000000"/>
          <w:szCs w:val="15"/>
        </w:rPr>
        <w:t>.</w:t>
      </w:r>
    </w:p>
    <w:p w:rsidR="006F0A15" w:rsidRDefault="006F0A15" w:rsidP="006F0A15">
      <w:pPr>
        <w:pStyle w:val="NormalWeb"/>
        <w:rPr>
          <w:rStyle w:val="Forte"/>
          <w:bCs/>
        </w:rPr>
      </w:pPr>
      <w:r>
        <w:rPr>
          <w:rStyle w:val="Forte"/>
          <w:bCs/>
          <w:color w:val="000000"/>
          <w:szCs w:val="15"/>
        </w:rPr>
        <w:t>II –  DA DOTA</w:t>
      </w:r>
      <w:r>
        <w:rPr>
          <w:rStyle w:val="Forte"/>
          <w:rFonts w:hint="eastAsia"/>
          <w:bCs/>
          <w:color w:val="000000"/>
          <w:szCs w:val="15"/>
        </w:rPr>
        <w:t>ÇÃ</w:t>
      </w:r>
      <w:r>
        <w:rPr>
          <w:rStyle w:val="Forte"/>
          <w:bCs/>
          <w:color w:val="000000"/>
          <w:szCs w:val="15"/>
        </w:rPr>
        <w:t>O OR</w:t>
      </w:r>
      <w:r>
        <w:rPr>
          <w:rStyle w:val="Forte"/>
          <w:rFonts w:hint="eastAsia"/>
          <w:bCs/>
          <w:color w:val="000000"/>
          <w:szCs w:val="15"/>
        </w:rPr>
        <w:t>Ç</w:t>
      </w:r>
      <w:r>
        <w:rPr>
          <w:rStyle w:val="Forte"/>
          <w:bCs/>
          <w:color w:val="000000"/>
          <w:szCs w:val="15"/>
        </w:rPr>
        <w:t>AMENT</w:t>
      </w:r>
      <w:r>
        <w:rPr>
          <w:rStyle w:val="Forte"/>
          <w:rFonts w:hint="eastAsia"/>
          <w:bCs/>
          <w:color w:val="000000"/>
          <w:szCs w:val="15"/>
        </w:rPr>
        <w:t>Á</w:t>
      </w:r>
      <w:r>
        <w:rPr>
          <w:rStyle w:val="Forte"/>
          <w:bCs/>
          <w:color w:val="000000"/>
          <w:szCs w:val="15"/>
        </w:rPr>
        <w:t>RIA</w:t>
      </w:r>
    </w:p>
    <w:p w:rsidR="006F0A15" w:rsidRDefault="006F0A15" w:rsidP="006F0A15">
      <w:pPr>
        <w:pStyle w:val="NormalWeb"/>
        <w:jc w:val="both"/>
        <w:rPr>
          <w:rFonts w:ascii="Times New Roman" w:hAnsi="Times New Roman" w:cs="Times New Roman"/>
        </w:rPr>
      </w:pPr>
      <w:r>
        <w:rPr>
          <w:rFonts w:ascii="Times New Roman" w:hAnsi="Times New Roman" w:cs="Times New Roman"/>
          <w:bCs/>
        </w:rPr>
        <w:t xml:space="preserve">A despesa para aquisição do objeto licitado correrá por conta das Seguintes Dotações Orçamentárias:   </w:t>
      </w:r>
      <w:r>
        <w:rPr>
          <w:rFonts w:ascii="Times New Roman" w:hAnsi="Times New Roman" w:cs="Times New Roman"/>
          <w:bCs/>
        </w:rPr>
        <w:fldChar w:fldCharType="begin"/>
      </w:r>
      <w:r>
        <w:rPr>
          <w:rFonts w:ascii="Times New Roman" w:hAnsi="Times New Roman" w:cs="Times New Roman"/>
          <w:bCs/>
        </w:rPr>
        <w:instrText xml:space="preserve"> DOCVARIABLE "Dotacoes" \* MERGEFORMAT </w:instrText>
      </w:r>
      <w:r>
        <w:rPr>
          <w:rFonts w:ascii="Times New Roman" w:hAnsi="Times New Roman" w:cs="Times New Roman"/>
          <w:bCs/>
        </w:rPr>
        <w:fldChar w:fldCharType="separate"/>
      </w:r>
      <w:r>
        <w:rPr>
          <w:rFonts w:ascii="Times New Roman" w:hAnsi="Times New Roman" w:cs="Times New Roman"/>
          <w:bCs/>
        </w:rPr>
        <w:t xml:space="preserve">2.025.3390.00 - 1 - 45/2014   -   Manutenção da Educação Infantil </w:t>
      </w:r>
      <w:r>
        <w:rPr>
          <w:rFonts w:ascii="Times New Roman" w:hAnsi="Times New Roman" w:cs="Times New Roman"/>
          <w:bCs/>
        </w:rPr>
        <w:fldChar w:fldCharType="end"/>
      </w:r>
      <w:r>
        <w:rPr>
          <w:rFonts w:ascii="Times New Roman" w:hAnsi="Times New Roman" w:cs="Times New Roman"/>
          <w:bCs/>
        </w:rPr>
        <w:t xml:space="preserve"> </w:t>
      </w:r>
    </w:p>
    <w:p w:rsidR="006F0A15" w:rsidRDefault="006F0A15" w:rsidP="006F0A15">
      <w:pPr>
        <w:pStyle w:val="NormalWeb"/>
        <w:jc w:val="both"/>
        <w:rPr>
          <w:rFonts w:ascii="Times New Roman" w:hAnsi="Times New Roman" w:cs="Times New Roman"/>
        </w:rPr>
      </w:pPr>
    </w:p>
    <w:p w:rsidR="006F0A15" w:rsidRDefault="006F0A15" w:rsidP="006F0A15">
      <w:pPr>
        <w:pStyle w:val="NormalWeb"/>
        <w:rPr>
          <w:rFonts w:ascii="Times New Roman" w:hAnsi="Times New Roman" w:cs="Times New Roman"/>
        </w:rPr>
      </w:pPr>
      <w:r>
        <w:rPr>
          <w:rStyle w:val="Forte"/>
          <w:bCs/>
          <w:color w:val="000000"/>
          <w:szCs w:val="15"/>
        </w:rPr>
        <w:t>DA PARTICIPA</w:t>
      </w:r>
      <w:r>
        <w:rPr>
          <w:rStyle w:val="Forte"/>
          <w:rFonts w:hint="eastAsia"/>
          <w:bCs/>
          <w:color w:val="000000"/>
          <w:szCs w:val="15"/>
        </w:rPr>
        <w:t>ÇÃ</w:t>
      </w:r>
      <w:r>
        <w:rPr>
          <w:rStyle w:val="Forte"/>
          <w:bCs/>
          <w:color w:val="000000"/>
          <w:szCs w:val="15"/>
        </w:rPr>
        <w:t xml:space="preserve">O: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Poderão participar do certame todos os interessados do ramo de atividade pertinente ao objeto da contratação que preencherem as condições de credenciamento constantes deste Edital. </w:t>
      </w:r>
    </w:p>
    <w:p w:rsidR="006F0A15" w:rsidRDefault="006F0A15" w:rsidP="006F0A15">
      <w:pPr>
        <w:pStyle w:val="NormalWeb"/>
        <w:rPr>
          <w:rFonts w:ascii="Times New Roman" w:hAnsi="Times New Roman" w:cs="Times New Roman"/>
          <w:color w:val="000000"/>
          <w:szCs w:val="15"/>
        </w:rPr>
      </w:pPr>
      <w:r>
        <w:rPr>
          <w:rStyle w:val="Forte"/>
          <w:bCs/>
          <w:color w:val="000000"/>
          <w:szCs w:val="15"/>
        </w:rPr>
        <w:lastRenderedPageBreak/>
        <w:t xml:space="preserve">III - DO CREDENCIAMENTO </w:t>
      </w:r>
    </w:p>
    <w:p w:rsidR="006F0A15" w:rsidRDefault="006F0A15" w:rsidP="006F0A15">
      <w:pPr>
        <w:pStyle w:val="NormalWeb"/>
        <w:rPr>
          <w:rFonts w:ascii="Times New Roman" w:hAnsi="Times New Roman" w:cs="Times New Roman"/>
          <w:color w:val="000000"/>
          <w:szCs w:val="15"/>
        </w:rPr>
      </w:pPr>
      <w:r>
        <w:rPr>
          <w:rFonts w:ascii="Times New Roman" w:hAnsi="Times New Roman" w:cs="Times New Roman"/>
          <w:color w:val="000000"/>
          <w:szCs w:val="15"/>
        </w:rPr>
        <w:t xml:space="preserve">1 - Para o credenciamento deverão ser apresentados os seguintes documentos: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tratando-se de representante legal, o estatuto social, contrato social ou outro instrumento de registro comercial, registrado na Junta Comercial, no qual estejam expressos seus poderes para exercer direitos e assumir obrigações em decorrência de tal investidura;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br/>
        <w:t xml:space="preserve">b) tratando-se de procurador, o instrumento de procuração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O representante legal e o procurador deverão identificar-se exibindo documento oficial de identificação que contenha foto.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3 - Será admitido apenas </w:t>
      </w:r>
      <w:r>
        <w:rPr>
          <w:rStyle w:val="Forte"/>
          <w:bCs/>
          <w:color w:val="000000"/>
          <w:szCs w:val="15"/>
        </w:rPr>
        <w:t>01 (um)</w:t>
      </w:r>
      <w:r>
        <w:rPr>
          <w:rFonts w:ascii="Times New Roman" w:hAnsi="Times New Roman" w:cs="Times New Roman"/>
          <w:color w:val="000000"/>
          <w:szCs w:val="15"/>
        </w:rPr>
        <w:t xml:space="preserve"> representante para cada licitante credenciada.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 A ausência do Credenciado, em qualquer momento da sessão, importará a imediata exclusão da licitante por ele representada, salvo autorização expressa do Pregoeiro. </w:t>
      </w:r>
    </w:p>
    <w:p w:rsidR="006F0A15" w:rsidRDefault="006F0A15" w:rsidP="006F0A15">
      <w:pPr>
        <w:pStyle w:val="NormalWeb"/>
        <w:rPr>
          <w:rFonts w:ascii="Times New Roman" w:hAnsi="Times New Roman" w:cs="Times New Roman"/>
          <w:color w:val="000000"/>
          <w:szCs w:val="15"/>
        </w:rPr>
      </w:pPr>
      <w:r>
        <w:rPr>
          <w:rStyle w:val="Forte"/>
          <w:bCs/>
          <w:color w:val="000000"/>
          <w:szCs w:val="15"/>
        </w:rPr>
        <w:t>IV - DA FORMA DE APRESENTA</w:t>
      </w:r>
      <w:r>
        <w:rPr>
          <w:rStyle w:val="Forte"/>
          <w:rFonts w:hint="eastAsia"/>
          <w:bCs/>
          <w:color w:val="000000"/>
          <w:szCs w:val="15"/>
        </w:rPr>
        <w:t>ÇÃ</w:t>
      </w:r>
      <w:r>
        <w:rPr>
          <w:rStyle w:val="Forte"/>
          <w:bCs/>
          <w:color w:val="000000"/>
          <w:szCs w:val="15"/>
        </w:rPr>
        <w:t>O DA DECLARA</w:t>
      </w:r>
      <w:r>
        <w:rPr>
          <w:rStyle w:val="Forte"/>
          <w:rFonts w:hint="eastAsia"/>
          <w:bCs/>
          <w:color w:val="000000"/>
          <w:szCs w:val="15"/>
        </w:rPr>
        <w:t>ÇÃ</w:t>
      </w:r>
      <w:r>
        <w:rPr>
          <w:rStyle w:val="Forte"/>
          <w:bCs/>
          <w:color w:val="000000"/>
          <w:szCs w:val="15"/>
        </w:rPr>
        <w:t>O DE PLENO ATENDIMENTO AOS REQUISITOS DE HABILITA</w:t>
      </w:r>
      <w:r>
        <w:rPr>
          <w:rStyle w:val="Forte"/>
          <w:rFonts w:hint="eastAsia"/>
          <w:bCs/>
          <w:color w:val="000000"/>
          <w:szCs w:val="15"/>
        </w:rPr>
        <w:t>ÇÃ</w:t>
      </w:r>
      <w:r>
        <w:rPr>
          <w:rStyle w:val="Forte"/>
          <w:bCs/>
          <w:color w:val="000000"/>
          <w:szCs w:val="15"/>
        </w:rPr>
        <w:t>O, DA PROPOSTA E DOS DOCUMENTOS DE HABILITA</w:t>
      </w:r>
      <w:r>
        <w:rPr>
          <w:rStyle w:val="Forte"/>
          <w:rFonts w:hint="eastAsia"/>
          <w:bCs/>
          <w:color w:val="000000"/>
          <w:szCs w:val="15"/>
        </w:rPr>
        <w:t>ÇÃ</w:t>
      </w:r>
      <w:r>
        <w:rPr>
          <w:rStyle w:val="Forte"/>
          <w:bCs/>
          <w:color w:val="000000"/>
          <w:szCs w:val="15"/>
        </w:rPr>
        <w:t xml:space="preserve">O </w:t>
      </w:r>
    </w:p>
    <w:p w:rsidR="006F0A15" w:rsidRDefault="006F0A15" w:rsidP="006F0A15">
      <w:pPr>
        <w:pStyle w:val="NormalWeb"/>
        <w:rPr>
          <w:rFonts w:ascii="Times New Roman" w:hAnsi="Times New Roman" w:cs="Times New Roman"/>
          <w:color w:val="000000"/>
          <w:szCs w:val="15"/>
        </w:rPr>
      </w:pPr>
      <w:r>
        <w:rPr>
          <w:rFonts w:ascii="Times New Roman" w:hAnsi="Times New Roman" w:cs="Times New Roman"/>
          <w:color w:val="000000"/>
          <w:szCs w:val="15"/>
        </w:rPr>
        <w:t xml:space="preserve">1 - A declaração de pleno atendimento aos requisitos de habilitação de acordo com modelo estabelecido no Anexo II o Edital deverá ser apresentada fora dos Envelopes nºs 1 e 2. </w:t>
      </w:r>
    </w:p>
    <w:p w:rsidR="006F0A15" w:rsidRDefault="006F0A15" w:rsidP="006F0A15">
      <w:pPr>
        <w:pStyle w:val="NormalWeb"/>
        <w:rPr>
          <w:rFonts w:ascii="Times New Roman" w:hAnsi="Times New Roman" w:cs="Times New Roman"/>
          <w:color w:val="000000"/>
          <w:szCs w:val="15"/>
        </w:rPr>
      </w:pPr>
      <w:r>
        <w:rPr>
          <w:rFonts w:ascii="Times New Roman" w:hAnsi="Times New Roman" w:cs="Times New Roman"/>
          <w:color w:val="000000"/>
          <w:szCs w:val="15"/>
        </w:rPr>
        <w:t xml:space="preserve">2 - A proposta e os documentos para habilitação deverão ser apresentados, separadamente, em 02 envelopes fechados e indevassáveis, contendo em sua parte externa, além do nome da proponente, os seguintes dizeres: </w:t>
      </w:r>
    </w:p>
    <w:p w:rsidR="006F0A15" w:rsidRDefault="006F0A15" w:rsidP="006F0A15">
      <w:pPr>
        <w:pStyle w:val="NormalWeb"/>
        <w:rPr>
          <w:rFonts w:ascii="Times New Roman" w:hAnsi="Times New Roman" w:cs="Times New Roman"/>
          <w:color w:val="000000"/>
          <w:szCs w:val="15"/>
        </w:rPr>
      </w:pPr>
    </w:p>
    <w:p w:rsidR="006F0A15" w:rsidRDefault="006F0A15" w:rsidP="006F0A15">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Departamento de Compras e Licitações</w:t>
      </w:r>
    </w:p>
    <w:p w:rsidR="006F0A15" w:rsidRDefault="006F0A15" w:rsidP="006F0A15">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 xml:space="preserve">Envelope nº 1 - Proposta </w:t>
      </w:r>
      <w:r>
        <w:rPr>
          <w:rFonts w:ascii="Times New Roman" w:hAnsi="Times New Roman" w:cs="Times New Roman"/>
          <w:color w:val="000000"/>
          <w:szCs w:val="15"/>
        </w:rPr>
        <w:br/>
        <w:t xml:space="preserve">Pregão Presencial nº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"NumLicitacao"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70/2014</w:t>
      </w:r>
      <w:r>
        <w:rPr>
          <w:rFonts w:ascii="Times New Roman" w:hAnsi="Times New Roman" w:cs="Times New Roman"/>
          <w:color w:val="000000"/>
          <w:szCs w:val="15"/>
        </w:rPr>
        <w:fldChar w:fldCharType="end"/>
      </w:r>
    </w:p>
    <w:p w:rsidR="006F0A15" w:rsidRDefault="006F0A15" w:rsidP="006F0A15">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 xml:space="preserve">Processo nº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"NumLicitacao"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70/2014</w:t>
      </w:r>
      <w:r>
        <w:rPr>
          <w:rFonts w:ascii="Times New Roman" w:hAnsi="Times New Roman" w:cs="Times New Roman"/>
          <w:color w:val="000000"/>
          <w:szCs w:val="15"/>
        </w:rPr>
        <w:fldChar w:fldCharType="end"/>
      </w:r>
    </w:p>
    <w:p w:rsidR="006F0A15" w:rsidRDefault="006F0A15" w:rsidP="006F0A15">
      <w:pPr>
        <w:pStyle w:val="NormalWeb"/>
        <w:spacing w:before="0" w:beforeAutospacing="0" w:after="0" w:afterAutospacing="0"/>
        <w:rPr>
          <w:rFonts w:ascii="Times New Roman" w:hAnsi="Times New Roman" w:cs="Times New Roman"/>
          <w:color w:val="000000"/>
          <w:szCs w:val="15"/>
        </w:rPr>
      </w:pPr>
    </w:p>
    <w:p w:rsidR="006F0A15" w:rsidRDefault="006F0A15" w:rsidP="006F0A15">
      <w:pPr>
        <w:pStyle w:val="NormalWeb"/>
        <w:spacing w:before="0" w:beforeAutospacing="0" w:after="0" w:afterAutospacing="0"/>
        <w:rPr>
          <w:rFonts w:ascii="Times New Roman" w:hAnsi="Times New Roman" w:cs="Times New Roman"/>
          <w:color w:val="000000"/>
          <w:szCs w:val="15"/>
        </w:rPr>
      </w:pPr>
    </w:p>
    <w:p w:rsidR="006F0A15" w:rsidRDefault="006F0A15" w:rsidP="006F0A15">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Departamento de Compras e Licitações</w:t>
      </w:r>
    </w:p>
    <w:p w:rsidR="006F0A15" w:rsidRDefault="006F0A15" w:rsidP="006F0A15">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lastRenderedPageBreak/>
        <w:t xml:space="preserve">Envelope nº 2 - Habilitação </w:t>
      </w:r>
      <w:r>
        <w:rPr>
          <w:rFonts w:ascii="Times New Roman" w:hAnsi="Times New Roman" w:cs="Times New Roman"/>
          <w:color w:val="000000"/>
          <w:szCs w:val="15"/>
        </w:rPr>
        <w:br/>
        <w:t xml:space="preserve">Pregão Presencial nº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"NumLicitacao"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70/2014</w:t>
      </w:r>
      <w:r>
        <w:rPr>
          <w:rFonts w:ascii="Times New Roman" w:hAnsi="Times New Roman" w:cs="Times New Roman"/>
          <w:color w:val="000000"/>
          <w:szCs w:val="15"/>
        </w:rPr>
        <w:fldChar w:fldCharType="end"/>
      </w:r>
    </w:p>
    <w:p w:rsidR="006F0A15" w:rsidRDefault="006F0A15" w:rsidP="006F0A15">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 xml:space="preserve">Processo nº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"NumLicitacao"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70/2014</w:t>
      </w:r>
      <w:r>
        <w:rPr>
          <w:rFonts w:ascii="Times New Roman" w:hAnsi="Times New Roman" w:cs="Times New Roman"/>
          <w:color w:val="000000"/>
          <w:szCs w:val="15"/>
        </w:rPr>
        <w:fldChar w:fldCharType="end"/>
      </w:r>
    </w:p>
    <w:p w:rsidR="006F0A15" w:rsidRDefault="006F0A15" w:rsidP="006F0A15">
      <w:pPr>
        <w:pStyle w:val="NormalWeb"/>
        <w:jc w:val="both"/>
        <w:rPr>
          <w:rFonts w:ascii="Times New Roman" w:hAnsi="Times New Roman" w:cs="Times New Roman"/>
          <w:color w:val="000000"/>
          <w:szCs w:val="15"/>
        </w:rPr>
      </w:pP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3 - A proposta deverá ser redigida em língua portuguesa, salvo quanto às expressões técnicas de uso corrente,  sem rasuras, emendas, borrões ou entrelinhas e  assinada pelo representante legal da licitante ou pelo procurador, juntando-se a procuração.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4 - Os documentos necessários à habilitação deverão ser apresentados em original, por qualquer processo de cópia autenticada por tabelião de notas ou cópia acompanhada do original para autenticação pelo Pregoeiro, por membro da Equipe de Apoio ou por responsável pelo setor de Administração da Prefeitura Municipal</w:t>
      </w:r>
    </w:p>
    <w:p w:rsidR="006F0A15" w:rsidRDefault="006F0A15" w:rsidP="006F0A15">
      <w:pPr>
        <w:pStyle w:val="NormalWeb"/>
        <w:rPr>
          <w:rFonts w:ascii="Times New Roman" w:hAnsi="Times New Roman" w:cs="Times New Roman"/>
        </w:rPr>
      </w:pPr>
      <w:r>
        <w:rPr>
          <w:rStyle w:val="Forte"/>
          <w:bCs/>
          <w:color w:val="000000"/>
          <w:szCs w:val="15"/>
        </w:rPr>
        <w:t>V - DO CONTE</w:t>
      </w:r>
      <w:r>
        <w:rPr>
          <w:rStyle w:val="Forte"/>
          <w:rFonts w:hint="eastAsia"/>
          <w:bCs/>
          <w:color w:val="000000"/>
          <w:szCs w:val="15"/>
        </w:rPr>
        <w:t>Ú</w:t>
      </w:r>
      <w:r>
        <w:rPr>
          <w:rStyle w:val="Forte"/>
          <w:bCs/>
          <w:color w:val="000000"/>
          <w:szCs w:val="15"/>
        </w:rPr>
        <w:t xml:space="preserve">DO DO ENVELOPE PROPOSTA </w:t>
      </w:r>
    </w:p>
    <w:p w:rsidR="006F0A15" w:rsidRDefault="006F0A15" w:rsidP="006F0A15">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1 - A proposta de preço deverá conter os seguintes elementos: </w:t>
      </w:r>
    </w:p>
    <w:p w:rsidR="006F0A15" w:rsidRDefault="006F0A15" w:rsidP="006F0A15">
      <w:pPr>
        <w:pStyle w:val="NormalWeb"/>
        <w:spacing w:before="0" w:beforeAutospacing="0" w:after="0" w:afterAutospacing="0"/>
        <w:jc w:val="both"/>
        <w:rPr>
          <w:rFonts w:ascii="Times New Roman" w:hAnsi="Times New Roman" w:cs="Times New Roman"/>
          <w:color w:val="000000"/>
          <w:szCs w:val="15"/>
        </w:rPr>
      </w:pPr>
    </w:p>
    <w:p w:rsidR="006F0A15" w:rsidRDefault="006F0A15" w:rsidP="006F0A15">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a) nome, endereço, CNPJ .</w:t>
      </w:r>
    </w:p>
    <w:p w:rsidR="006F0A15" w:rsidRDefault="006F0A15" w:rsidP="006F0A15">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b) número do processo e do Pregão </w:t>
      </w:r>
    </w:p>
    <w:p w:rsidR="006F0A15" w:rsidRDefault="006F0A15" w:rsidP="006F0A15">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c) descrição do objeto da presente licitação, com a indicação da procedência, marca e modelo do produto cotado, em conformidade com as especificações do folheto descritivo - Anexo I deste Edital; </w:t>
      </w:r>
    </w:p>
    <w:p w:rsidR="006F0A15" w:rsidRDefault="006F0A15" w:rsidP="006F0A15">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d) preço unitário e total, por item, em moeda corrente nacional, em algarismo e por extenso,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 </w:t>
      </w:r>
      <w:r>
        <w:rPr>
          <w:rFonts w:ascii="Times New Roman" w:hAnsi="Times New Roman" w:cs="Times New Roman"/>
          <w:color w:val="000000"/>
          <w:szCs w:val="15"/>
        </w:rPr>
        <w:br/>
      </w:r>
    </w:p>
    <w:p w:rsidR="006F0A15" w:rsidRDefault="006F0A15" w:rsidP="006F0A15">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2 - O preço ofertado permanecerá fixo e irreajustável, durante o prazo de validade da proposta, decorrido este prazo poderá ser reajustado mediante paridade com índices oficiais de reajustes inflacionários IGPM. </w:t>
      </w:r>
    </w:p>
    <w:p w:rsidR="006F0A15" w:rsidRDefault="006F0A15" w:rsidP="006F0A15">
      <w:pPr>
        <w:pStyle w:val="NormalWeb"/>
        <w:jc w:val="both"/>
        <w:rPr>
          <w:rStyle w:val="Forte"/>
          <w:bCs/>
        </w:rPr>
      </w:pPr>
    </w:p>
    <w:p w:rsidR="006F0A15" w:rsidRDefault="006F0A15" w:rsidP="006F0A15">
      <w:pPr>
        <w:pStyle w:val="NormalWeb"/>
        <w:jc w:val="both"/>
        <w:rPr>
          <w:rFonts w:ascii="Times New Roman" w:hAnsi="Times New Roman" w:cs="Times New Roman"/>
        </w:rPr>
      </w:pPr>
      <w:r>
        <w:rPr>
          <w:rStyle w:val="Forte"/>
          <w:bCs/>
          <w:color w:val="000000"/>
          <w:szCs w:val="15"/>
        </w:rPr>
        <w:t>VI - DO CONTE</w:t>
      </w:r>
      <w:r>
        <w:rPr>
          <w:rStyle w:val="Forte"/>
          <w:rFonts w:hint="eastAsia"/>
          <w:bCs/>
          <w:color w:val="000000"/>
          <w:szCs w:val="15"/>
        </w:rPr>
        <w:t>Ú</w:t>
      </w:r>
      <w:r>
        <w:rPr>
          <w:rStyle w:val="Forte"/>
          <w:bCs/>
          <w:color w:val="000000"/>
          <w:szCs w:val="15"/>
        </w:rPr>
        <w:t>DO DO ENVELOPE "DOCUMENTOS PARA HABILITA</w:t>
      </w:r>
      <w:r>
        <w:rPr>
          <w:rStyle w:val="Forte"/>
          <w:rFonts w:hint="eastAsia"/>
          <w:bCs/>
          <w:color w:val="000000"/>
          <w:szCs w:val="15"/>
        </w:rPr>
        <w:t>ÇÃ</w:t>
      </w:r>
      <w:r>
        <w:rPr>
          <w:rStyle w:val="Forte"/>
          <w:bCs/>
          <w:color w:val="000000"/>
          <w:szCs w:val="15"/>
        </w:rPr>
        <w:t xml:space="preserve">O"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O Envelope "Documentos de Habilitação" deverão ser apresentados em original ou por qualquer processo de cópia autenticada por tabelião de notas ou cópia acompanhada do  original para autenticação pelo pregoeiro, por membro da equipe de apoio ou por funcionário do setor de Administração da Prefeitura Municipal . Deverão  conter os documentos a seguir relacionados os quais dizem respeito a: </w:t>
      </w:r>
    </w:p>
    <w:p w:rsidR="006F0A15" w:rsidRDefault="006F0A15" w:rsidP="006F0A15">
      <w:pPr>
        <w:pStyle w:val="NormalWeb"/>
        <w:jc w:val="both"/>
        <w:rPr>
          <w:rFonts w:ascii="Times New Roman" w:hAnsi="Times New Roman" w:cs="Times New Roman"/>
          <w:color w:val="000000"/>
          <w:szCs w:val="15"/>
        </w:rPr>
      </w:pPr>
      <w:r>
        <w:rPr>
          <w:rStyle w:val="Forte"/>
          <w:bCs/>
          <w:color w:val="000000"/>
          <w:szCs w:val="15"/>
        </w:rPr>
        <w:t>1.1 - HABILITA</w:t>
      </w:r>
      <w:r>
        <w:rPr>
          <w:rStyle w:val="Forte"/>
          <w:rFonts w:hint="eastAsia"/>
          <w:bCs/>
          <w:color w:val="000000"/>
          <w:szCs w:val="15"/>
        </w:rPr>
        <w:t>ÇÃ</w:t>
      </w:r>
      <w:r>
        <w:rPr>
          <w:rStyle w:val="Forte"/>
          <w:bCs/>
          <w:color w:val="000000"/>
          <w:szCs w:val="15"/>
        </w:rPr>
        <w:t>O JUR</w:t>
      </w:r>
      <w:r>
        <w:rPr>
          <w:rStyle w:val="Forte"/>
          <w:rFonts w:hint="eastAsia"/>
          <w:bCs/>
          <w:color w:val="000000"/>
          <w:szCs w:val="15"/>
        </w:rPr>
        <w:t>Í</w:t>
      </w:r>
      <w:r>
        <w:rPr>
          <w:rStyle w:val="Forte"/>
          <w:bCs/>
          <w:color w:val="000000"/>
          <w:szCs w:val="15"/>
        </w:rPr>
        <w:t xml:space="preserve">DICA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a) registro comercial, no caso de empresa individual;</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b) ato constitutivo, estatuto ou contrato social em vigor, devidamente registrado na Junta Comercial;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c) documentos de eleição dos atuais administradores, tratando-se de sociedades por ações, acompanhados da documentação mencionada na alínea "b", deste subitem;</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d) decreto de autorização e ato de registro ou autorização para funcionamento expedido pelo órgão competente, tratando-se de empresa ou sociedade estrangeira em funcionamento no país, quando a atividade assim o exigir.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1.1.1 - Os documentos relacionados nas alíneas "a" a "c" deste subitem 1.1 não precisarão constar do Envelope "Documentos de Habilitação", se tiverem sido apresentados para o credenciamento neste Pregão. </w:t>
      </w:r>
    </w:p>
    <w:p w:rsidR="006F0A15" w:rsidRDefault="006F0A15" w:rsidP="006F0A15">
      <w:pPr>
        <w:pStyle w:val="NormalWeb"/>
        <w:jc w:val="both"/>
        <w:rPr>
          <w:rFonts w:ascii="Times New Roman" w:hAnsi="Times New Roman" w:cs="Times New Roman"/>
        </w:rPr>
      </w:pPr>
      <w:r>
        <w:rPr>
          <w:rStyle w:val="Forte"/>
          <w:bCs/>
          <w:color w:val="000000"/>
          <w:szCs w:val="15"/>
        </w:rPr>
        <w:t xml:space="preserve">1.2 - REGULARIDADE FISCAL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prova de inscrição no Cadastro Nacional de Pessoas Jurídicas do Ministério da Fazenda (CNPJ);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b) prova de inscrição no Cadastro de Contribuintes Municipal, relativo à sede da licitante, pertinente ao seu ramo de atividade e compatível com o objeto do certame;</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c) certidões de regularidade de débito com a Fazenda Estadual da sede da licitante ou outra prova equivalente, na forma da lei;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d) certidões de regularidade de débito para com o Sistema de Seguridade Social (INSS) com o Fundo de Garantia por Tempo de Serviço (FGTS);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e) certidões de regularidade de débito com a Secretaria da Receita Federal e com a Procuradoria da Fazenda Nacional. </w:t>
      </w:r>
    </w:p>
    <w:p w:rsidR="006F0A15" w:rsidRDefault="006F0A15" w:rsidP="006F0A15">
      <w:pPr>
        <w:pStyle w:val="NormalWeb"/>
        <w:jc w:val="both"/>
      </w:pPr>
      <w:r>
        <w:rPr>
          <w:rFonts w:ascii="Times New Roman" w:hAnsi="Times New Roman" w:cs="Times New Roman"/>
          <w:color w:val="000000"/>
          <w:szCs w:val="15"/>
        </w:rPr>
        <w:t>f) certidão de regularidade de débitos trabalhistas (CNDT).</w:t>
      </w:r>
    </w:p>
    <w:p w:rsidR="006F0A15" w:rsidRDefault="006F0A15" w:rsidP="006F0A15">
      <w:pPr>
        <w:pStyle w:val="NormalWeb"/>
        <w:rPr>
          <w:rStyle w:val="Forte"/>
          <w:bCs/>
        </w:rPr>
      </w:pPr>
    </w:p>
    <w:p w:rsidR="006F0A15" w:rsidRDefault="006F0A15" w:rsidP="006F0A15">
      <w:pPr>
        <w:pStyle w:val="NormalWeb"/>
        <w:rPr>
          <w:rFonts w:ascii="Times New Roman" w:hAnsi="Times New Roman" w:cs="Times New Roman"/>
        </w:rPr>
      </w:pPr>
      <w:r>
        <w:rPr>
          <w:rStyle w:val="Forte"/>
          <w:bCs/>
          <w:color w:val="000000"/>
          <w:szCs w:val="15"/>
        </w:rPr>
        <w:t xml:space="preserve">VII - DO PROCEDIMENTO E DO JULGAMENTO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1 - No horário e local indicados no preâmbulo, será aberta a sessão de processamento do Pregão, iniciando-se com o credenciamento dos interessados em participar do certame.</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Após o credenciamento, as licitantes entregarão ao Pregoeiro a declaração de pleno atendimento aos requisitos de habilitação, de acordo com o estabelecido no Anexo II ao Edital e, em envelopes separados, a proposta de preços e os documentos de habilitação.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 xml:space="preserve">3 - A análise das propostas pelo Pregoeiro visará ao atendimento das condições estabelecidas neste Edital e seus anexos, sendo desclassificadas as propostas: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cujo objeto não atenda as especificações, prazos e condições fixados no Edital; </w:t>
      </w:r>
      <w:r>
        <w:rPr>
          <w:rFonts w:ascii="Times New Roman" w:hAnsi="Times New Roman" w:cs="Times New Roman"/>
          <w:color w:val="000000"/>
          <w:szCs w:val="15"/>
        </w:rPr>
        <w:br/>
        <w:t xml:space="preserve">b) que apresentem preço baseado exclusivamente em proposta das demais licitantes.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3.1 -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3.2 - Serão desconsideradas ofertas ou vantagens baseadas nas propostas das demais licitantes.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 As propostas não desclassificadas serão selecionadas para a etapa de lances, com observância dos seguintes critérios: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seleção da proposta de menor preço e as demais com preços até 10% superiores àquela; </w:t>
      </w:r>
      <w:r>
        <w:rPr>
          <w:rFonts w:ascii="Times New Roman" w:hAnsi="Times New Roman" w:cs="Times New Roman"/>
          <w:color w:val="000000"/>
          <w:szCs w:val="15"/>
        </w:rPr>
        <w:br/>
        <w:t xml:space="preserve">b) 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5 - O Pregoeiro convidará individualmente os autores das propostas selecionadas a formular lances de forma seqüencial, a partir do autor da proposta de maior preço e os demais em ordem decrescente de valor, decidindo-se por meio de sorteio no caso de empate de preços.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5.1 - A licitante sorteada em primeiro lugar poderá escolher a posição na ordenação de lances em relação aos demais empatados, e assim sucessivamente até a definição completa da ordem de lances.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6 - Os lances deverão ser formulados em valores distintos e decrescentes, inferiores à proposta de menor preço, observada a redução mínima entre os lances de R$ 0,02 ( dois centavos ), aplicável inclusive em relação ao primeiro.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7 - A etapa de lances será considerada encerrada quando todos os participantes dessa etapa declinarem da formulação de lances.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8 - Encerrada a etapa de lances, serão classificadas as propostas selecionadas e não selecionadas para a etapa de lances, na ordem crescente dos valores, considerando-se para as selecionadas o último preço ofertado.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9 - O Pregoeiro poderá negociar com o autor da oferta de menor valor com vistas à redução do preço.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10 - Após a negociação, se houver, o Pregoeiro examinará a aceitabilidade do menor preço, decidindo motivadamente a respeito. </w:t>
      </w:r>
    </w:p>
    <w:p w:rsidR="006F0A15" w:rsidRDefault="006F0A15" w:rsidP="006F0A15">
      <w:pPr>
        <w:pStyle w:val="NormalWeb"/>
        <w:jc w:val="both"/>
        <w:rPr>
          <w:rFonts w:ascii="Times New Roman" w:hAnsi="Times New Roman" w:cs="Times New Roman"/>
          <w:color w:val="000000"/>
          <w:szCs w:val="15"/>
        </w:rPr>
      </w:pPr>
      <w:smartTag w:uri="urn:schemas-microsoft-com:office:smarttags" w:element="metricconverter">
        <w:smartTagPr>
          <w:attr w:name="ProductID" w:val="10.1 A"/>
        </w:smartTagPr>
        <w:r>
          <w:rPr>
            <w:rFonts w:ascii="Times New Roman" w:hAnsi="Times New Roman" w:cs="Times New Roman"/>
            <w:color w:val="000000"/>
            <w:szCs w:val="15"/>
          </w:rPr>
          <w:lastRenderedPageBreak/>
          <w:t>10.1 A</w:t>
        </w:r>
      </w:smartTag>
      <w:r>
        <w:rPr>
          <w:rFonts w:ascii="Times New Roman" w:hAnsi="Times New Roman" w:cs="Times New Roman"/>
          <w:color w:val="000000"/>
          <w:szCs w:val="15"/>
        </w:rPr>
        <w:t xml:space="preserve"> aceitabilidade será aferida a partir dos preços de mercado vigentes na data da apresentação das propostas, apurados mediante pesquisa realizada pelo órgão licitante, que será juntada aos autos por ocasião do julgamento.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11 - Considerada aceitável a oferta de menor preço, será aberto o envelope contendo os documentos de habilitação do respectivo proponente.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12 - Eventuais falhas, omissões ou outras irregularidades nos documentos de habilitação, poderão ser saneadas na sessão pública de processamento do Pregão, até a decisão sobre a habilitação, inclusive mediante: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substituição e apresentação de documentos.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12.1 - A verificação será certificada pelo Pregoeiro e deverão ser anexados aos autos os documentos passíveis de obtenção por meio eletrônico, salvo impossibilidade devidamente justificada.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12.2 -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13 - Constatado o atendimento dos requisitos de habilitação previstos neste Edital, a licitante será habilitada e declarada vencedora do certame.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14 - 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cuja autora atenda os requisitos de habilitação, caso em que será declarada vencedora.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15 - Conhecida a vencedora, o Pregoeiro consultará as demais classificadas se aceitam fornecer ao preço daquela, mantidas as quantidades ofertadas.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16 - Em seguida, abrirá os envelopes nº 02 das licitantes que aceitaram e decidirá sobre as respectivas habilitações. As habilitadas serão incluídas na ata de registro de preços, observada a ordem de classificação.</w:t>
      </w:r>
    </w:p>
    <w:p w:rsidR="006F0A15" w:rsidRDefault="006F0A15" w:rsidP="006F0A15">
      <w:pPr>
        <w:pStyle w:val="NormalWeb"/>
        <w:rPr>
          <w:rFonts w:ascii="Times New Roman" w:hAnsi="Times New Roman" w:cs="Times New Roman"/>
        </w:rPr>
      </w:pPr>
      <w:r>
        <w:rPr>
          <w:rStyle w:val="Forte"/>
          <w:bCs/>
          <w:color w:val="000000"/>
          <w:szCs w:val="15"/>
        </w:rPr>
        <w:t>VIII - DO RECURSO, DA HOMOLOGA</w:t>
      </w:r>
      <w:r>
        <w:rPr>
          <w:rStyle w:val="Forte"/>
          <w:rFonts w:hint="eastAsia"/>
          <w:bCs/>
          <w:color w:val="000000"/>
          <w:szCs w:val="15"/>
        </w:rPr>
        <w:t>ÇÃ</w:t>
      </w:r>
      <w:r>
        <w:rPr>
          <w:rStyle w:val="Forte"/>
          <w:bCs/>
          <w:color w:val="000000"/>
          <w:szCs w:val="15"/>
        </w:rPr>
        <w:t xml:space="preserve">O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No final da sessão, a licitante que quiser recorrer deverá manifestar imediata e motivadamente a sua intenção, abrindo-se então o prazo de 3 (três) dias para apresentação de memoriais, ficando as demais licitantes desde logo intimadas para apresentar contra-razões em igual número de dias, que começarão a correr do término do prazo do recorrente, sendo-lhes assegurada vista imediata dos autos.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A ausência de manifestação imediata e motivada da licitante importará a decadência do direito de recurso e o encaminhamento do processo à autoridade competente para a homologação.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3 - Interposto o recurso, o Pregoeiro poderá reconsiderar a sua decisão ou encaminhá-lo devidamente informado à autoridade competente, que irá opinar pela adjudicação do objeto licitado.</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O recurso terá efeito suspensivo e o seu acolhimento importará a invalidação dos atos insuscetíveis de aproveitamento. </w:t>
      </w:r>
    </w:p>
    <w:p w:rsidR="006F0A15" w:rsidRDefault="006F0A15" w:rsidP="006F0A15">
      <w:pPr>
        <w:pStyle w:val="NormalWeb"/>
        <w:jc w:val="both"/>
        <w:rPr>
          <w:rFonts w:ascii="Times New Roman" w:hAnsi="Times New Roman" w:cs="Times New Roman"/>
          <w:color w:val="000000"/>
          <w:szCs w:val="15"/>
          <w:u w:val="single"/>
        </w:rPr>
      </w:pPr>
      <w:r>
        <w:rPr>
          <w:rFonts w:ascii="Times New Roman" w:hAnsi="Times New Roman" w:cs="Times New Roman"/>
          <w:color w:val="000000"/>
          <w:szCs w:val="15"/>
          <w:u w:val="single"/>
        </w:rPr>
        <w:t>Adjudicação e Homologação</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Após a declaração do vencedor da licitação, não havendo manifestação dos proponentes quanto à interposição de recurso, o Pregoeiro opinará sobre a adjudicação do objeto licitado.</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A autoridade competente homologará o resultado da licitação, convocando o vencedor a assinar o contrato.</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5 - Decididos os recursos e constatada a regularidade dos atos praticados, a autoridade competente homologará o procedimento e determinará a convocação dos beneficiários para a assinatura do contrato.</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6 - A licitante que convocada para assinar a ata deixar de fazê-lo no prazo fixado, dela será excluída. </w:t>
      </w:r>
    </w:p>
    <w:p w:rsidR="006F0A15" w:rsidRDefault="006F0A15" w:rsidP="006F0A15">
      <w:pPr>
        <w:pStyle w:val="NormalWeb"/>
        <w:rPr>
          <w:rFonts w:ascii="Times New Roman" w:hAnsi="Times New Roman" w:cs="Times New Roman"/>
        </w:rPr>
      </w:pPr>
      <w:r>
        <w:rPr>
          <w:rStyle w:val="Forte"/>
          <w:bCs/>
          <w:color w:val="000000"/>
          <w:szCs w:val="15"/>
        </w:rPr>
        <w:t>IX- DAS CONTRATA</w:t>
      </w:r>
      <w:r>
        <w:rPr>
          <w:rStyle w:val="Forte"/>
          <w:rFonts w:hint="eastAsia"/>
          <w:bCs/>
          <w:color w:val="000000"/>
          <w:szCs w:val="15"/>
        </w:rPr>
        <w:t>ÇÕ</w:t>
      </w:r>
      <w:r>
        <w:rPr>
          <w:rStyle w:val="Forte"/>
          <w:bCs/>
          <w:color w:val="000000"/>
          <w:szCs w:val="15"/>
        </w:rPr>
        <w:t xml:space="preserve">ES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Os fornecedores de bens incluídos na ata de registro de preços estarão obrigados a celebrar os contratos que poderão advir, nas condições estabelecidas no ato convocatório, nos respectivos anexos e na própria Ata.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 Com as informações do Departamento de Compras o gestor convocará o fornecedor indicado, celebrando o contrato ou instrumento equivalente.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4 - Para instruir a formalização dos contratos ou instrumento equivalente, o fornecedor do bem deverá providenciar e encaminhar ao órgão contratante, no prazo de 05 ( cinco ) dias úteis a partir da data da convocação, certidões negativas de débitos para com o Sistema de Seguridade Social (INSS), o Fundo de Garantia por Tempo de Serviço (FGTS) e certidões negativas de tributos e contribuições federais, expedidas pela Secretaria da Receita Federal, Estadual e Municipal</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5 - Se as certidões anteriormente apresentadas para habilitação ou constantes do cadastro estiverem dentro do prazo de validade, o fornecedor ficará dispensado da apresentação das mesmas.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 xml:space="preserve">6 - O fornecedor do bem deverá, no prazo de 05 (cinco) dias corridos contados da data da convocação, comparecer ao órgão contratante para assinar o termo de contrato ou retirar instrumento equivalente. </w:t>
      </w:r>
    </w:p>
    <w:p w:rsidR="006F0A15" w:rsidRDefault="006F0A15" w:rsidP="006F0A15">
      <w:pPr>
        <w:pStyle w:val="NormalWeb"/>
        <w:rPr>
          <w:rStyle w:val="Forte"/>
          <w:bCs/>
        </w:rPr>
      </w:pPr>
    </w:p>
    <w:p w:rsidR="006F0A15" w:rsidRDefault="006F0A15" w:rsidP="006F0A15">
      <w:pPr>
        <w:pStyle w:val="NormalWeb"/>
        <w:rPr>
          <w:rFonts w:ascii="Times New Roman" w:hAnsi="Times New Roman" w:cs="Times New Roman"/>
        </w:rPr>
      </w:pPr>
      <w:r>
        <w:rPr>
          <w:rStyle w:val="Forte"/>
          <w:bCs/>
          <w:color w:val="000000"/>
          <w:szCs w:val="15"/>
        </w:rPr>
        <w:t xml:space="preserve">X - DA FORMA DE PAGAMENTO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1 - O pagamento será efetuado em até 30 dias, contados da apresentação da nota fiscal/fatura no protocolo do órgão contratante,</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As notas fiscais/faturas que apresentarem incorreções serão devolvidas à Contratada e seu vencimento ocorrerá em até 30 dias após a data de sua apresentação válida. </w:t>
      </w:r>
    </w:p>
    <w:p w:rsidR="006F0A15" w:rsidRDefault="006F0A15" w:rsidP="006F0A15">
      <w:pPr>
        <w:pStyle w:val="NormalWeb"/>
        <w:rPr>
          <w:rFonts w:ascii="Times New Roman" w:hAnsi="Times New Roman" w:cs="Times New Roman"/>
          <w:color w:val="000000"/>
          <w:szCs w:val="15"/>
        </w:rPr>
      </w:pPr>
      <w:r>
        <w:rPr>
          <w:rStyle w:val="Forte"/>
          <w:bCs/>
          <w:color w:val="000000"/>
          <w:szCs w:val="15"/>
        </w:rPr>
        <w:t>XI - DAS DISPOSI</w:t>
      </w:r>
      <w:r>
        <w:rPr>
          <w:rStyle w:val="Forte"/>
          <w:rFonts w:hint="eastAsia"/>
          <w:bCs/>
          <w:color w:val="000000"/>
          <w:szCs w:val="15"/>
        </w:rPr>
        <w:t>ÇÕ</w:t>
      </w:r>
      <w:r>
        <w:rPr>
          <w:rStyle w:val="Forte"/>
          <w:bCs/>
          <w:color w:val="000000"/>
          <w:szCs w:val="15"/>
        </w:rPr>
        <w:t xml:space="preserve">ES FINAIS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As normas disciplinadoras desta licitação serão interpretadas em favor da ampliação da disputa, respeitada a igualdade de oportunidade entre as licitantes e desde que não comprometam o interesse público, a finalidade e a segurança da contratação.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Os atos pertinentes a esta licitação, passíveis de divulgação, serão publicados no Diário Oficial do Estado.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3 - Os envelopes contendo os documentos de habilitação, não abertos, ficarão à disposição para retirada por seus respectivos proponentes,  no Departamento de Compras e Licitações da Prefeitura Municipal de Abdon Batista, no prazo de trinta dias após a assinatura do contrato decorrente da licitação . Caso não sejam retirados no prazo anterior, serão inutilizados.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 Até 2 dias úteis anteriores à data fixada para recebimento das propostas, qualquer pessoa poderá solicitar esclarecimentos, providências ou impugnar o ato convocatório do Pregão.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5 - A petição será dirigida à autoridade subscritora do Edital, que decidirá no prazo de 1 dia útil.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5.1 - Acolhida a petição contra o ato convocatório, será designada nova data para a realização do certame.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5.2 – Nenhuma indenização será devida aos proponentes por apresentarem documentação ou proposta relativa ao presente pregão.</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5.3 – 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5.4 – O resultado desta licitação será lavrado em Ata, ao qual será assinada pelo pregoeiro e Equipe de Apoio e poderão também assinar os participantes presentes.</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6- Os casos omissos do presente Pregão serão solucionados pelo Pregoeiro.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7 - Integram o presente Edital </w:t>
      </w:r>
    </w:p>
    <w:p w:rsidR="006F0A15" w:rsidRDefault="006F0A15" w:rsidP="006F0A15">
      <w:pPr>
        <w:pStyle w:val="Corpodetexto"/>
        <w:rPr>
          <w:rFonts w:ascii="Arial" w:hAnsi="Arial" w:cs="Arial"/>
          <w:color w:val="000000"/>
          <w:sz w:val="24"/>
          <w:szCs w:val="24"/>
        </w:rPr>
      </w:pPr>
      <w:r>
        <w:rPr>
          <w:rFonts w:ascii="Arial" w:hAnsi="Arial" w:cs="Arial"/>
          <w:color w:val="000000"/>
          <w:sz w:val="24"/>
          <w:szCs w:val="24"/>
        </w:rPr>
        <w:t xml:space="preserve">Anexo I – Especificação do objeto - Relação dos itens da licitação </w:t>
      </w:r>
    </w:p>
    <w:p w:rsidR="006F0A15" w:rsidRDefault="006F0A15" w:rsidP="006F0A15">
      <w:pPr>
        <w:pStyle w:val="Corpodetexto"/>
        <w:rPr>
          <w:rFonts w:ascii="Arial" w:hAnsi="Arial" w:cs="Arial"/>
          <w:color w:val="000000"/>
          <w:sz w:val="24"/>
          <w:szCs w:val="24"/>
        </w:rPr>
      </w:pPr>
      <w:r>
        <w:rPr>
          <w:rFonts w:ascii="Arial" w:hAnsi="Arial" w:cs="Arial"/>
          <w:color w:val="000000"/>
          <w:sz w:val="24"/>
          <w:szCs w:val="24"/>
        </w:rPr>
        <w:br/>
        <w:t>Anexo II – Declaração de Cumprimento dos requisitos habilitatórios;</w:t>
      </w:r>
    </w:p>
    <w:p w:rsidR="006F0A15" w:rsidRDefault="006F0A15" w:rsidP="006F0A15">
      <w:pPr>
        <w:pStyle w:val="Corpodetexto"/>
        <w:rPr>
          <w:rFonts w:ascii="Arial" w:hAnsi="Arial" w:cs="Arial"/>
          <w:sz w:val="24"/>
          <w:szCs w:val="24"/>
        </w:rPr>
      </w:pPr>
      <w:r>
        <w:rPr>
          <w:rFonts w:ascii="Arial" w:hAnsi="Arial" w:cs="Arial"/>
          <w:color w:val="000000"/>
          <w:sz w:val="24"/>
          <w:szCs w:val="24"/>
        </w:rPr>
        <w:t xml:space="preserve"> </w:t>
      </w:r>
      <w:r>
        <w:rPr>
          <w:rFonts w:ascii="Arial" w:hAnsi="Arial" w:cs="Arial"/>
          <w:color w:val="000000"/>
          <w:sz w:val="24"/>
          <w:szCs w:val="24"/>
        </w:rPr>
        <w:br/>
        <w:t xml:space="preserve">Anexo III - </w:t>
      </w:r>
      <w:r>
        <w:rPr>
          <w:rFonts w:ascii="Arial" w:hAnsi="Arial" w:cs="Arial"/>
          <w:sz w:val="24"/>
          <w:szCs w:val="24"/>
        </w:rPr>
        <w:t>CUMPRIMENTO DO INCISO XXXIII do ART. 7º da CONSTITUIÇÃO FEDERAL</w:t>
      </w:r>
    </w:p>
    <w:p w:rsidR="006F0A15" w:rsidRDefault="006F0A15" w:rsidP="006F0A15">
      <w:pPr>
        <w:pStyle w:val="Corpodetexto"/>
        <w:rPr>
          <w:rFonts w:ascii="Arial" w:hAnsi="Arial" w:cs="Arial"/>
          <w:sz w:val="24"/>
          <w:szCs w:val="24"/>
        </w:rPr>
      </w:pPr>
    </w:p>
    <w:p w:rsidR="006F0A15" w:rsidRDefault="006F0A15" w:rsidP="006F0A15">
      <w:pPr>
        <w:pStyle w:val="Corpodetexto"/>
        <w:rPr>
          <w:rFonts w:ascii="Arial" w:hAnsi="Arial" w:cs="Arial"/>
          <w:color w:val="000000"/>
          <w:sz w:val="24"/>
          <w:szCs w:val="24"/>
        </w:rPr>
      </w:pPr>
      <w:r>
        <w:rPr>
          <w:rFonts w:ascii="Arial" w:hAnsi="Arial" w:cs="Arial"/>
          <w:color w:val="000000"/>
          <w:sz w:val="24"/>
          <w:szCs w:val="24"/>
        </w:rPr>
        <w:t>Anexo IV – Declaração de Idoneidade.</w:t>
      </w:r>
      <w:r>
        <w:rPr>
          <w:rFonts w:ascii="Arial" w:hAnsi="Arial" w:cs="Arial"/>
          <w:color w:val="000000"/>
          <w:sz w:val="24"/>
          <w:szCs w:val="24"/>
        </w:rPr>
        <w:tab/>
        <w:t xml:space="preserve"> </w:t>
      </w:r>
    </w:p>
    <w:p w:rsidR="006F0A15" w:rsidRDefault="006F0A15" w:rsidP="006F0A15">
      <w:pPr>
        <w:pStyle w:val="Corpodetexto"/>
        <w:rPr>
          <w:rFonts w:ascii="Arial" w:hAnsi="Arial" w:cs="Arial"/>
          <w:color w:val="000000"/>
          <w:sz w:val="24"/>
          <w:szCs w:val="24"/>
        </w:rPr>
      </w:pPr>
    </w:p>
    <w:p w:rsidR="006F0A15" w:rsidRDefault="006F0A15" w:rsidP="006F0A15">
      <w:pPr>
        <w:pStyle w:val="Corpodetexto"/>
        <w:rPr>
          <w:rFonts w:ascii="Arial" w:hAnsi="Arial" w:cs="Arial"/>
          <w:color w:val="000000"/>
          <w:sz w:val="24"/>
          <w:szCs w:val="24"/>
        </w:rPr>
      </w:pPr>
      <w:r>
        <w:rPr>
          <w:rFonts w:ascii="Arial" w:hAnsi="Arial" w:cs="Arial"/>
          <w:color w:val="000000"/>
          <w:sz w:val="24"/>
          <w:szCs w:val="24"/>
        </w:rPr>
        <w:t xml:space="preserve">Anexo V - Minuta de contrato ou instrumento equivalente </w:t>
      </w: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8.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6F0A15" w:rsidRDefault="006F0A15" w:rsidP="006F0A15">
      <w:pPr>
        <w:pStyle w:val="NormalWeb"/>
        <w:jc w:val="both"/>
        <w:rPr>
          <w:rFonts w:ascii="Times New Roman" w:hAnsi="Times New Roman" w:cs="Times New Roman"/>
          <w:color w:val="000000"/>
          <w:szCs w:val="15"/>
        </w:rPr>
      </w:pPr>
    </w:p>
    <w:p w:rsidR="006F0A15" w:rsidRDefault="006F0A15" w:rsidP="006F0A15">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9 - Para dirimir quaisquer questões decorrentes da licitação, não resolvidas na esfera administrativa, será competente o foro da Comarca de Anita Garibaldi, SC, com renúncia expressa a qualquer outro por mais privilegiado que seja. </w:t>
      </w:r>
    </w:p>
    <w:p w:rsidR="006F0A15" w:rsidRDefault="006F0A15" w:rsidP="006F0A15">
      <w:pPr>
        <w:pStyle w:val="NormalWeb"/>
        <w:jc w:val="both"/>
        <w:rPr>
          <w:rFonts w:ascii="Times New Roman" w:hAnsi="Times New Roman" w:cs="Times New Roman"/>
          <w:color w:val="000000"/>
          <w:szCs w:val="15"/>
        </w:rPr>
      </w:pPr>
    </w:p>
    <w:p w:rsidR="006F0A15" w:rsidRDefault="006F0A15" w:rsidP="006F0A15">
      <w:pPr>
        <w:pStyle w:val="NormalWeb"/>
        <w:jc w:val="right"/>
        <w:rPr>
          <w:rFonts w:ascii="Times New Roman" w:hAnsi="Times New Roman" w:cs="Times New Roman"/>
          <w:color w:val="000000"/>
          <w:szCs w:val="15"/>
        </w:rPr>
      </w:pPr>
      <w:r>
        <w:rPr>
          <w:rFonts w:ascii="Times New Roman" w:hAnsi="Times New Roman" w:cs="Times New Roman"/>
          <w:color w:val="000000"/>
          <w:szCs w:val="15"/>
        </w:rPr>
        <w:t>Abdon Batista, SC, 16 de maio de 2014.</w:t>
      </w:r>
    </w:p>
    <w:p w:rsidR="006F0A15" w:rsidRDefault="006F0A15" w:rsidP="006F0A15">
      <w:pPr>
        <w:pStyle w:val="NormalWeb"/>
        <w:jc w:val="right"/>
        <w:rPr>
          <w:rFonts w:ascii="Times New Roman" w:hAnsi="Times New Roman" w:cs="Times New Roman"/>
          <w:color w:val="000000"/>
          <w:szCs w:val="15"/>
        </w:rPr>
      </w:pPr>
    </w:p>
    <w:p w:rsidR="006F0A15" w:rsidRDefault="006F0A15" w:rsidP="006F0A15">
      <w:pPr>
        <w:pStyle w:val="NormalWeb"/>
        <w:jc w:val="right"/>
        <w:rPr>
          <w:rFonts w:ascii="Times New Roman" w:hAnsi="Times New Roman" w:cs="Times New Roman"/>
          <w:color w:val="000000"/>
          <w:szCs w:val="15"/>
        </w:rPr>
      </w:pPr>
    </w:p>
    <w:p w:rsidR="006F0A15" w:rsidRDefault="006F0A15" w:rsidP="006F0A15">
      <w:pPr>
        <w:pStyle w:val="NormalWeb"/>
        <w:spacing w:before="0" w:beforeAutospacing="0" w:after="0" w:afterAutospacing="0"/>
        <w:jc w:val="center"/>
        <w:rPr>
          <w:rFonts w:ascii="Times New Roman" w:hAnsi="Times New Roman" w:cs="Times New Roman"/>
          <w:color w:val="000000"/>
          <w:szCs w:val="15"/>
        </w:rPr>
      </w:pPr>
      <w:r>
        <w:rPr>
          <w:rFonts w:ascii="Times New Roman" w:hAnsi="Times New Roman" w:cs="Times New Roman"/>
          <w:color w:val="000000"/>
          <w:szCs w:val="15"/>
        </w:rPr>
        <w:t>___________________________________</w:t>
      </w:r>
    </w:p>
    <w:p w:rsidR="006F0A15" w:rsidRDefault="006F0A15" w:rsidP="006F0A15">
      <w:pPr>
        <w:pStyle w:val="Ttulo4"/>
        <w:rPr>
          <w:b/>
          <w:sz w:val="25"/>
        </w:rPr>
      </w:pPr>
      <w:r>
        <w:rPr>
          <w:b/>
          <w:sz w:val="25"/>
        </w:rPr>
        <w:t xml:space="preserve">Elmar Marino Mecabo </w:t>
      </w:r>
    </w:p>
    <w:p w:rsidR="006F0A15" w:rsidRDefault="006F0A15" w:rsidP="006F0A15">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 xml:space="preserve">Prefeito Municipal em Exercício </w:t>
      </w: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br w:type="page"/>
      </w:r>
      <w:r>
        <w:rPr>
          <w:rFonts w:ascii="Arial" w:hAnsi="Arial" w:cs="Arial"/>
          <w:b/>
          <w:bCs/>
          <w:color w:val="000000"/>
        </w:rPr>
        <w:lastRenderedPageBreak/>
        <w:t>ANEXO I</w:t>
      </w:r>
    </w:p>
    <w:p w:rsidR="006F0A15" w:rsidRDefault="006F0A15" w:rsidP="006F0A15">
      <w:pPr>
        <w:autoSpaceDE w:val="0"/>
        <w:autoSpaceDN w:val="0"/>
        <w:adjustRightInd w:val="0"/>
        <w:rPr>
          <w:rFonts w:ascii="Arial" w:hAnsi="Arial" w:cs="Arial"/>
          <w:b/>
          <w:bCs/>
          <w:color w:val="000000"/>
        </w:rPr>
      </w:pPr>
    </w:p>
    <w:p w:rsidR="006F0A15" w:rsidRDefault="006F0A15" w:rsidP="006F0A15">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6F0A15" w:rsidRDefault="006F0A15" w:rsidP="006F0A15">
      <w:pPr>
        <w:autoSpaceDE w:val="0"/>
        <w:autoSpaceDN w:val="0"/>
        <w:adjustRightInd w:val="0"/>
        <w:jc w:val="center"/>
        <w:rPr>
          <w:rFonts w:ascii="Arial" w:hAnsi="Arial" w:cs="Arial"/>
          <w:b/>
          <w:bCs/>
          <w:color w:val="000000"/>
        </w:rPr>
      </w:pPr>
      <w:r>
        <w:rPr>
          <w:rFonts w:ascii="Arial" w:hAnsi="Arial" w:cs="Arial"/>
          <w:b/>
          <w:bCs/>
          <w:color w:val="000000"/>
        </w:rPr>
        <w:t>PREFEITURA MUNICIPAL  DE ABDON BATISTA</w:t>
      </w:r>
    </w:p>
    <w:p w:rsidR="006F0A15" w:rsidRDefault="006F0A15" w:rsidP="006F0A15">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6F0A15" w:rsidRDefault="006F0A15" w:rsidP="006F0A15">
      <w:pPr>
        <w:autoSpaceDE w:val="0"/>
        <w:autoSpaceDN w:val="0"/>
        <w:adjustRightInd w:val="0"/>
        <w:jc w:val="center"/>
        <w:rPr>
          <w:rFonts w:ascii="Arial" w:hAnsi="Arial" w:cs="Arial"/>
          <w:b/>
          <w:bCs/>
          <w:color w:val="000000"/>
        </w:rPr>
      </w:pPr>
      <w:r>
        <w:rPr>
          <w:rFonts w:ascii="Arial" w:hAnsi="Arial" w:cs="Arial"/>
          <w:b/>
          <w:bCs/>
          <w:color w:val="000000"/>
        </w:rPr>
        <w:t>RUA JOAO SANTIN, 030</w:t>
      </w:r>
    </w:p>
    <w:p w:rsidR="006F0A15" w:rsidRDefault="006F0A15" w:rsidP="006F0A15">
      <w:pPr>
        <w:autoSpaceDE w:val="0"/>
        <w:autoSpaceDN w:val="0"/>
        <w:adjustRightInd w:val="0"/>
        <w:jc w:val="center"/>
        <w:rPr>
          <w:rFonts w:ascii="Arial" w:hAnsi="Arial" w:cs="Arial"/>
          <w:b/>
          <w:bCs/>
          <w:color w:val="000000"/>
        </w:rPr>
      </w:pPr>
      <w:r>
        <w:rPr>
          <w:rFonts w:ascii="Arial" w:hAnsi="Arial" w:cs="Arial"/>
          <w:b/>
          <w:bCs/>
          <w:color w:val="000000"/>
        </w:rPr>
        <w:t>C.E.P.: 89636-000 - ABDON BATISTA - SC</w:t>
      </w:r>
    </w:p>
    <w:p w:rsidR="006F0A15" w:rsidRDefault="006F0A15" w:rsidP="006F0A15">
      <w:pPr>
        <w:autoSpaceDE w:val="0"/>
        <w:autoSpaceDN w:val="0"/>
        <w:adjustRightInd w:val="0"/>
        <w:rPr>
          <w:rFonts w:ascii="Arial" w:hAnsi="Arial" w:cs="Arial"/>
          <w:b/>
          <w:bCs/>
          <w:color w:val="000000"/>
        </w:rPr>
      </w:pPr>
    </w:p>
    <w:p w:rsidR="006F0A15" w:rsidRDefault="006F0A15" w:rsidP="006F0A15">
      <w:pPr>
        <w:autoSpaceDE w:val="0"/>
        <w:autoSpaceDN w:val="0"/>
        <w:adjustRightInd w:val="0"/>
        <w:rPr>
          <w:rFonts w:ascii="Arial" w:hAnsi="Arial" w:cs="Arial"/>
          <w:b/>
          <w:bCs/>
          <w:color w:val="000000"/>
        </w:rPr>
      </w:pP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PREGÃO PRESENCIAL Nr.: </w:t>
      </w:r>
      <w:r>
        <w:rPr>
          <w:rFonts w:ascii="Arial" w:hAnsi="Arial" w:cs="Arial"/>
          <w:b/>
          <w:bCs/>
          <w:color w:val="000000"/>
        </w:rPr>
        <w:fldChar w:fldCharType="begin"/>
      </w:r>
      <w:r>
        <w:rPr>
          <w:rFonts w:ascii="Arial" w:hAnsi="Arial" w:cs="Arial"/>
          <w:b/>
          <w:bCs/>
          <w:color w:val="000000"/>
        </w:rPr>
        <w:instrText xml:space="preserve"> DOCVARIABLE "NumLicitacao" \* MERGEFORMAT </w:instrText>
      </w:r>
      <w:r>
        <w:rPr>
          <w:rFonts w:ascii="Arial" w:hAnsi="Arial" w:cs="Arial"/>
          <w:b/>
          <w:bCs/>
          <w:color w:val="000000"/>
        </w:rPr>
        <w:fldChar w:fldCharType="separate"/>
      </w:r>
      <w:r>
        <w:rPr>
          <w:rFonts w:ascii="Arial" w:hAnsi="Arial" w:cs="Arial"/>
          <w:b/>
          <w:bCs/>
          <w:color w:val="000000"/>
        </w:rPr>
        <w:t>70/2014</w:t>
      </w:r>
      <w:r>
        <w:rPr>
          <w:rFonts w:ascii="Arial" w:hAnsi="Arial" w:cs="Arial"/>
          <w:b/>
          <w:bCs/>
          <w:color w:val="000000"/>
        </w:rPr>
        <w:fldChar w:fldCharType="end"/>
      </w:r>
      <w:r>
        <w:rPr>
          <w:rFonts w:ascii="Arial" w:hAnsi="Arial" w:cs="Arial"/>
          <w:b/>
          <w:bCs/>
          <w:color w:val="000000"/>
        </w:rPr>
        <w:t>- PR</w:t>
      </w: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Processo Administrativo: </w:t>
      </w:r>
      <w:r>
        <w:rPr>
          <w:rFonts w:ascii="Arial" w:hAnsi="Arial" w:cs="Arial"/>
          <w:b/>
          <w:bCs/>
          <w:color w:val="000000"/>
        </w:rPr>
        <w:fldChar w:fldCharType="begin"/>
      </w:r>
      <w:r>
        <w:rPr>
          <w:rFonts w:ascii="Arial" w:hAnsi="Arial" w:cs="Arial"/>
          <w:b/>
          <w:bCs/>
          <w:color w:val="000000"/>
        </w:rPr>
        <w:instrText xml:space="preserve"> DOCVARIABLE "NumProcesso" \* MERGEFORMAT </w:instrText>
      </w:r>
      <w:r>
        <w:rPr>
          <w:rFonts w:ascii="Arial" w:hAnsi="Arial" w:cs="Arial"/>
          <w:b/>
          <w:bCs/>
          <w:color w:val="000000"/>
        </w:rPr>
        <w:fldChar w:fldCharType="separate"/>
      </w:r>
      <w:r>
        <w:rPr>
          <w:rFonts w:ascii="Arial" w:hAnsi="Arial" w:cs="Arial"/>
          <w:b/>
          <w:bCs/>
          <w:color w:val="000000"/>
        </w:rPr>
        <w:t>79/2014</w:t>
      </w:r>
      <w:r>
        <w:rPr>
          <w:rFonts w:ascii="Arial" w:hAnsi="Arial" w:cs="Arial"/>
          <w:b/>
          <w:bCs/>
          <w:color w:val="000000"/>
        </w:rPr>
        <w:fldChar w:fldCharType="end"/>
      </w: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Data do Processo Adm.: </w:t>
      </w:r>
      <w:r>
        <w:rPr>
          <w:rFonts w:ascii="Arial" w:hAnsi="Arial" w:cs="Arial"/>
          <w:b/>
          <w:bCs/>
          <w:color w:val="000000"/>
        </w:rPr>
        <w:fldChar w:fldCharType="begin"/>
      </w:r>
      <w:r>
        <w:rPr>
          <w:rFonts w:ascii="Arial" w:hAnsi="Arial" w:cs="Arial"/>
          <w:b/>
          <w:bCs/>
          <w:color w:val="000000"/>
        </w:rPr>
        <w:instrText xml:space="preserve"> DOCVARIABLE "DataProcesso" \* MERGEFORMAT </w:instrText>
      </w:r>
      <w:r>
        <w:rPr>
          <w:rFonts w:ascii="Arial" w:hAnsi="Arial" w:cs="Arial"/>
          <w:b/>
          <w:bCs/>
          <w:color w:val="000000"/>
        </w:rPr>
        <w:fldChar w:fldCharType="separate"/>
      </w:r>
      <w:r>
        <w:rPr>
          <w:rFonts w:ascii="Arial" w:hAnsi="Arial" w:cs="Arial"/>
          <w:b/>
          <w:bCs/>
          <w:color w:val="000000"/>
        </w:rPr>
        <w:t>16/05/2014</w:t>
      </w:r>
      <w:r>
        <w:rPr>
          <w:rFonts w:ascii="Arial" w:hAnsi="Arial" w:cs="Arial"/>
          <w:b/>
          <w:bCs/>
          <w:color w:val="000000"/>
        </w:rPr>
        <w:fldChar w:fldCharType="end"/>
      </w: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Processo de Licitação: </w:t>
      </w:r>
      <w:r>
        <w:rPr>
          <w:rFonts w:ascii="Arial" w:hAnsi="Arial" w:cs="Arial"/>
          <w:b/>
          <w:bCs/>
          <w:color w:val="000000"/>
        </w:rPr>
        <w:fldChar w:fldCharType="begin"/>
      </w:r>
      <w:r>
        <w:rPr>
          <w:rFonts w:ascii="Arial" w:hAnsi="Arial" w:cs="Arial"/>
          <w:b/>
          <w:bCs/>
          <w:color w:val="000000"/>
        </w:rPr>
        <w:instrText xml:space="preserve"> DOCVARIABLE "NumLicitacao" \* MERGEFORMAT </w:instrText>
      </w:r>
      <w:r>
        <w:rPr>
          <w:rFonts w:ascii="Arial" w:hAnsi="Arial" w:cs="Arial"/>
          <w:b/>
          <w:bCs/>
          <w:color w:val="000000"/>
        </w:rPr>
        <w:fldChar w:fldCharType="separate"/>
      </w:r>
      <w:r>
        <w:rPr>
          <w:rFonts w:ascii="Arial" w:hAnsi="Arial" w:cs="Arial"/>
          <w:b/>
          <w:bCs/>
          <w:color w:val="000000"/>
        </w:rPr>
        <w:t>70/2014</w:t>
      </w:r>
      <w:r>
        <w:rPr>
          <w:rFonts w:ascii="Arial" w:hAnsi="Arial" w:cs="Arial"/>
          <w:b/>
          <w:bCs/>
          <w:color w:val="000000"/>
        </w:rPr>
        <w:fldChar w:fldCharType="end"/>
      </w: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Data do Processo: </w:t>
      </w:r>
      <w:r>
        <w:rPr>
          <w:rFonts w:ascii="Arial" w:hAnsi="Arial" w:cs="Arial"/>
          <w:b/>
          <w:bCs/>
          <w:color w:val="000000"/>
        </w:rPr>
        <w:fldChar w:fldCharType="begin"/>
      </w:r>
      <w:r>
        <w:rPr>
          <w:rFonts w:ascii="Arial" w:hAnsi="Arial" w:cs="Arial"/>
          <w:b/>
          <w:bCs/>
          <w:color w:val="000000"/>
        </w:rPr>
        <w:instrText xml:space="preserve"> DOCVARIABLE "DataProcesso" \* MERGEFORMAT </w:instrText>
      </w:r>
      <w:r>
        <w:rPr>
          <w:rFonts w:ascii="Arial" w:hAnsi="Arial" w:cs="Arial"/>
          <w:b/>
          <w:bCs/>
          <w:color w:val="000000"/>
        </w:rPr>
        <w:fldChar w:fldCharType="separate"/>
      </w:r>
      <w:r>
        <w:rPr>
          <w:rFonts w:ascii="Arial" w:hAnsi="Arial" w:cs="Arial"/>
          <w:b/>
          <w:bCs/>
          <w:color w:val="000000"/>
        </w:rPr>
        <w:t>16/05/2014</w:t>
      </w:r>
      <w:r>
        <w:rPr>
          <w:rFonts w:ascii="Arial" w:hAnsi="Arial" w:cs="Arial"/>
          <w:b/>
          <w:bCs/>
          <w:color w:val="000000"/>
        </w:rPr>
        <w:fldChar w:fldCharType="end"/>
      </w:r>
    </w:p>
    <w:p w:rsidR="006F0A15" w:rsidRDefault="006F0A15" w:rsidP="006F0A15">
      <w:pPr>
        <w:autoSpaceDE w:val="0"/>
        <w:autoSpaceDN w:val="0"/>
        <w:adjustRightInd w:val="0"/>
        <w:rPr>
          <w:rFonts w:ascii="Arial" w:hAnsi="Arial" w:cs="Arial"/>
          <w:b/>
          <w:bCs/>
          <w:color w:val="000000"/>
        </w:rPr>
      </w:pPr>
    </w:p>
    <w:p w:rsidR="006F0A15" w:rsidRDefault="006F0A15" w:rsidP="006F0A15">
      <w:pPr>
        <w:autoSpaceDE w:val="0"/>
        <w:autoSpaceDN w:val="0"/>
        <w:adjustRightInd w:val="0"/>
        <w:rPr>
          <w:rFonts w:ascii="Arial" w:hAnsi="Arial" w:cs="Arial"/>
          <w:b/>
          <w:bCs/>
          <w:color w:val="000000"/>
        </w:rPr>
      </w:pP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RELAÇÃO DOS ITENS DA LICITAÇÃO</w:t>
      </w:r>
      <w:r>
        <w:rPr>
          <w:rFonts w:ascii="Arial" w:hAnsi="Arial" w:cs="Arial"/>
          <w:b/>
          <w:bCs/>
          <w:color w:val="000000"/>
        </w:rPr>
        <w:fldChar w:fldCharType="begin"/>
      </w:r>
      <w:r>
        <w:rPr>
          <w:rFonts w:ascii="Arial" w:hAnsi="Arial" w:cs="Arial"/>
          <w:b/>
          <w:bCs/>
          <w:color w:val="000000"/>
        </w:rPr>
        <w:instrText xml:space="preserve"> DOCVARIABLE "ItensLicitacao" \* MERGEFORMAT </w:instrText>
      </w:r>
      <w:r>
        <w:rPr>
          <w:rFonts w:ascii="Arial" w:hAnsi="Arial" w:cs="Arial"/>
          <w:b/>
          <w:bCs/>
          <w:color w:val="000000"/>
        </w:rPr>
        <w:fldChar w:fldCharType="separate"/>
      </w:r>
    </w:p>
    <w:p w:rsidR="006F0A15" w:rsidRDefault="006F0A15" w:rsidP="006F0A15">
      <w:pPr>
        <w:autoSpaceDE w:val="0"/>
        <w:autoSpaceDN w:val="0"/>
        <w:adjustRightInd w:val="0"/>
        <w:rPr>
          <w:rFonts w:ascii="Arial" w:hAnsi="Arial" w:cs="Arial"/>
          <w:b/>
          <w:bCs/>
          <w:color w:val="000000"/>
        </w:rPr>
      </w:pP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Item</w:t>
      </w:r>
      <w:r>
        <w:rPr>
          <w:rFonts w:ascii="Arial" w:hAnsi="Arial" w:cs="Arial"/>
          <w:b/>
          <w:bCs/>
          <w:color w:val="000000"/>
        </w:rPr>
        <w:tab/>
        <w:t xml:space="preserve">    Quantidade</w:t>
      </w:r>
      <w:r>
        <w:rPr>
          <w:rFonts w:ascii="Arial" w:hAnsi="Arial" w:cs="Arial"/>
          <w:b/>
          <w:bCs/>
          <w:color w:val="000000"/>
        </w:rPr>
        <w:tab/>
        <w:t>Unid</w:t>
      </w:r>
      <w:r>
        <w:rPr>
          <w:rFonts w:ascii="Arial" w:hAnsi="Arial" w:cs="Arial"/>
          <w:b/>
          <w:bCs/>
          <w:color w:val="000000"/>
        </w:rPr>
        <w:tab/>
        <w:t>Nome do Material</w:t>
      </w: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   1</w:t>
      </w:r>
      <w:r>
        <w:rPr>
          <w:rFonts w:ascii="Arial" w:hAnsi="Arial" w:cs="Arial"/>
          <w:b/>
          <w:bCs/>
          <w:color w:val="000000"/>
        </w:rPr>
        <w:tab/>
        <w:t xml:space="preserve">        2,000</w:t>
      </w:r>
      <w:r>
        <w:rPr>
          <w:rFonts w:ascii="Arial" w:hAnsi="Arial" w:cs="Arial"/>
          <w:b/>
          <w:bCs/>
          <w:color w:val="000000"/>
        </w:rPr>
        <w:tab/>
        <w:t xml:space="preserve">UNI    </w:t>
      </w:r>
      <w:r>
        <w:rPr>
          <w:rFonts w:ascii="Arial" w:hAnsi="Arial" w:cs="Arial"/>
          <w:b/>
          <w:bCs/>
          <w:color w:val="000000"/>
        </w:rPr>
        <w:tab/>
        <w:t xml:space="preserve">ACUCAREIRO INOX C/TAMPA E COLHER 500G                       </w:t>
      </w: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   2</w:t>
      </w:r>
      <w:r>
        <w:rPr>
          <w:rFonts w:ascii="Arial" w:hAnsi="Arial" w:cs="Arial"/>
          <w:b/>
          <w:bCs/>
          <w:color w:val="000000"/>
        </w:rPr>
        <w:tab/>
        <w:t xml:space="preserve">        5,000</w:t>
      </w:r>
      <w:r>
        <w:rPr>
          <w:rFonts w:ascii="Arial" w:hAnsi="Arial" w:cs="Arial"/>
          <w:b/>
          <w:bCs/>
          <w:color w:val="000000"/>
        </w:rPr>
        <w:tab/>
        <w:t xml:space="preserve">UNI    </w:t>
      </w:r>
      <w:r>
        <w:rPr>
          <w:rFonts w:ascii="Arial" w:hAnsi="Arial" w:cs="Arial"/>
          <w:b/>
          <w:bCs/>
          <w:color w:val="000000"/>
        </w:rPr>
        <w:tab/>
        <w:t>ASSADEIRA OVAL VIDRO CAPACIDADE 3,2LITROS PARA FORNO FREEZER GELADEIRA E LAVA LOUÇAS</w:t>
      </w: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   3</w:t>
      </w:r>
      <w:r>
        <w:rPr>
          <w:rFonts w:ascii="Arial" w:hAnsi="Arial" w:cs="Arial"/>
          <w:b/>
          <w:bCs/>
          <w:color w:val="000000"/>
        </w:rPr>
        <w:tab/>
        <w:t xml:space="preserve">        5,000</w:t>
      </w:r>
      <w:r>
        <w:rPr>
          <w:rFonts w:ascii="Arial" w:hAnsi="Arial" w:cs="Arial"/>
          <w:b/>
          <w:bCs/>
          <w:color w:val="000000"/>
        </w:rPr>
        <w:tab/>
        <w:t xml:space="preserve">UNI    </w:t>
      </w:r>
      <w:r>
        <w:rPr>
          <w:rFonts w:ascii="Arial" w:hAnsi="Arial" w:cs="Arial"/>
          <w:b/>
          <w:bCs/>
          <w:color w:val="000000"/>
        </w:rPr>
        <w:tab/>
        <w:t>ASSADEIRA OVAL VIDRO CAPACIDADE 4LITROS: PARA FORNO FREEZER, GELADEIRA E LAVA LOUÇAS.</w:t>
      </w: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   4</w:t>
      </w:r>
      <w:r>
        <w:rPr>
          <w:rFonts w:ascii="Arial" w:hAnsi="Arial" w:cs="Arial"/>
          <w:b/>
          <w:bCs/>
          <w:color w:val="000000"/>
        </w:rPr>
        <w:tab/>
        <w:t xml:space="preserve">        2,000</w:t>
      </w:r>
      <w:r>
        <w:rPr>
          <w:rFonts w:ascii="Arial" w:hAnsi="Arial" w:cs="Arial"/>
          <w:b/>
          <w:bCs/>
          <w:color w:val="000000"/>
        </w:rPr>
        <w:tab/>
        <w:t xml:space="preserve">UNI    </w:t>
      </w:r>
      <w:r>
        <w:rPr>
          <w:rFonts w:ascii="Arial" w:hAnsi="Arial" w:cs="Arial"/>
          <w:b/>
          <w:bCs/>
          <w:color w:val="000000"/>
        </w:rPr>
        <w:tab/>
        <w:t xml:space="preserve">BACIA PLÁSTICA REDONDA 5,2 LT                               </w:t>
      </w: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   5</w:t>
      </w:r>
      <w:r>
        <w:rPr>
          <w:rFonts w:ascii="Arial" w:hAnsi="Arial" w:cs="Arial"/>
          <w:b/>
          <w:bCs/>
          <w:color w:val="000000"/>
        </w:rPr>
        <w:tab/>
        <w:t xml:space="preserve">        3,000</w:t>
      </w:r>
      <w:r>
        <w:rPr>
          <w:rFonts w:ascii="Arial" w:hAnsi="Arial" w:cs="Arial"/>
          <w:b/>
          <w:bCs/>
          <w:color w:val="000000"/>
        </w:rPr>
        <w:tab/>
        <w:t xml:space="preserve">UNI    </w:t>
      </w:r>
      <w:r>
        <w:rPr>
          <w:rFonts w:ascii="Arial" w:hAnsi="Arial" w:cs="Arial"/>
          <w:b/>
          <w:bCs/>
          <w:color w:val="000000"/>
        </w:rPr>
        <w:tab/>
        <w:t xml:space="preserve">BACIAS PLÁSTICAS - 6,5LT RETANGULAR 34X23X10 CM             </w:t>
      </w: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   6</w:t>
      </w:r>
      <w:r>
        <w:rPr>
          <w:rFonts w:ascii="Arial" w:hAnsi="Arial" w:cs="Arial"/>
          <w:b/>
          <w:bCs/>
          <w:color w:val="000000"/>
        </w:rPr>
        <w:tab/>
        <w:t xml:space="preserve">        5,000</w:t>
      </w:r>
      <w:r>
        <w:rPr>
          <w:rFonts w:ascii="Arial" w:hAnsi="Arial" w:cs="Arial"/>
          <w:b/>
          <w:bCs/>
          <w:color w:val="000000"/>
        </w:rPr>
        <w:tab/>
        <w:t xml:space="preserve">UNI    </w:t>
      </w:r>
      <w:r>
        <w:rPr>
          <w:rFonts w:ascii="Arial" w:hAnsi="Arial" w:cs="Arial"/>
          <w:b/>
          <w:bCs/>
          <w:color w:val="000000"/>
        </w:rPr>
        <w:tab/>
        <w:t xml:space="preserve">BANDEJA PARA SERVIR MEDIDAS 50X34,5X5,5CM                   </w:t>
      </w: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   7</w:t>
      </w:r>
      <w:r>
        <w:rPr>
          <w:rFonts w:ascii="Arial" w:hAnsi="Arial" w:cs="Arial"/>
          <w:b/>
          <w:bCs/>
          <w:color w:val="000000"/>
        </w:rPr>
        <w:tab/>
        <w:t xml:space="preserve">       60,000</w:t>
      </w:r>
      <w:r>
        <w:rPr>
          <w:rFonts w:ascii="Arial" w:hAnsi="Arial" w:cs="Arial"/>
          <w:b/>
          <w:bCs/>
          <w:color w:val="000000"/>
        </w:rPr>
        <w:tab/>
        <w:t xml:space="preserve">UNI    </w:t>
      </w:r>
      <w:r>
        <w:rPr>
          <w:rFonts w:ascii="Arial" w:hAnsi="Arial" w:cs="Arial"/>
          <w:b/>
          <w:bCs/>
          <w:color w:val="000000"/>
        </w:rPr>
        <w:tab/>
        <w:t xml:space="preserve">BICO DE MAMADEIRA DE SILICONE BICO ORTODONTICO              </w:t>
      </w: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   8</w:t>
      </w:r>
      <w:r>
        <w:rPr>
          <w:rFonts w:ascii="Arial" w:hAnsi="Arial" w:cs="Arial"/>
          <w:b/>
          <w:bCs/>
          <w:color w:val="000000"/>
        </w:rPr>
        <w:tab/>
        <w:t xml:space="preserve">        2,000</w:t>
      </w:r>
      <w:r>
        <w:rPr>
          <w:rFonts w:ascii="Arial" w:hAnsi="Arial" w:cs="Arial"/>
          <w:b/>
          <w:bCs/>
          <w:color w:val="000000"/>
        </w:rPr>
        <w:tab/>
        <w:t xml:space="preserve">UNI    </w:t>
      </w:r>
      <w:r>
        <w:rPr>
          <w:rFonts w:ascii="Arial" w:hAnsi="Arial" w:cs="Arial"/>
          <w:b/>
          <w:bCs/>
          <w:color w:val="000000"/>
        </w:rPr>
        <w:tab/>
        <w:t xml:space="preserve">CAÇAROLA ALUMÍNIO CAPACIDADE 10LT                           </w:t>
      </w: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   9</w:t>
      </w:r>
      <w:r>
        <w:rPr>
          <w:rFonts w:ascii="Arial" w:hAnsi="Arial" w:cs="Arial"/>
          <w:b/>
          <w:bCs/>
          <w:color w:val="000000"/>
        </w:rPr>
        <w:tab/>
        <w:t xml:space="preserve">        1,000</w:t>
      </w:r>
      <w:r>
        <w:rPr>
          <w:rFonts w:ascii="Arial" w:hAnsi="Arial" w:cs="Arial"/>
          <w:b/>
          <w:bCs/>
          <w:color w:val="000000"/>
        </w:rPr>
        <w:tab/>
        <w:t xml:space="preserve">UNI    </w:t>
      </w:r>
      <w:r>
        <w:rPr>
          <w:rFonts w:ascii="Arial" w:hAnsi="Arial" w:cs="Arial"/>
          <w:b/>
          <w:bCs/>
          <w:color w:val="000000"/>
        </w:rPr>
        <w:tab/>
        <w:t xml:space="preserve">CAÇAROLA LINHA HOTEL ALUMÍNIO 5 LTS                         </w:t>
      </w: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  10</w:t>
      </w:r>
      <w:r>
        <w:rPr>
          <w:rFonts w:ascii="Arial" w:hAnsi="Arial" w:cs="Arial"/>
          <w:b/>
          <w:bCs/>
          <w:color w:val="000000"/>
        </w:rPr>
        <w:tab/>
        <w:t xml:space="preserve">      100,000</w:t>
      </w:r>
      <w:r>
        <w:rPr>
          <w:rFonts w:ascii="Arial" w:hAnsi="Arial" w:cs="Arial"/>
          <w:b/>
          <w:bCs/>
          <w:color w:val="000000"/>
        </w:rPr>
        <w:tab/>
        <w:t xml:space="preserve">UNI    </w:t>
      </w:r>
      <w:r>
        <w:rPr>
          <w:rFonts w:ascii="Arial" w:hAnsi="Arial" w:cs="Arial"/>
          <w:b/>
          <w:bCs/>
          <w:color w:val="000000"/>
        </w:rPr>
        <w:tab/>
        <w:t xml:space="preserve">CANECA DE VIDRO TEMPERADO 300ML                             </w:t>
      </w: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  11</w:t>
      </w:r>
      <w:r>
        <w:rPr>
          <w:rFonts w:ascii="Arial" w:hAnsi="Arial" w:cs="Arial"/>
          <w:b/>
          <w:bCs/>
          <w:color w:val="000000"/>
        </w:rPr>
        <w:tab/>
        <w:t xml:space="preserve">      100,000</w:t>
      </w:r>
      <w:r>
        <w:rPr>
          <w:rFonts w:ascii="Arial" w:hAnsi="Arial" w:cs="Arial"/>
          <w:b/>
          <w:bCs/>
          <w:color w:val="000000"/>
        </w:rPr>
        <w:tab/>
        <w:t xml:space="preserve">UNI    </w:t>
      </w:r>
      <w:r>
        <w:rPr>
          <w:rFonts w:ascii="Arial" w:hAnsi="Arial" w:cs="Arial"/>
          <w:b/>
          <w:bCs/>
          <w:color w:val="000000"/>
        </w:rPr>
        <w:tab/>
        <w:t>CANECA EM ACRÍLICO: ATÓXICO, ACRÍLICO RESITENTE E DURÁVEL, TAMANHO CAPACIDADE 150 ML, NAS CORES BRANCO, AZUL E ROSA OU DECORADAS COM MOTIVOS INFANTIS, COM ALÇA LATERAL, ACRÍLICO LISO NAS PARTES INTERNAS E EXTERNAS SEM REETRÂNCIAS OU RESSALTOS, SEM BORDAS, PIGMENTAÇÃO HOMOGÊNEA EM TODA A PEÇA, ACABANDO POLIDO BRILHANTE, RESISTENTE A TEMPERATURA ALTA.</w:t>
      </w: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  12</w:t>
      </w:r>
      <w:r>
        <w:rPr>
          <w:rFonts w:ascii="Arial" w:hAnsi="Arial" w:cs="Arial"/>
          <w:b/>
          <w:bCs/>
          <w:color w:val="000000"/>
        </w:rPr>
        <w:tab/>
        <w:t xml:space="preserve">        6,000</w:t>
      </w:r>
      <w:r>
        <w:rPr>
          <w:rFonts w:ascii="Arial" w:hAnsi="Arial" w:cs="Arial"/>
          <w:b/>
          <w:bCs/>
          <w:color w:val="000000"/>
        </w:rPr>
        <w:tab/>
        <w:t xml:space="preserve">UNI    </w:t>
      </w:r>
      <w:r>
        <w:rPr>
          <w:rFonts w:ascii="Arial" w:hAnsi="Arial" w:cs="Arial"/>
          <w:b/>
          <w:bCs/>
          <w:color w:val="000000"/>
        </w:rPr>
        <w:tab/>
        <w:t>CESTA PLÁSTICA GRANDE PRETA PARA ESTOQUE DE FRUTAS E VERDURAS ( ENCAIXE)</w:t>
      </w:r>
    </w:p>
    <w:p w:rsidR="006F0A15" w:rsidRDefault="006F0A15" w:rsidP="006F0A15">
      <w:pPr>
        <w:autoSpaceDE w:val="0"/>
        <w:autoSpaceDN w:val="0"/>
        <w:adjustRightInd w:val="0"/>
        <w:rPr>
          <w:rFonts w:ascii="Arial" w:hAnsi="Arial" w:cs="Arial"/>
          <w:b/>
          <w:bCs/>
          <w:color w:val="000000"/>
        </w:rPr>
      </w:pP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  13</w:t>
      </w:r>
      <w:r>
        <w:rPr>
          <w:rFonts w:ascii="Arial" w:hAnsi="Arial" w:cs="Arial"/>
          <w:b/>
          <w:bCs/>
          <w:color w:val="000000"/>
        </w:rPr>
        <w:tab/>
        <w:t xml:space="preserve">        2,000</w:t>
      </w:r>
      <w:r>
        <w:rPr>
          <w:rFonts w:ascii="Arial" w:hAnsi="Arial" w:cs="Arial"/>
          <w:b/>
          <w:bCs/>
          <w:color w:val="000000"/>
        </w:rPr>
        <w:tab/>
        <w:t xml:space="preserve">UNI    </w:t>
      </w:r>
      <w:r>
        <w:rPr>
          <w:rFonts w:ascii="Arial" w:hAnsi="Arial" w:cs="Arial"/>
          <w:b/>
          <w:bCs/>
          <w:color w:val="000000"/>
        </w:rPr>
        <w:tab/>
        <w:t xml:space="preserve">CHALEIRA ALUMÍNIO CAPACIDADE 3 LTS                          </w:t>
      </w: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  14</w:t>
      </w:r>
      <w:r>
        <w:rPr>
          <w:rFonts w:ascii="Arial" w:hAnsi="Arial" w:cs="Arial"/>
          <w:b/>
          <w:bCs/>
          <w:color w:val="000000"/>
        </w:rPr>
        <w:tab/>
        <w:t xml:space="preserve">      100,000</w:t>
      </w:r>
      <w:r>
        <w:rPr>
          <w:rFonts w:ascii="Arial" w:hAnsi="Arial" w:cs="Arial"/>
          <w:b/>
          <w:bCs/>
          <w:color w:val="000000"/>
        </w:rPr>
        <w:tab/>
        <w:t xml:space="preserve">UNI    </w:t>
      </w:r>
      <w:r>
        <w:rPr>
          <w:rFonts w:ascii="Arial" w:hAnsi="Arial" w:cs="Arial"/>
          <w:b/>
          <w:bCs/>
          <w:color w:val="000000"/>
        </w:rPr>
        <w:tab/>
        <w:t xml:space="preserve">COLHER DE MESA INOX                                         </w:t>
      </w: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  15</w:t>
      </w:r>
      <w:r>
        <w:rPr>
          <w:rFonts w:ascii="Arial" w:hAnsi="Arial" w:cs="Arial"/>
          <w:b/>
          <w:bCs/>
          <w:color w:val="000000"/>
        </w:rPr>
        <w:tab/>
        <w:t xml:space="preserve">        3,000</w:t>
      </w:r>
      <w:r>
        <w:rPr>
          <w:rFonts w:ascii="Arial" w:hAnsi="Arial" w:cs="Arial"/>
          <w:b/>
          <w:bCs/>
          <w:color w:val="000000"/>
        </w:rPr>
        <w:tab/>
        <w:t xml:space="preserve">UNI    </w:t>
      </w:r>
      <w:r>
        <w:rPr>
          <w:rFonts w:ascii="Arial" w:hAnsi="Arial" w:cs="Arial"/>
          <w:b/>
          <w:bCs/>
          <w:color w:val="000000"/>
        </w:rPr>
        <w:tab/>
        <w:t xml:space="preserve">COLHER DE POLIETILENO 50 CM COMP. MACIÇA                    </w:t>
      </w: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  16</w:t>
      </w:r>
      <w:r>
        <w:rPr>
          <w:rFonts w:ascii="Arial" w:hAnsi="Arial" w:cs="Arial"/>
          <w:b/>
          <w:bCs/>
          <w:color w:val="000000"/>
        </w:rPr>
        <w:tab/>
        <w:t xml:space="preserve">        6,000</w:t>
      </w:r>
      <w:r>
        <w:rPr>
          <w:rFonts w:ascii="Arial" w:hAnsi="Arial" w:cs="Arial"/>
          <w:b/>
          <w:bCs/>
          <w:color w:val="000000"/>
        </w:rPr>
        <w:tab/>
        <w:t xml:space="preserve">UNI    </w:t>
      </w:r>
      <w:r>
        <w:rPr>
          <w:rFonts w:ascii="Arial" w:hAnsi="Arial" w:cs="Arial"/>
          <w:b/>
          <w:bCs/>
          <w:color w:val="000000"/>
        </w:rPr>
        <w:tab/>
        <w:t xml:space="preserve">COLHER GRANDE EM INOX                                       </w:t>
      </w: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  17</w:t>
      </w:r>
      <w:r>
        <w:rPr>
          <w:rFonts w:ascii="Arial" w:hAnsi="Arial" w:cs="Arial"/>
          <w:b/>
          <w:bCs/>
          <w:color w:val="000000"/>
        </w:rPr>
        <w:tab/>
        <w:t xml:space="preserve">        2,000</w:t>
      </w:r>
      <w:r>
        <w:rPr>
          <w:rFonts w:ascii="Arial" w:hAnsi="Arial" w:cs="Arial"/>
          <w:b/>
          <w:bCs/>
          <w:color w:val="000000"/>
        </w:rPr>
        <w:tab/>
        <w:t xml:space="preserve">UNI    </w:t>
      </w:r>
      <w:r>
        <w:rPr>
          <w:rFonts w:ascii="Arial" w:hAnsi="Arial" w:cs="Arial"/>
          <w:b/>
          <w:bCs/>
          <w:color w:val="000000"/>
        </w:rPr>
        <w:tab/>
        <w:t xml:space="preserve">CONCHA INOX MÉDIA                                           </w:t>
      </w: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  18</w:t>
      </w:r>
      <w:r>
        <w:rPr>
          <w:rFonts w:ascii="Arial" w:hAnsi="Arial" w:cs="Arial"/>
          <w:b/>
          <w:bCs/>
          <w:color w:val="000000"/>
        </w:rPr>
        <w:tab/>
        <w:t xml:space="preserve">       60,000</w:t>
      </w:r>
      <w:r>
        <w:rPr>
          <w:rFonts w:ascii="Arial" w:hAnsi="Arial" w:cs="Arial"/>
          <w:b/>
          <w:bCs/>
          <w:color w:val="000000"/>
        </w:rPr>
        <w:tab/>
        <w:t xml:space="preserve">UNI    </w:t>
      </w:r>
      <w:r>
        <w:rPr>
          <w:rFonts w:ascii="Arial" w:hAnsi="Arial" w:cs="Arial"/>
          <w:b/>
          <w:bCs/>
          <w:color w:val="000000"/>
        </w:rPr>
        <w:tab/>
        <w:t xml:space="preserve">COPO PLASTICO C/TAMPA ANTIVAZAMENTO 207ML                   </w:t>
      </w: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  19</w:t>
      </w:r>
      <w:r>
        <w:rPr>
          <w:rFonts w:ascii="Arial" w:hAnsi="Arial" w:cs="Arial"/>
          <w:b/>
          <w:bCs/>
          <w:color w:val="000000"/>
        </w:rPr>
        <w:tab/>
        <w:t xml:space="preserve">       60,000</w:t>
      </w:r>
      <w:r>
        <w:rPr>
          <w:rFonts w:ascii="Arial" w:hAnsi="Arial" w:cs="Arial"/>
          <w:b/>
          <w:bCs/>
          <w:color w:val="000000"/>
        </w:rPr>
        <w:tab/>
        <w:t xml:space="preserve">UNI    </w:t>
      </w:r>
      <w:r>
        <w:rPr>
          <w:rFonts w:ascii="Arial" w:hAnsi="Arial" w:cs="Arial"/>
          <w:b/>
          <w:bCs/>
          <w:color w:val="000000"/>
        </w:rPr>
        <w:tab/>
        <w:t xml:space="preserve">COPOS VIDRO 250 ML                                          </w:t>
      </w: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  20</w:t>
      </w:r>
      <w:r>
        <w:rPr>
          <w:rFonts w:ascii="Arial" w:hAnsi="Arial" w:cs="Arial"/>
          <w:b/>
          <w:bCs/>
          <w:color w:val="000000"/>
        </w:rPr>
        <w:tab/>
        <w:t xml:space="preserve">        1,000</w:t>
      </w:r>
      <w:r>
        <w:rPr>
          <w:rFonts w:ascii="Arial" w:hAnsi="Arial" w:cs="Arial"/>
          <w:b/>
          <w:bCs/>
          <w:color w:val="000000"/>
        </w:rPr>
        <w:tab/>
        <w:t xml:space="preserve">UNI    </w:t>
      </w:r>
      <w:r>
        <w:rPr>
          <w:rFonts w:ascii="Arial" w:hAnsi="Arial" w:cs="Arial"/>
          <w:b/>
          <w:bCs/>
          <w:color w:val="000000"/>
        </w:rPr>
        <w:tab/>
        <w:t xml:space="preserve">CORTADOR DE LEGUMES-CABRITA                                 </w:t>
      </w: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  21</w:t>
      </w:r>
      <w:r>
        <w:rPr>
          <w:rFonts w:ascii="Arial" w:hAnsi="Arial" w:cs="Arial"/>
          <w:b/>
          <w:bCs/>
          <w:color w:val="000000"/>
        </w:rPr>
        <w:tab/>
        <w:t xml:space="preserve">        4,000</w:t>
      </w:r>
      <w:r>
        <w:rPr>
          <w:rFonts w:ascii="Arial" w:hAnsi="Arial" w:cs="Arial"/>
          <w:b/>
          <w:bCs/>
          <w:color w:val="000000"/>
        </w:rPr>
        <w:tab/>
        <w:t xml:space="preserve">UNI    </w:t>
      </w:r>
      <w:r>
        <w:rPr>
          <w:rFonts w:ascii="Arial" w:hAnsi="Arial" w:cs="Arial"/>
          <w:b/>
          <w:bCs/>
          <w:color w:val="000000"/>
        </w:rPr>
        <w:tab/>
        <w:t xml:space="preserve">CORTADOR DE REPOLHO                                         </w:t>
      </w: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  22</w:t>
      </w:r>
      <w:r>
        <w:rPr>
          <w:rFonts w:ascii="Arial" w:hAnsi="Arial" w:cs="Arial"/>
          <w:b/>
          <w:bCs/>
          <w:color w:val="000000"/>
        </w:rPr>
        <w:tab/>
        <w:t xml:space="preserve">        2,000</w:t>
      </w:r>
      <w:r>
        <w:rPr>
          <w:rFonts w:ascii="Arial" w:hAnsi="Arial" w:cs="Arial"/>
          <w:b/>
          <w:bCs/>
          <w:color w:val="000000"/>
        </w:rPr>
        <w:tab/>
        <w:t xml:space="preserve">UNI    </w:t>
      </w:r>
      <w:r>
        <w:rPr>
          <w:rFonts w:ascii="Arial" w:hAnsi="Arial" w:cs="Arial"/>
          <w:b/>
          <w:bCs/>
          <w:color w:val="000000"/>
        </w:rPr>
        <w:tab/>
        <w:t xml:space="preserve">DESCASCADOR DE BATATA DE INOX                               </w:t>
      </w: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  23</w:t>
      </w:r>
      <w:r>
        <w:rPr>
          <w:rFonts w:ascii="Arial" w:hAnsi="Arial" w:cs="Arial"/>
          <w:b/>
          <w:bCs/>
          <w:color w:val="000000"/>
        </w:rPr>
        <w:tab/>
        <w:t xml:space="preserve">        1,000</w:t>
      </w:r>
      <w:r>
        <w:rPr>
          <w:rFonts w:ascii="Arial" w:hAnsi="Arial" w:cs="Arial"/>
          <w:b/>
          <w:bCs/>
          <w:color w:val="000000"/>
        </w:rPr>
        <w:tab/>
        <w:t xml:space="preserve">UNI    </w:t>
      </w:r>
      <w:r>
        <w:rPr>
          <w:rFonts w:ascii="Arial" w:hAnsi="Arial" w:cs="Arial"/>
          <w:b/>
          <w:bCs/>
          <w:color w:val="000000"/>
        </w:rPr>
        <w:tab/>
        <w:t xml:space="preserve">ESCORREDOR DE MASSA ALUMÍNIO DIÂMETRO 30CM (BOCA)           </w:t>
      </w: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  24</w:t>
      </w:r>
      <w:r>
        <w:rPr>
          <w:rFonts w:ascii="Arial" w:hAnsi="Arial" w:cs="Arial"/>
          <w:b/>
          <w:bCs/>
          <w:color w:val="000000"/>
        </w:rPr>
        <w:tab/>
        <w:t xml:space="preserve">        5,000</w:t>
      </w:r>
      <w:r>
        <w:rPr>
          <w:rFonts w:ascii="Arial" w:hAnsi="Arial" w:cs="Arial"/>
          <w:b/>
          <w:bCs/>
          <w:color w:val="000000"/>
        </w:rPr>
        <w:tab/>
        <w:t xml:space="preserve">UNI    </w:t>
      </w:r>
      <w:r>
        <w:rPr>
          <w:rFonts w:ascii="Arial" w:hAnsi="Arial" w:cs="Arial"/>
          <w:b/>
          <w:bCs/>
          <w:color w:val="000000"/>
        </w:rPr>
        <w:tab/>
        <w:t xml:space="preserve">ESCOVA PARA MAMADEIRA                                       </w:t>
      </w: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  25</w:t>
      </w:r>
      <w:r>
        <w:rPr>
          <w:rFonts w:ascii="Arial" w:hAnsi="Arial" w:cs="Arial"/>
          <w:b/>
          <w:bCs/>
          <w:color w:val="000000"/>
        </w:rPr>
        <w:tab/>
        <w:t xml:space="preserve">        2,000</w:t>
      </w:r>
      <w:r>
        <w:rPr>
          <w:rFonts w:ascii="Arial" w:hAnsi="Arial" w:cs="Arial"/>
          <w:b/>
          <w:bCs/>
          <w:color w:val="000000"/>
        </w:rPr>
        <w:tab/>
        <w:t xml:space="preserve">UNI    </w:t>
      </w:r>
      <w:r>
        <w:rPr>
          <w:rFonts w:ascii="Arial" w:hAnsi="Arial" w:cs="Arial"/>
          <w:b/>
          <w:bCs/>
          <w:color w:val="000000"/>
        </w:rPr>
        <w:tab/>
        <w:t xml:space="preserve">ESCUMADEIRA INOX MÉDIA                                      </w:t>
      </w: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  26</w:t>
      </w:r>
      <w:r>
        <w:rPr>
          <w:rFonts w:ascii="Arial" w:hAnsi="Arial" w:cs="Arial"/>
          <w:b/>
          <w:bCs/>
          <w:color w:val="000000"/>
        </w:rPr>
        <w:tab/>
        <w:t xml:space="preserve">        5,000</w:t>
      </w:r>
      <w:r>
        <w:rPr>
          <w:rFonts w:ascii="Arial" w:hAnsi="Arial" w:cs="Arial"/>
          <w:b/>
          <w:bCs/>
          <w:color w:val="000000"/>
        </w:rPr>
        <w:tab/>
        <w:t xml:space="preserve">UNI    </w:t>
      </w:r>
      <w:r>
        <w:rPr>
          <w:rFonts w:ascii="Arial" w:hAnsi="Arial" w:cs="Arial"/>
          <w:b/>
          <w:bCs/>
          <w:color w:val="000000"/>
        </w:rPr>
        <w:tab/>
        <w:t xml:space="preserve">ESPATULA PARA BOLO EM INOX                                  </w:t>
      </w: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  27</w:t>
      </w:r>
      <w:r>
        <w:rPr>
          <w:rFonts w:ascii="Arial" w:hAnsi="Arial" w:cs="Arial"/>
          <w:b/>
          <w:bCs/>
          <w:color w:val="000000"/>
        </w:rPr>
        <w:tab/>
        <w:t xml:space="preserve">        4,000</w:t>
      </w:r>
      <w:r>
        <w:rPr>
          <w:rFonts w:ascii="Arial" w:hAnsi="Arial" w:cs="Arial"/>
          <w:b/>
          <w:bCs/>
          <w:color w:val="000000"/>
        </w:rPr>
        <w:tab/>
        <w:t xml:space="preserve">UNI    </w:t>
      </w:r>
      <w:r>
        <w:rPr>
          <w:rFonts w:ascii="Arial" w:hAnsi="Arial" w:cs="Arial"/>
          <w:b/>
          <w:bCs/>
          <w:color w:val="000000"/>
        </w:rPr>
        <w:tab/>
        <w:t xml:space="preserve">FACA 6 POLEGADA COM CABO POLIPROPILENO 38CM                 </w:t>
      </w: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  28</w:t>
      </w:r>
      <w:r>
        <w:rPr>
          <w:rFonts w:ascii="Arial" w:hAnsi="Arial" w:cs="Arial"/>
          <w:b/>
          <w:bCs/>
          <w:color w:val="000000"/>
        </w:rPr>
        <w:tab/>
        <w:t xml:space="preserve">       50,000</w:t>
      </w:r>
      <w:r>
        <w:rPr>
          <w:rFonts w:ascii="Arial" w:hAnsi="Arial" w:cs="Arial"/>
          <w:b/>
          <w:bCs/>
          <w:color w:val="000000"/>
        </w:rPr>
        <w:tab/>
        <w:t xml:space="preserve">UNI    </w:t>
      </w:r>
      <w:r>
        <w:rPr>
          <w:rFonts w:ascii="Arial" w:hAnsi="Arial" w:cs="Arial"/>
          <w:b/>
          <w:bCs/>
          <w:color w:val="000000"/>
        </w:rPr>
        <w:tab/>
        <w:t xml:space="preserve">FACA DE MESA AÇO INOX SEM PONTA                             </w:t>
      </w: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  29</w:t>
      </w:r>
      <w:r>
        <w:rPr>
          <w:rFonts w:ascii="Arial" w:hAnsi="Arial" w:cs="Arial"/>
          <w:b/>
          <w:bCs/>
          <w:color w:val="000000"/>
        </w:rPr>
        <w:tab/>
        <w:t xml:space="preserve">       50,000</w:t>
      </w:r>
      <w:r>
        <w:rPr>
          <w:rFonts w:ascii="Arial" w:hAnsi="Arial" w:cs="Arial"/>
          <w:b/>
          <w:bCs/>
          <w:color w:val="000000"/>
        </w:rPr>
        <w:tab/>
        <w:t xml:space="preserve">UNI    </w:t>
      </w:r>
      <w:r>
        <w:rPr>
          <w:rFonts w:ascii="Arial" w:hAnsi="Arial" w:cs="Arial"/>
          <w:b/>
          <w:bCs/>
          <w:color w:val="000000"/>
        </w:rPr>
        <w:tab/>
        <w:t xml:space="preserve">FACA INOX PARA CHURRASCO                                    </w:t>
      </w: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lastRenderedPageBreak/>
        <w:t xml:space="preserve">  30</w:t>
      </w:r>
      <w:r>
        <w:rPr>
          <w:rFonts w:ascii="Arial" w:hAnsi="Arial" w:cs="Arial"/>
          <w:b/>
          <w:bCs/>
          <w:color w:val="000000"/>
        </w:rPr>
        <w:tab/>
        <w:t xml:space="preserve">        2,000</w:t>
      </w:r>
      <w:r>
        <w:rPr>
          <w:rFonts w:ascii="Arial" w:hAnsi="Arial" w:cs="Arial"/>
          <w:b/>
          <w:bCs/>
          <w:color w:val="000000"/>
        </w:rPr>
        <w:tab/>
        <w:t xml:space="preserve">UNI    </w:t>
      </w:r>
      <w:r>
        <w:rPr>
          <w:rFonts w:ascii="Arial" w:hAnsi="Arial" w:cs="Arial"/>
          <w:b/>
          <w:bCs/>
          <w:color w:val="000000"/>
        </w:rPr>
        <w:tab/>
        <w:t xml:space="preserve">FACA PARA PAO 7POLG. 38CM COM CABO EM POLIPROPILENO         </w:t>
      </w: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  31</w:t>
      </w:r>
      <w:r>
        <w:rPr>
          <w:rFonts w:ascii="Arial" w:hAnsi="Arial" w:cs="Arial"/>
          <w:b/>
          <w:bCs/>
          <w:color w:val="000000"/>
        </w:rPr>
        <w:tab/>
        <w:t xml:space="preserve">        2,000</w:t>
      </w:r>
      <w:r>
        <w:rPr>
          <w:rFonts w:ascii="Arial" w:hAnsi="Arial" w:cs="Arial"/>
          <w:b/>
          <w:bCs/>
          <w:color w:val="000000"/>
        </w:rPr>
        <w:tab/>
        <w:t xml:space="preserve">UNI    </w:t>
      </w:r>
      <w:r>
        <w:rPr>
          <w:rFonts w:ascii="Arial" w:hAnsi="Arial" w:cs="Arial"/>
          <w:b/>
          <w:bCs/>
          <w:color w:val="000000"/>
        </w:rPr>
        <w:tab/>
        <w:t xml:space="preserve">FORMAS PARA BOLO - ASSADEIRA TEFLON N°04 ALTA 44X30 CM      </w:t>
      </w: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  32</w:t>
      </w:r>
      <w:r>
        <w:rPr>
          <w:rFonts w:ascii="Arial" w:hAnsi="Arial" w:cs="Arial"/>
          <w:b/>
          <w:bCs/>
          <w:color w:val="000000"/>
        </w:rPr>
        <w:tab/>
        <w:t xml:space="preserve">        1,000</w:t>
      </w:r>
      <w:r>
        <w:rPr>
          <w:rFonts w:ascii="Arial" w:hAnsi="Arial" w:cs="Arial"/>
          <w:b/>
          <w:bCs/>
          <w:color w:val="000000"/>
        </w:rPr>
        <w:tab/>
        <w:t xml:space="preserve">UNI    </w:t>
      </w:r>
      <w:r>
        <w:rPr>
          <w:rFonts w:ascii="Arial" w:hAnsi="Arial" w:cs="Arial"/>
          <w:b/>
          <w:bCs/>
          <w:color w:val="000000"/>
        </w:rPr>
        <w:tab/>
        <w:t xml:space="preserve">FRIGIDEIRA ALUMÍNIO FUNDIDO COM TAMPA N°05                  </w:t>
      </w: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  33</w:t>
      </w:r>
      <w:r>
        <w:rPr>
          <w:rFonts w:ascii="Arial" w:hAnsi="Arial" w:cs="Arial"/>
          <w:b/>
          <w:bCs/>
          <w:color w:val="000000"/>
        </w:rPr>
        <w:tab/>
        <w:t xml:space="preserve">       50,000</w:t>
      </w:r>
      <w:r>
        <w:rPr>
          <w:rFonts w:ascii="Arial" w:hAnsi="Arial" w:cs="Arial"/>
          <w:b/>
          <w:bCs/>
          <w:color w:val="000000"/>
        </w:rPr>
        <w:tab/>
        <w:t xml:space="preserve">UNI    </w:t>
      </w:r>
      <w:r>
        <w:rPr>
          <w:rFonts w:ascii="Arial" w:hAnsi="Arial" w:cs="Arial"/>
          <w:b/>
          <w:bCs/>
          <w:color w:val="000000"/>
        </w:rPr>
        <w:tab/>
        <w:t xml:space="preserve">GARFO DE MESA AÇO INOX                                      </w:t>
      </w: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  34</w:t>
      </w:r>
      <w:r>
        <w:rPr>
          <w:rFonts w:ascii="Arial" w:hAnsi="Arial" w:cs="Arial"/>
          <w:b/>
          <w:bCs/>
          <w:color w:val="000000"/>
        </w:rPr>
        <w:tab/>
        <w:t xml:space="preserve">        3,000</w:t>
      </w:r>
      <w:r>
        <w:rPr>
          <w:rFonts w:ascii="Arial" w:hAnsi="Arial" w:cs="Arial"/>
          <w:b/>
          <w:bCs/>
          <w:color w:val="000000"/>
        </w:rPr>
        <w:tab/>
        <w:t xml:space="preserve">UNI    </w:t>
      </w:r>
      <w:r>
        <w:rPr>
          <w:rFonts w:ascii="Arial" w:hAnsi="Arial" w:cs="Arial"/>
          <w:b/>
          <w:bCs/>
          <w:color w:val="000000"/>
        </w:rPr>
        <w:tab/>
        <w:t xml:space="preserve">GARRAFA TÉRMICA 1,9 LTS                                     </w:t>
      </w: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  35</w:t>
      </w:r>
      <w:r>
        <w:rPr>
          <w:rFonts w:ascii="Arial" w:hAnsi="Arial" w:cs="Arial"/>
          <w:b/>
          <w:bCs/>
          <w:color w:val="000000"/>
        </w:rPr>
        <w:tab/>
        <w:t xml:space="preserve">        3,000</w:t>
      </w:r>
      <w:r>
        <w:rPr>
          <w:rFonts w:ascii="Arial" w:hAnsi="Arial" w:cs="Arial"/>
          <w:b/>
          <w:bCs/>
          <w:color w:val="000000"/>
        </w:rPr>
        <w:tab/>
        <w:t xml:space="preserve">UNI    </w:t>
      </w:r>
      <w:r>
        <w:rPr>
          <w:rFonts w:ascii="Arial" w:hAnsi="Arial" w:cs="Arial"/>
          <w:b/>
          <w:bCs/>
          <w:color w:val="000000"/>
        </w:rPr>
        <w:tab/>
        <w:t xml:space="preserve">JARRA DE VIDRO C/TAMPA PLASTICA CAPACIDADE 2LITRO           </w:t>
      </w: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  36</w:t>
      </w:r>
      <w:r>
        <w:rPr>
          <w:rFonts w:ascii="Arial" w:hAnsi="Arial" w:cs="Arial"/>
          <w:b/>
          <w:bCs/>
          <w:color w:val="000000"/>
        </w:rPr>
        <w:tab/>
        <w:t xml:space="preserve">        6,000</w:t>
      </w:r>
      <w:r>
        <w:rPr>
          <w:rFonts w:ascii="Arial" w:hAnsi="Arial" w:cs="Arial"/>
          <w:b/>
          <w:bCs/>
          <w:color w:val="000000"/>
        </w:rPr>
        <w:tab/>
        <w:t xml:space="preserve">UNI    </w:t>
      </w:r>
      <w:r>
        <w:rPr>
          <w:rFonts w:ascii="Arial" w:hAnsi="Arial" w:cs="Arial"/>
          <w:b/>
          <w:bCs/>
          <w:color w:val="000000"/>
        </w:rPr>
        <w:tab/>
        <w:t xml:space="preserve">JARRA EM AÇO INOX 2LITROS COM TAMPA                         </w:t>
      </w: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  37</w:t>
      </w:r>
      <w:r>
        <w:rPr>
          <w:rFonts w:ascii="Arial" w:hAnsi="Arial" w:cs="Arial"/>
          <w:b/>
          <w:bCs/>
          <w:color w:val="000000"/>
        </w:rPr>
        <w:tab/>
        <w:t xml:space="preserve">        2,000</w:t>
      </w:r>
      <w:r>
        <w:rPr>
          <w:rFonts w:ascii="Arial" w:hAnsi="Arial" w:cs="Arial"/>
          <w:b/>
          <w:bCs/>
          <w:color w:val="000000"/>
        </w:rPr>
        <w:tab/>
        <w:t xml:space="preserve">UNI    </w:t>
      </w:r>
      <w:r>
        <w:rPr>
          <w:rFonts w:ascii="Arial" w:hAnsi="Arial" w:cs="Arial"/>
          <w:b/>
          <w:bCs/>
          <w:color w:val="000000"/>
        </w:rPr>
        <w:tab/>
        <w:t xml:space="preserve">JARRA MEDIDORA VIDRO CAPACIDADE 1LITRO                      </w:t>
      </w: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  38</w:t>
      </w:r>
      <w:r>
        <w:rPr>
          <w:rFonts w:ascii="Arial" w:hAnsi="Arial" w:cs="Arial"/>
          <w:b/>
          <w:bCs/>
          <w:color w:val="000000"/>
        </w:rPr>
        <w:tab/>
        <w:t xml:space="preserve">        3,000</w:t>
      </w:r>
      <w:r>
        <w:rPr>
          <w:rFonts w:ascii="Arial" w:hAnsi="Arial" w:cs="Arial"/>
          <w:b/>
          <w:bCs/>
          <w:color w:val="000000"/>
        </w:rPr>
        <w:tab/>
        <w:t xml:space="preserve">UNI    </w:t>
      </w:r>
      <w:r>
        <w:rPr>
          <w:rFonts w:ascii="Arial" w:hAnsi="Arial" w:cs="Arial"/>
          <w:b/>
          <w:bCs/>
          <w:color w:val="000000"/>
        </w:rPr>
        <w:tab/>
        <w:t xml:space="preserve">LIXEIRA 50 LTS COM TAMPA                                    </w:t>
      </w: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  39</w:t>
      </w:r>
      <w:r>
        <w:rPr>
          <w:rFonts w:ascii="Arial" w:hAnsi="Arial" w:cs="Arial"/>
          <w:b/>
          <w:bCs/>
          <w:color w:val="000000"/>
        </w:rPr>
        <w:tab/>
        <w:t xml:space="preserve">        5,000</w:t>
      </w:r>
      <w:r>
        <w:rPr>
          <w:rFonts w:ascii="Arial" w:hAnsi="Arial" w:cs="Arial"/>
          <w:b/>
          <w:bCs/>
          <w:color w:val="000000"/>
        </w:rPr>
        <w:tab/>
        <w:t xml:space="preserve">UNI    </w:t>
      </w:r>
      <w:r>
        <w:rPr>
          <w:rFonts w:ascii="Arial" w:hAnsi="Arial" w:cs="Arial"/>
          <w:b/>
          <w:bCs/>
          <w:color w:val="000000"/>
        </w:rPr>
        <w:tab/>
        <w:t xml:space="preserve">LIXEIRO PLASTICO COM TAMPA 10LITROS                         </w:t>
      </w: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  40</w:t>
      </w:r>
      <w:r>
        <w:rPr>
          <w:rFonts w:ascii="Arial" w:hAnsi="Arial" w:cs="Arial"/>
          <w:b/>
          <w:bCs/>
          <w:color w:val="000000"/>
        </w:rPr>
        <w:tab/>
        <w:t xml:space="preserve">       60,000</w:t>
      </w:r>
      <w:r>
        <w:rPr>
          <w:rFonts w:ascii="Arial" w:hAnsi="Arial" w:cs="Arial"/>
          <w:b/>
          <w:bCs/>
          <w:color w:val="000000"/>
        </w:rPr>
        <w:tab/>
        <w:t xml:space="preserve">UNI    </w:t>
      </w:r>
      <w:r>
        <w:rPr>
          <w:rFonts w:ascii="Arial" w:hAnsi="Arial" w:cs="Arial"/>
          <w:b/>
          <w:bCs/>
          <w:color w:val="000000"/>
        </w:rPr>
        <w:tab/>
        <w:t>MAMADEIRA EM POLIPROPILENO E BICO EM SILICONE: CORES VARIADAS 240ML.</w:t>
      </w: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  41</w:t>
      </w:r>
      <w:r>
        <w:rPr>
          <w:rFonts w:ascii="Arial" w:hAnsi="Arial" w:cs="Arial"/>
          <w:b/>
          <w:bCs/>
          <w:color w:val="000000"/>
        </w:rPr>
        <w:tab/>
        <w:t xml:space="preserve">        1,000</w:t>
      </w:r>
      <w:r>
        <w:rPr>
          <w:rFonts w:ascii="Arial" w:hAnsi="Arial" w:cs="Arial"/>
          <w:b/>
          <w:bCs/>
          <w:color w:val="000000"/>
        </w:rPr>
        <w:tab/>
        <w:t xml:space="preserve">UNI    </w:t>
      </w:r>
      <w:r>
        <w:rPr>
          <w:rFonts w:ascii="Arial" w:hAnsi="Arial" w:cs="Arial"/>
          <w:b/>
          <w:bCs/>
          <w:color w:val="000000"/>
        </w:rPr>
        <w:tab/>
        <w:t xml:space="preserve">PANELA DE PRESSÃO 7 LTS                                     </w:t>
      </w: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  42</w:t>
      </w:r>
      <w:r>
        <w:rPr>
          <w:rFonts w:ascii="Arial" w:hAnsi="Arial" w:cs="Arial"/>
          <w:b/>
          <w:bCs/>
          <w:color w:val="000000"/>
        </w:rPr>
        <w:tab/>
        <w:t xml:space="preserve">        3,000</w:t>
      </w:r>
      <w:r>
        <w:rPr>
          <w:rFonts w:ascii="Arial" w:hAnsi="Arial" w:cs="Arial"/>
          <w:b/>
          <w:bCs/>
          <w:color w:val="000000"/>
        </w:rPr>
        <w:tab/>
        <w:t xml:space="preserve">UNI    </w:t>
      </w:r>
      <w:r>
        <w:rPr>
          <w:rFonts w:ascii="Arial" w:hAnsi="Arial" w:cs="Arial"/>
          <w:b/>
          <w:bCs/>
          <w:color w:val="000000"/>
        </w:rPr>
        <w:tab/>
        <w:t xml:space="preserve">PEGADOR DE MASSA INOX GRANDE COM CABO DE PLÁSTICO           </w:t>
      </w: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  43</w:t>
      </w:r>
      <w:r>
        <w:rPr>
          <w:rFonts w:ascii="Arial" w:hAnsi="Arial" w:cs="Arial"/>
          <w:b/>
          <w:bCs/>
          <w:color w:val="000000"/>
        </w:rPr>
        <w:tab/>
        <w:t xml:space="preserve">        2,000</w:t>
      </w:r>
      <w:r>
        <w:rPr>
          <w:rFonts w:ascii="Arial" w:hAnsi="Arial" w:cs="Arial"/>
          <w:b/>
          <w:bCs/>
          <w:color w:val="000000"/>
        </w:rPr>
        <w:tab/>
        <w:t xml:space="preserve">UNI    </w:t>
      </w:r>
      <w:r>
        <w:rPr>
          <w:rFonts w:ascii="Arial" w:hAnsi="Arial" w:cs="Arial"/>
          <w:b/>
          <w:bCs/>
          <w:color w:val="000000"/>
        </w:rPr>
        <w:tab/>
        <w:t xml:space="preserve">PENEIRA DE AÇO TIPO COADOR 8CM                              </w:t>
      </w: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  44</w:t>
      </w:r>
      <w:r>
        <w:rPr>
          <w:rFonts w:ascii="Arial" w:hAnsi="Arial" w:cs="Arial"/>
          <w:b/>
          <w:bCs/>
          <w:color w:val="000000"/>
        </w:rPr>
        <w:tab/>
        <w:t xml:space="preserve">        1,000</w:t>
      </w:r>
      <w:r>
        <w:rPr>
          <w:rFonts w:ascii="Arial" w:hAnsi="Arial" w:cs="Arial"/>
          <w:b/>
          <w:bCs/>
          <w:color w:val="000000"/>
        </w:rPr>
        <w:tab/>
        <w:t xml:space="preserve">UNI    </w:t>
      </w:r>
      <w:r>
        <w:rPr>
          <w:rFonts w:ascii="Arial" w:hAnsi="Arial" w:cs="Arial"/>
          <w:b/>
          <w:bCs/>
          <w:color w:val="000000"/>
        </w:rPr>
        <w:tab/>
        <w:t xml:space="preserve">PORTA SABÃO EM PEDRA E DETERGENTE                           </w:t>
      </w: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  45</w:t>
      </w:r>
      <w:r>
        <w:rPr>
          <w:rFonts w:ascii="Arial" w:hAnsi="Arial" w:cs="Arial"/>
          <w:b/>
          <w:bCs/>
          <w:color w:val="000000"/>
        </w:rPr>
        <w:tab/>
        <w:t xml:space="preserve">      100,000</w:t>
      </w:r>
      <w:r>
        <w:rPr>
          <w:rFonts w:ascii="Arial" w:hAnsi="Arial" w:cs="Arial"/>
          <w:b/>
          <w:bCs/>
          <w:color w:val="000000"/>
        </w:rPr>
        <w:tab/>
        <w:t xml:space="preserve">UNI    </w:t>
      </w:r>
      <w:r>
        <w:rPr>
          <w:rFonts w:ascii="Arial" w:hAnsi="Arial" w:cs="Arial"/>
          <w:b/>
          <w:bCs/>
          <w:color w:val="000000"/>
        </w:rPr>
        <w:tab/>
        <w:t xml:space="preserve">PRATO FUNDO DURALEX                                         </w:t>
      </w: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  46</w:t>
      </w:r>
      <w:r>
        <w:rPr>
          <w:rFonts w:ascii="Arial" w:hAnsi="Arial" w:cs="Arial"/>
          <w:b/>
          <w:bCs/>
          <w:color w:val="000000"/>
        </w:rPr>
        <w:tab/>
        <w:t xml:space="preserve">        2,000</w:t>
      </w:r>
      <w:r>
        <w:rPr>
          <w:rFonts w:ascii="Arial" w:hAnsi="Arial" w:cs="Arial"/>
          <w:b/>
          <w:bCs/>
          <w:color w:val="000000"/>
        </w:rPr>
        <w:tab/>
        <w:t xml:space="preserve">UNI    </w:t>
      </w:r>
      <w:r>
        <w:rPr>
          <w:rFonts w:ascii="Arial" w:hAnsi="Arial" w:cs="Arial"/>
          <w:b/>
          <w:bCs/>
          <w:color w:val="000000"/>
        </w:rPr>
        <w:tab/>
        <w:t xml:space="preserve">RALADOR 4 FACES DE INOX GRANDE                              </w:t>
      </w: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  47</w:t>
      </w:r>
      <w:r>
        <w:rPr>
          <w:rFonts w:ascii="Arial" w:hAnsi="Arial" w:cs="Arial"/>
          <w:b/>
          <w:bCs/>
          <w:color w:val="000000"/>
        </w:rPr>
        <w:tab/>
        <w:t xml:space="preserve">        1,000</w:t>
      </w:r>
      <w:r>
        <w:rPr>
          <w:rFonts w:ascii="Arial" w:hAnsi="Arial" w:cs="Arial"/>
          <w:b/>
          <w:bCs/>
          <w:color w:val="000000"/>
        </w:rPr>
        <w:tab/>
        <w:t xml:space="preserve">UNI    </w:t>
      </w:r>
      <w:r>
        <w:rPr>
          <w:rFonts w:ascii="Arial" w:hAnsi="Arial" w:cs="Arial"/>
          <w:b/>
          <w:bCs/>
          <w:color w:val="000000"/>
        </w:rPr>
        <w:tab/>
        <w:t xml:space="preserve">REMO MACIÇO POLIETILENO 90 CM DE COMP.                      </w:t>
      </w: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  48</w:t>
      </w:r>
      <w:r>
        <w:rPr>
          <w:rFonts w:ascii="Arial" w:hAnsi="Arial" w:cs="Arial"/>
          <w:b/>
          <w:bCs/>
          <w:color w:val="000000"/>
        </w:rPr>
        <w:tab/>
        <w:t xml:space="preserve">        1,000</w:t>
      </w:r>
      <w:r>
        <w:rPr>
          <w:rFonts w:ascii="Arial" w:hAnsi="Arial" w:cs="Arial"/>
          <w:b/>
          <w:bCs/>
          <w:color w:val="000000"/>
        </w:rPr>
        <w:tab/>
        <w:t xml:space="preserve">UNI    </w:t>
      </w:r>
      <w:r>
        <w:rPr>
          <w:rFonts w:ascii="Arial" w:hAnsi="Arial" w:cs="Arial"/>
          <w:b/>
          <w:bCs/>
          <w:color w:val="000000"/>
        </w:rPr>
        <w:tab/>
        <w:t xml:space="preserve">SALEIRO PLASTICO CAPACIDADE 1KG                             </w:t>
      </w: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  49</w:t>
      </w:r>
      <w:r>
        <w:rPr>
          <w:rFonts w:ascii="Arial" w:hAnsi="Arial" w:cs="Arial"/>
          <w:b/>
          <w:bCs/>
          <w:color w:val="000000"/>
        </w:rPr>
        <w:tab/>
        <w:t xml:space="preserve">        2,000</w:t>
      </w:r>
      <w:r>
        <w:rPr>
          <w:rFonts w:ascii="Arial" w:hAnsi="Arial" w:cs="Arial"/>
          <w:b/>
          <w:bCs/>
          <w:color w:val="000000"/>
        </w:rPr>
        <w:tab/>
        <w:t xml:space="preserve">UNI    </w:t>
      </w:r>
      <w:r>
        <w:rPr>
          <w:rFonts w:ascii="Arial" w:hAnsi="Arial" w:cs="Arial"/>
          <w:b/>
          <w:bCs/>
          <w:color w:val="000000"/>
        </w:rPr>
        <w:tab/>
        <w:t xml:space="preserve">TÁBUA DE CORTE POLIETILENO 15X250X350 MM                    </w:t>
      </w:r>
      <w:r>
        <w:rPr>
          <w:rFonts w:ascii="Arial" w:hAnsi="Arial" w:cs="Arial"/>
          <w:b/>
          <w:bCs/>
          <w:color w:val="000000"/>
        </w:rPr>
        <w:fldChar w:fldCharType="end"/>
      </w:r>
    </w:p>
    <w:p w:rsidR="006F0A15" w:rsidRDefault="006F0A15" w:rsidP="006F0A15">
      <w:pPr>
        <w:autoSpaceDE w:val="0"/>
        <w:autoSpaceDN w:val="0"/>
        <w:adjustRightInd w:val="0"/>
        <w:rPr>
          <w:rFonts w:ascii="Arial" w:hAnsi="Arial" w:cs="Arial"/>
          <w:b/>
          <w:bCs/>
          <w:color w:val="000000"/>
        </w:rPr>
      </w:pPr>
    </w:p>
    <w:p w:rsidR="006F0A15" w:rsidRDefault="006F0A15" w:rsidP="006F0A15">
      <w:pPr>
        <w:autoSpaceDE w:val="0"/>
        <w:autoSpaceDN w:val="0"/>
        <w:adjustRightInd w:val="0"/>
        <w:rPr>
          <w:rFonts w:ascii="Arial" w:hAnsi="Arial" w:cs="Arial"/>
          <w:b/>
          <w:bCs/>
          <w:color w:val="000000"/>
        </w:rPr>
      </w:pPr>
      <w:r>
        <w:rPr>
          <w:rFonts w:ascii="Arial" w:hAnsi="Arial" w:cs="Arial"/>
          <w:b/>
          <w:bCs/>
          <w:color w:val="000000"/>
        </w:rPr>
        <w:t xml:space="preserve"> (Valores expressos em Reais R$) Total Geral: </w:t>
      </w:r>
    </w:p>
    <w:p w:rsidR="006F0A15" w:rsidRDefault="006F0A15" w:rsidP="006F0A15">
      <w:pPr>
        <w:pBdr>
          <w:bottom w:val="single" w:sz="12" w:space="1" w:color="auto"/>
        </w:pBdr>
        <w:autoSpaceDE w:val="0"/>
        <w:autoSpaceDN w:val="0"/>
        <w:adjustRightInd w:val="0"/>
        <w:rPr>
          <w:rFonts w:ascii="Arial" w:hAnsi="Arial" w:cs="Arial"/>
          <w:bCs/>
          <w:color w:val="000000"/>
        </w:rPr>
      </w:pPr>
    </w:p>
    <w:p w:rsidR="006F0A15" w:rsidRDefault="006F0A15" w:rsidP="006F0A15">
      <w:pPr>
        <w:autoSpaceDE w:val="0"/>
        <w:autoSpaceDN w:val="0"/>
        <w:adjustRightInd w:val="0"/>
        <w:rPr>
          <w:rFonts w:ascii="Arial" w:hAnsi="Arial" w:cs="Arial"/>
          <w:color w:val="000000"/>
        </w:rPr>
      </w:pPr>
    </w:p>
    <w:p w:rsidR="006F0A15" w:rsidRDefault="006F0A15" w:rsidP="006F0A15">
      <w:pPr>
        <w:autoSpaceDE w:val="0"/>
        <w:autoSpaceDN w:val="0"/>
        <w:adjustRightInd w:val="0"/>
        <w:rPr>
          <w:rFonts w:ascii="Arial" w:hAnsi="Arial" w:cs="Arial"/>
          <w:color w:val="000000"/>
        </w:rPr>
      </w:pPr>
      <w:r>
        <w:rPr>
          <w:rFonts w:ascii="Arial" w:hAnsi="Arial" w:cs="Arial"/>
          <w:color w:val="000000"/>
        </w:rPr>
        <w:t>__________________________________________________________________</w:t>
      </w:r>
    </w:p>
    <w:p w:rsidR="006F0A15" w:rsidRDefault="006F0A15" w:rsidP="006F0A15">
      <w:pPr>
        <w:pStyle w:val="NormalWeb"/>
        <w:jc w:val="center"/>
        <w:rPr>
          <w:b/>
          <w:color w:val="000000"/>
          <w:szCs w:val="15"/>
        </w:rPr>
      </w:pPr>
      <w:r>
        <w:rPr>
          <w:b/>
          <w:color w:val="000000"/>
          <w:szCs w:val="15"/>
        </w:rPr>
        <w:t>Assinatura do Fornecedor</w:t>
      </w:r>
    </w:p>
    <w:p w:rsidR="006F0A15" w:rsidRDefault="006F0A15" w:rsidP="006F0A15">
      <w:pPr>
        <w:pStyle w:val="NormalWeb"/>
        <w:jc w:val="center"/>
        <w:rPr>
          <w:rFonts w:ascii="Times New Roman" w:hAnsi="Times New Roman" w:cs="Times New Roman"/>
          <w:b/>
          <w:color w:val="000000"/>
          <w:szCs w:val="15"/>
        </w:rPr>
      </w:pPr>
      <w:r>
        <w:rPr>
          <w:b/>
          <w:color w:val="000000"/>
          <w:szCs w:val="15"/>
        </w:rPr>
        <w:t>Carimbo CNPJ</w:t>
      </w:r>
      <w:r>
        <w:rPr>
          <w:b/>
          <w:color w:val="000000"/>
          <w:szCs w:val="15"/>
        </w:rPr>
        <w:br w:type="page"/>
      </w:r>
      <w:r>
        <w:rPr>
          <w:rFonts w:ascii="Times New Roman" w:hAnsi="Times New Roman" w:cs="Times New Roman"/>
          <w:b/>
          <w:color w:val="000000"/>
          <w:szCs w:val="15"/>
        </w:rPr>
        <w:lastRenderedPageBreak/>
        <w:t>ANEXO II</w:t>
      </w:r>
    </w:p>
    <w:p w:rsidR="006F0A15" w:rsidRDefault="006F0A15" w:rsidP="006F0A15">
      <w:pPr>
        <w:pStyle w:val="Legenda"/>
        <w:rPr>
          <w:rFonts w:ascii="Century Gothic" w:hAnsi="Century Gothic" w:cs="Courier New"/>
          <w:sz w:val="28"/>
          <w:szCs w:val="28"/>
        </w:rPr>
      </w:pPr>
    </w:p>
    <w:p w:rsidR="006F0A15" w:rsidRDefault="006F0A15" w:rsidP="006F0A15">
      <w:pPr>
        <w:pStyle w:val="Legenda"/>
        <w:rPr>
          <w:rFonts w:ascii="Century Gothic" w:hAnsi="Century Gothic" w:cs="Courier New"/>
          <w:sz w:val="28"/>
          <w:szCs w:val="28"/>
        </w:rPr>
      </w:pPr>
      <w:r>
        <w:rPr>
          <w:rFonts w:ascii="Century Gothic" w:hAnsi="Century Gothic" w:cs="Courier New"/>
          <w:sz w:val="28"/>
          <w:szCs w:val="28"/>
        </w:rPr>
        <w:t xml:space="preserve">PREGÃO PRESENCIAL Nº </w:t>
      </w:r>
      <w:r>
        <w:rPr>
          <w:rFonts w:ascii="Century Gothic" w:hAnsi="Century Gothic" w:cs="Courier New"/>
          <w:sz w:val="28"/>
          <w:szCs w:val="28"/>
        </w:rPr>
        <w:fldChar w:fldCharType="begin"/>
      </w:r>
      <w:r>
        <w:rPr>
          <w:rFonts w:ascii="Century Gothic" w:hAnsi="Century Gothic" w:cs="Courier New"/>
          <w:sz w:val="28"/>
          <w:szCs w:val="28"/>
        </w:rPr>
        <w:instrText xml:space="preserve"> DOCVARIABLE "NumLicitacao" \* MERGEFORMAT </w:instrText>
      </w:r>
      <w:r>
        <w:rPr>
          <w:rFonts w:ascii="Century Gothic" w:hAnsi="Century Gothic" w:cs="Courier New"/>
          <w:sz w:val="28"/>
          <w:szCs w:val="28"/>
        </w:rPr>
        <w:fldChar w:fldCharType="separate"/>
      </w:r>
      <w:r>
        <w:rPr>
          <w:rFonts w:ascii="Century Gothic" w:hAnsi="Century Gothic" w:cs="Courier New"/>
          <w:sz w:val="28"/>
          <w:szCs w:val="28"/>
        </w:rPr>
        <w:t>70/2014</w:t>
      </w:r>
      <w:r>
        <w:rPr>
          <w:rFonts w:ascii="Century Gothic" w:hAnsi="Century Gothic" w:cs="Courier New"/>
          <w:sz w:val="28"/>
          <w:szCs w:val="28"/>
        </w:rPr>
        <w:fldChar w:fldCharType="end"/>
      </w:r>
    </w:p>
    <w:p w:rsidR="006F0A15" w:rsidRDefault="006F0A15" w:rsidP="006F0A15">
      <w:pPr>
        <w:ind w:right="-1"/>
        <w:jc w:val="center"/>
        <w:rPr>
          <w:rFonts w:ascii="Century Gothic" w:hAnsi="Century Gothic" w:cs="Courier New"/>
          <w:b/>
          <w:sz w:val="28"/>
          <w:szCs w:val="28"/>
        </w:rPr>
      </w:pPr>
    </w:p>
    <w:p w:rsidR="006F0A15" w:rsidRDefault="006F0A15" w:rsidP="006F0A15">
      <w:pPr>
        <w:ind w:right="-1"/>
        <w:jc w:val="center"/>
        <w:rPr>
          <w:rFonts w:ascii="Century Gothic" w:hAnsi="Century Gothic" w:cs="Courier New"/>
          <w:b/>
          <w:sz w:val="28"/>
          <w:szCs w:val="28"/>
        </w:rPr>
      </w:pPr>
    </w:p>
    <w:p w:rsidR="006F0A15" w:rsidRDefault="006F0A15" w:rsidP="006F0A15">
      <w:pPr>
        <w:pStyle w:val="Corpodetexto"/>
        <w:rPr>
          <w:rFonts w:ascii="Century Gothic" w:hAnsi="Century Gothic" w:cs="Courier New"/>
          <w:b/>
          <w:sz w:val="28"/>
          <w:szCs w:val="28"/>
        </w:rPr>
      </w:pPr>
      <w:r>
        <w:rPr>
          <w:rFonts w:ascii="Century Gothic" w:hAnsi="Century Gothic" w:cs="Courier New"/>
          <w:b/>
          <w:sz w:val="28"/>
          <w:szCs w:val="28"/>
        </w:rPr>
        <w:t>DECLARAÇÃO DE CUMPRIMENTO DOS REQUISITOS HABILITATÓRIOS</w:t>
      </w:r>
    </w:p>
    <w:p w:rsidR="006F0A15" w:rsidRDefault="006F0A15" w:rsidP="006F0A15">
      <w:pPr>
        <w:ind w:right="-1"/>
        <w:jc w:val="both"/>
        <w:rPr>
          <w:rFonts w:ascii="Century Gothic" w:hAnsi="Century Gothic" w:cs="Courier New"/>
          <w:sz w:val="28"/>
          <w:szCs w:val="28"/>
        </w:rPr>
      </w:pPr>
    </w:p>
    <w:p w:rsidR="006F0A15" w:rsidRDefault="006F0A15" w:rsidP="006F0A15">
      <w:pPr>
        <w:ind w:right="-1"/>
        <w:jc w:val="both"/>
        <w:rPr>
          <w:rFonts w:ascii="Century Gothic" w:hAnsi="Century Gothic" w:cs="Courier New"/>
          <w:sz w:val="28"/>
          <w:szCs w:val="28"/>
        </w:rPr>
      </w:pPr>
    </w:p>
    <w:p w:rsidR="006F0A15" w:rsidRDefault="006F0A15" w:rsidP="006F0A15">
      <w:pPr>
        <w:pStyle w:val="Corpodetexto"/>
        <w:spacing w:line="360" w:lineRule="auto"/>
        <w:rPr>
          <w:rFonts w:ascii="Century Gothic" w:hAnsi="Century Gothic" w:cs="Courier New"/>
          <w:sz w:val="28"/>
          <w:szCs w:val="28"/>
        </w:rPr>
      </w:pPr>
      <w:r>
        <w:rPr>
          <w:rFonts w:ascii="Century Gothic" w:hAnsi="Century Gothic" w:cs="Courier New"/>
          <w:sz w:val="28"/>
          <w:szCs w:val="28"/>
        </w:rPr>
        <w:t xml:space="preserve">.................................., inscrito no CNPJ sob nº............................, por intermédio de seu representante legal Srº................ CPF nº............., DECLARA, </w:t>
      </w:r>
      <w:r>
        <w:rPr>
          <w:rFonts w:ascii="Century Gothic" w:hAnsi="Century Gothic" w:cs="Courier New"/>
          <w:b/>
          <w:sz w:val="28"/>
          <w:szCs w:val="28"/>
        </w:rPr>
        <w:t>sob as penas da lei</w:t>
      </w:r>
      <w:r>
        <w:rPr>
          <w:rFonts w:ascii="Century Gothic" w:hAnsi="Century Gothic" w:cs="Courier New"/>
          <w:sz w:val="28"/>
          <w:szCs w:val="28"/>
        </w:rPr>
        <w:t xml:space="preserve">, estar cumprindo plenamente os requisitos de habilitação conforme os documentos integrantes do envelope nº 02 – DOCUMENTOS DE HABILITAÇÃO, de acordo com as exigências constantes do Edital de Pregão nº  </w:t>
      </w:r>
      <w:r>
        <w:rPr>
          <w:rFonts w:ascii="Century Gothic" w:hAnsi="Century Gothic" w:cs="Courier New"/>
          <w:sz w:val="28"/>
          <w:szCs w:val="28"/>
        </w:rPr>
        <w:fldChar w:fldCharType="begin"/>
      </w:r>
      <w:r>
        <w:rPr>
          <w:rFonts w:ascii="Century Gothic" w:hAnsi="Century Gothic" w:cs="Courier New"/>
          <w:sz w:val="28"/>
          <w:szCs w:val="28"/>
        </w:rPr>
        <w:instrText xml:space="preserve"> DOCVARIABLE "NumLicitacao" \* MERGEFORMAT </w:instrText>
      </w:r>
      <w:r>
        <w:rPr>
          <w:rFonts w:ascii="Century Gothic" w:hAnsi="Century Gothic" w:cs="Courier New"/>
          <w:sz w:val="28"/>
          <w:szCs w:val="28"/>
        </w:rPr>
        <w:fldChar w:fldCharType="separate"/>
      </w:r>
      <w:r>
        <w:rPr>
          <w:rFonts w:ascii="Century Gothic" w:hAnsi="Century Gothic" w:cs="Courier New"/>
          <w:sz w:val="28"/>
          <w:szCs w:val="28"/>
        </w:rPr>
        <w:t>70/2014</w:t>
      </w:r>
      <w:r>
        <w:rPr>
          <w:rFonts w:ascii="Century Gothic" w:hAnsi="Century Gothic" w:cs="Courier New"/>
          <w:sz w:val="28"/>
          <w:szCs w:val="28"/>
        </w:rPr>
        <w:fldChar w:fldCharType="end"/>
      </w:r>
      <w:r>
        <w:rPr>
          <w:rFonts w:ascii="Century Gothic" w:hAnsi="Century Gothic" w:cs="Courier New"/>
          <w:sz w:val="28"/>
          <w:szCs w:val="28"/>
        </w:rPr>
        <w:t>.</w:t>
      </w:r>
    </w:p>
    <w:p w:rsidR="006F0A15" w:rsidRDefault="006F0A15" w:rsidP="006F0A15">
      <w:pPr>
        <w:ind w:right="-1"/>
        <w:jc w:val="both"/>
        <w:rPr>
          <w:rFonts w:ascii="Century Gothic" w:hAnsi="Century Gothic" w:cs="Courier New"/>
          <w:sz w:val="28"/>
          <w:szCs w:val="28"/>
        </w:rPr>
      </w:pPr>
    </w:p>
    <w:p w:rsidR="006F0A15" w:rsidRDefault="006F0A15" w:rsidP="006F0A15">
      <w:pPr>
        <w:pStyle w:val="Corpodetexto"/>
        <w:rPr>
          <w:rFonts w:ascii="Century Gothic" w:hAnsi="Century Gothic" w:cs="Courier New"/>
          <w:sz w:val="28"/>
          <w:szCs w:val="28"/>
        </w:rPr>
      </w:pPr>
      <w:r>
        <w:rPr>
          <w:rFonts w:ascii="Century Gothic" w:hAnsi="Century Gothic" w:cs="Courier New"/>
          <w:sz w:val="28"/>
          <w:szCs w:val="28"/>
        </w:rPr>
        <w:t>Abdon Batista, SC, ........... de ............ de 2014</w:t>
      </w:r>
    </w:p>
    <w:p w:rsidR="006F0A15" w:rsidRDefault="006F0A15" w:rsidP="006F0A15">
      <w:pPr>
        <w:ind w:right="-1"/>
        <w:jc w:val="both"/>
        <w:rPr>
          <w:rFonts w:ascii="Century Gothic" w:hAnsi="Century Gothic" w:cs="Courier New"/>
          <w:sz w:val="28"/>
          <w:szCs w:val="28"/>
        </w:rPr>
      </w:pPr>
    </w:p>
    <w:p w:rsidR="006F0A15" w:rsidRDefault="006F0A15" w:rsidP="006F0A15">
      <w:pPr>
        <w:ind w:right="-1"/>
        <w:jc w:val="center"/>
        <w:rPr>
          <w:rFonts w:ascii="Century Gothic" w:hAnsi="Century Gothic" w:cs="Courier New"/>
          <w:sz w:val="28"/>
          <w:szCs w:val="28"/>
        </w:rPr>
      </w:pPr>
      <w:r>
        <w:rPr>
          <w:rFonts w:ascii="Century Gothic" w:hAnsi="Century Gothic" w:cs="Courier New"/>
          <w:sz w:val="28"/>
          <w:szCs w:val="28"/>
        </w:rPr>
        <w:t>......................................................</w:t>
      </w:r>
    </w:p>
    <w:p w:rsidR="006F0A15" w:rsidRDefault="006F0A15" w:rsidP="006F0A15">
      <w:pPr>
        <w:ind w:right="-1"/>
        <w:jc w:val="center"/>
        <w:rPr>
          <w:rFonts w:ascii="Century Gothic" w:hAnsi="Century Gothic" w:cs="Courier New"/>
          <w:sz w:val="28"/>
          <w:szCs w:val="28"/>
        </w:rPr>
      </w:pPr>
      <w:r>
        <w:rPr>
          <w:rFonts w:ascii="Century Gothic" w:hAnsi="Century Gothic" w:cs="Courier New"/>
          <w:sz w:val="28"/>
          <w:szCs w:val="28"/>
        </w:rPr>
        <w:t>REPRESENTANTE DA EMPRESA</w:t>
      </w:r>
    </w:p>
    <w:p w:rsidR="006F0A15" w:rsidRDefault="006F0A15" w:rsidP="006F0A15">
      <w:pPr>
        <w:pStyle w:val="NormalWeb"/>
        <w:rPr>
          <w:rFonts w:ascii="Times New Roman" w:hAnsi="Times New Roman" w:cs="Times New Roman"/>
          <w:color w:val="000000"/>
          <w:szCs w:val="15"/>
        </w:rPr>
      </w:pPr>
    </w:p>
    <w:p w:rsidR="006F0A15" w:rsidRDefault="006F0A15" w:rsidP="006F0A15">
      <w:pPr>
        <w:pStyle w:val="NormalWeb"/>
        <w:jc w:val="center"/>
        <w:rPr>
          <w:rFonts w:ascii="Times New Roman" w:hAnsi="Times New Roman" w:cs="Times New Roman"/>
          <w:b/>
          <w:color w:val="000000"/>
          <w:szCs w:val="15"/>
        </w:rPr>
      </w:pPr>
      <w:r>
        <w:rPr>
          <w:b/>
          <w:color w:val="000000"/>
          <w:szCs w:val="15"/>
        </w:rPr>
        <w:br w:type="page"/>
      </w:r>
      <w:r>
        <w:rPr>
          <w:rFonts w:ascii="Times New Roman" w:hAnsi="Times New Roman" w:cs="Times New Roman"/>
          <w:b/>
          <w:color w:val="000000"/>
          <w:szCs w:val="15"/>
        </w:rPr>
        <w:lastRenderedPageBreak/>
        <w:t>ANEXO III</w:t>
      </w:r>
    </w:p>
    <w:p w:rsidR="006F0A15" w:rsidRDefault="006F0A15" w:rsidP="006F0A15">
      <w:pPr>
        <w:pStyle w:val="NormalWeb"/>
        <w:jc w:val="center"/>
        <w:rPr>
          <w:rFonts w:ascii="Times New Roman" w:hAnsi="Times New Roman" w:cs="Times New Roman"/>
          <w:b/>
          <w:color w:val="000000"/>
          <w:szCs w:val="15"/>
        </w:rPr>
      </w:pPr>
    </w:p>
    <w:p w:rsidR="006F0A15" w:rsidRDefault="006F0A15" w:rsidP="006F0A15">
      <w:pPr>
        <w:pStyle w:val="Legenda"/>
        <w:rPr>
          <w:rFonts w:ascii="Courier New" w:hAnsi="Courier New" w:cs="Courier New"/>
          <w:bCs/>
          <w:sz w:val="28"/>
          <w:szCs w:val="28"/>
        </w:rPr>
      </w:pPr>
      <w:r>
        <w:rPr>
          <w:rFonts w:ascii="Courier New" w:hAnsi="Courier New" w:cs="Courier New"/>
          <w:bCs/>
          <w:sz w:val="28"/>
          <w:szCs w:val="28"/>
        </w:rPr>
        <w:t xml:space="preserve">PREGÃO PRESENCIAL Nº </w:t>
      </w:r>
      <w:r>
        <w:rPr>
          <w:rFonts w:ascii="Courier New" w:hAnsi="Courier New" w:cs="Courier New"/>
          <w:bCs/>
          <w:sz w:val="28"/>
          <w:szCs w:val="28"/>
        </w:rPr>
        <w:fldChar w:fldCharType="begin"/>
      </w:r>
      <w:r>
        <w:rPr>
          <w:rFonts w:ascii="Courier New" w:hAnsi="Courier New" w:cs="Courier New"/>
          <w:bCs/>
          <w:sz w:val="28"/>
          <w:szCs w:val="28"/>
        </w:rPr>
        <w:instrText xml:space="preserve"> DOCVARIABLE "NumLicitacao" \* MERGEFORMAT </w:instrText>
      </w:r>
      <w:r>
        <w:rPr>
          <w:rFonts w:ascii="Courier New" w:hAnsi="Courier New" w:cs="Courier New"/>
          <w:bCs/>
          <w:sz w:val="28"/>
          <w:szCs w:val="28"/>
        </w:rPr>
        <w:fldChar w:fldCharType="separate"/>
      </w:r>
      <w:r>
        <w:rPr>
          <w:rFonts w:ascii="Courier New" w:hAnsi="Courier New" w:cs="Courier New"/>
          <w:bCs/>
          <w:sz w:val="28"/>
          <w:szCs w:val="28"/>
        </w:rPr>
        <w:t>70/2014</w:t>
      </w:r>
      <w:r>
        <w:rPr>
          <w:rFonts w:ascii="Courier New" w:hAnsi="Courier New" w:cs="Courier New"/>
          <w:bCs/>
          <w:sz w:val="28"/>
          <w:szCs w:val="28"/>
        </w:rPr>
        <w:fldChar w:fldCharType="end"/>
      </w:r>
      <w:r>
        <w:rPr>
          <w:rFonts w:ascii="Courier New" w:hAnsi="Courier New" w:cs="Courier New"/>
          <w:bCs/>
          <w:sz w:val="28"/>
          <w:szCs w:val="28"/>
        </w:rPr>
        <w:t>.</w:t>
      </w:r>
    </w:p>
    <w:p w:rsidR="006F0A15" w:rsidRDefault="006F0A15" w:rsidP="006F0A15">
      <w:pPr>
        <w:pStyle w:val="Corpodetexto"/>
        <w:rPr>
          <w:rFonts w:ascii="Courier New" w:hAnsi="Courier New" w:cs="Courier New"/>
          <w:b/>
          <w:sz w:val="28"/>
          <w:szCs w:val="28"/>
        </w:rPr>
      </w:pPr>
    </w:p>
    <w:p w:rsidR="006F0A15" w:rsidRDefault="006F0A15" w:rsidP="006F0A15">
      <w:pPr>
        <w:pStyle w:val="Corpodetexto"/>
        <w:ind w:firstLine="708"/>
        <w:rPr>
          <w:rFonts w:ascii="Courier New" w:hAnsi="Courier New" w:cs="Courier New"/>
          <w:b/>
          <w:sz w:val="28"/>
          <w:szCs w:val="28"/>
        </w:rPr>
      </w:pPr>
    </w:p>
    <w:p w:rsidR="006F0A15" w:rsidRDefault="006F0A15" w:rsidP="006F0A15">
      <w:pPr>
        <w:pStyle w:val="Corpodetexto"/>
        <w:ind w:firstLine="708"/>
        <w:rPr>
          <w:rFonts w:ascii="Courier New" w:hAnsi="Courier New" w:cs="Courier New"/>
          <w:b/>
          <w:sz w:val="28"/>
          <w:szCs w:val="28"/>
        </w:rPr>
      </w:pPr>
    </w:p>
    <w:p w:rsidR="006F0A15" w:rsidRDefault="006F0A15" w:rsidP="006F0A15">
      <w:pPr>
        <w:pStyle w:val="Corpodetexto"/>
        <w:ind w:firstLine="708"/>
        <w:rPr>
          <w:rFonts w:ascii="Courier New" w:hAnsi="Courier New" w:cs="Courier New"/>
          <w:b/>
          <w:sz w:val="28"/>
          <w:szCs w:val="28"/>
        </w:rPr>
      </w:pPr>
      <w:r>
        <w:rPr>
          <w:rFonts w:ascii="Courier New" w:hAnsi="Courier New" w:cs="Courier New"/>
          <w:b/>
          <w:sz w:val="28"/>
          <w:szCs w:val="28"/>
        </w:rPr>
        <w:t>CUMPRIMENTO DO INCISO XXXIII do ART. 7º da CONSTITUIÇÃO FEDERAL</w:t>
      </w:r>
    </w:p>
    <w:p w:rsidR="006F0A15" w:rsidRDefault="006F0A15" w:rsidP="006F0A15">
      <w:pPr>
        <w:ind w:right="-1"/>
        <w:jc w:val="both"/>
        <w:rPr>
          <w:rFonts w:ascii="Courier New" w:hAnsi="Courier New" w:cs="Courier New"/>
          <w:sz w:val="28"/>
          <w:szCs w:val="28"/>
        </w:rPr>
      </w:pPr>
    </w:p>
    <w:p w:rsidR="006F0A15" w:rsidRDefault="006F0A15" w:rsidP="006F0A15">
      <w:pPr>
        <w:pStyle w:val="Corpodetexto"/>
        <w:jc w:val="center"/>
        <w:rPr>
          <w:rFonts w:ascii="Courier New" w:hAnsi="Courier New" w:cs="Courier New"/>
          <w:sz w:val="28"/>
          <w:szCs w:val="28"/>
        </w:rPr>
      </w:pPr>
      <w:r>
        <w:rPr>
          <w:rFonts w:ascii="Courier New" w:hAnsi="Courier New" w:cs="Courier New"/>
          <w:sz w:val="28"/>
          <w:szCs w:val="28"/>
        </w:rPr>
        <w:br/>
      </w:r>
    </w:p>
    <w:p w:rsidR="006F0A15" w:rsidRDefault="006F0A15" w:rsidP="006F0A15">
      <w:pPr>
        <w:pStyle w:val="Corpodetexto"/>
        <w:jc w:val="center"/>
        <w:rPr>
          <w:rFonts w:ascii="Courier New" w:hAnsi="Courier New" w:cs="Courier New"/>
          <w:sz w:val="28"/>
          <w:szCs w:val="28"/>
        </w:rPr>
      </w:pPr>
      <w:r>
        <w:rPr>
          <w:rFonts w:ascii="Courier New" w:hAnsi="Courier New" w:cs="Courier New"/>
          <w:sz w:val="28"/>
          <w:szCs w:val="28"/>
        </w:rPr>
        <w:t>DECLARAÇÃO</w:t>
      </w:r>
    </w:p>
    <w:p w:rsidR="006F0A15" w:rsidRDefault="006F0A15" w:rsidP="006F0A15">
      <w:pPr>
        <w:pStyle w:val="Corpodetexto"/>
        <w:jc w:val="center"/>
        <w:rPr>
          <w:rFonts w:ascii="Courier New" w:hAnsi="Courier New" w:cs="Courier New"/>
          <w:b/>
          <w:sz w:val="28"/>
          <w:szCs w:val="28"/>
        </w:rPr>
      </w:pPr>
    </w:p>
    <w:p w:rsidR="006F0A15" w:rsidRDefault="006F0A15" w:rsidP="006F0A15">
      <w:pPr>
        <w:pStyle w:val="Corpodetexto"/>
        <w:spacing w:line="360" w:lineRule="auto"/>
        <w:rPr>
          <w:rFonts w:ascii="Courier New" w:hAnsi="Courier New" w:cs="Courier New"/>
          <w:sz w:val="28"/>
          <w:szCs w:val="28"/>
        </w:rPr>
      </w:pPr>
      <w:r>
        <w:rPr>
          <w:rFonts w:ascii="Courier New" w:hAnsi="Courier New" w:cs="Courier New"/>
          <w:sz w:val="28"/>
          <w:szCs w:val="28"/>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6F0A15" w:rsidRDefault="006F0A15" w:rsidP="006F0A15">
      <w:pPr>
        <w:pStyle w:val="Corpodetexto"/>
        <w:spacing w:line="360" w:lineRule="auto"/>
        <w:jc w:val="left"/>
        <w:rPr>
          <w:rFonts w:ascii="Courier New" w:hAnsi="Courier New" w:cs="Courier New"/>
          <w:sz w:val="28"/>
          <w:szCs w:val="28"/>
        </w:rPr>
      </w:pPr>
      <w:r>
        <w:rPr>
          <w:rFonts w:ascii="Courier New" w:hAnsi="Courier New" w:cs="Courier New"/>
          <w:sz w:val="28"/>
          <w:szCs w:val="28"/>
        </w:rPr>
        <w:br/>
        <w:t>Abdon Batista, SC, .... de ..........de 2014</w:t>
      </w:r>
      <w:r>
        <w:rPr>
          <w:rFonts w:ascii="Courier New" w:hAnsi="Courier New" w:cs="Courier New"/>
          <w:sz w:val="28"/>
          <w:szCs w:val="28"/>
        </w:rPr>
        <w:br/>
      </w:r>
    </w:p>
    <w:p w:rsidR="006F0A15" w:rsidRDefault="006F0A15" w:rsidP="006F0A15">
      <w:pPr>
        <w:ind w:right="-1"/>
        <w:jc w:val="center"/>
        <w:rPr>
          <w:rFonts w:ascii="Courier New" w:hAnsi="Courier New" w:cs="Courier New"/>
          <w:sz w:val="28"/>
          <w:szCs w:val="28"/>
        </w:rPr>
      </w:pPr>
      <w:r>
        <w:rPr>
          <w:rFonts w:ascii="Courier New" w:hAnsi="Courier New" w:cs="Courier New"/>
          <w:sz w:val="28"/>
          <w:szCs w:val="28"/>
        </w:rPr>
        <w:t>..........................................</w:t>
      </w:r>
    </w:p>
    <w:p w:rsidR="006F0A15" w:rsidRDefault="006F0A15" w:rsidP="006F0A15">
      <w:pPr>
        <w:ind w:right="-1"/>
        <w:jc w:val="center"/>
        <w:rPr>
          <w:rFonts w:ascii="Courier New" w:hAnsi="Courier New" w:cs="Courier New"/>
          <w:sz w:val="28"/>
          <w:szCs w:val="28"/>
        </w:rPr>
      </w:pPr>
    </w:p>
    <w:p w:rsidR="006F0A15" w:rsidRDefault="006F0A15" w:rsidP="006F0A15">
      <w:pPr>
        <w:ind w:right="-1"/>
        <w:jc w:val="center"/>
        <w:rPr>
          <w:rFonts w:ascii="Courier New" w:hAnsi="Courier New" w:cs="Courier New"/>
          <w:sz w:val="28"/>
          <w:szCs w:val="28"/>
        </w:rPr>
      </w:pPr>
      <w:r>
        <w:rPr>
          <w:rFonts w:ascii="Courier New" w:hAnsi="Courier New" w:cs="Courier New"/>
          <w:sz w:val="28"/>
          <w:szCs w:val="28"/>
        </w:rPr>
        <w:t>SÓCIO DIRETOR</w:t>
      </w:r>
    </w:p>
    <w:p w:rsidR="006F0A15" w:rsidRDefault="006F0A15" w:rsidP="006F0A15">
      <w:pPr>
        <w:overflowPunct w:val="0"/>
        <w:autoSpaceDE w:val="0"/>
        <w:jc w:val="center"/>
        <w:rPr>
          <w:b/>
          <w:color w:val="000000"/>
          <w:szCs w:val="15"/>
        </w:rPr>
      </w:pPr>
      <w:r>
        <w:rPr>
          <w:b/>
          <w:color w:val="000000"/>
          <w:szCs w:val="15"/>
        </w:rPr>
        <w:br w:type="page"/>
      </w:r>
      <w:r>
        <w:rPr>
          <w:b/>
          <w:color w:val="000000"/>
          <w:szCs w:val="15"/>
        </w:rPr>
        <w:lastRenderedPageBreak/>
        <w:t>ANEXO IV</w:t>
      </w:r>
    </w:p>
    <w:p w:rsidR="006F0A15" w:rsidRDefault="006F0A15" w:rsidP="006F0A15">
      <w:pPr>
        <w:overflowPunct w:val="0"/>
        <w:autoSpaceDE w:val="0"/>
        <w:jc w:val="center"/>
        <w:rPr>
          <w:b/>
          <w:color w:val="000000"/>
          <w:szCs w:val="15"/>
        </w:rPr>
      </w:pPr>
    </w:p>
    <w:p w:rsidR="006F0A15" w:rsidRDefault="006F0A15" w:rsidP="006F0A15">
      <w:pPr>
        <w:overflowPunct w:val="0"/>
        <w:autoSpaceDE w:val="0"/>
        <w:jc w:val="center"/>
        <w:rPr>
          <w:b/>
          <w:color w:val="000000"/>
          <w:szCs w:val="15"/>
        </w:rPr>
      </w:pPr>
    </w:p>
    <w:p w:rsidR="006F0A15" w:rsidRDefault="006F0A15" w:rsidP="006F0A15">
      <w:pPr>
        <w:overflowPunct w:val="0"/>
        <w:autoSpaceDE w:val="0"/>
        <w:jc w:val="center"/>
        <w:rPr>
          <w:b/>
          <w:color w:val="000000"/>
          <w:szCs w:val="15"/>
        </w:rPr>
      </w:pPr>
    </w:p>
    <w:p w:rsidR="006F0A15" w:rsidRDefault="006F0A15" w:rsidP="006F0A15">
      <w:pPr>
        <w:overflowPunct w:val="0"/>
        <w:autoSpaceDE w:val="0"/>
        <w:jc w:val="center"/>
        <w:rPr>
          <w:b/>
          <w:szCs w:val="24"/>
        </w:rPr>
      </w:pPr>
      <w:r>
        <w:rPr>
          <w:b/>
          <w:szCs w:val="24"/>
        </w:rPr>
        <w:t>DECLARAÇÃO  DE  IDONEIDADE</w:t>
      </w:r>
    </w:p>
    <w:p w:rsidR="006F0A15" w:rsidRDefault="006F0A15" w:rsidP="006F0A15">
      <w:pPr>
        <w:overflowPunct w:val="0"/>
        <w:autoSpaceDE w:val="0"/>
        <w:rPr>
          <w:szCs w:val="24"/>
        </w:rPr>
      </w:pPr>
    </w:p>
    <w:p w:rsidR="006F0A15" w:rsidRDefault="006F0A15" w:rsidP="006F0A15">
      <w:pPr>
        <w:overflowPunct w:val="0"/>
        <w:autoSpaceDE w:val="0"/>
        <w:rPr>
          <w:szCs w:val="24"/>
        </w:rPr>
      </w:pPr>
    </w:p>
    <w:p w:rsidR="006F0A15" w:rsidRDefault="006F0A15" w:rsidP="006F0A15">
      <w:pPr>
        <w:overflowPunct w:val="0"/>
        <w:autoSpaceDE w:val="0"/>
        <w:rPr>
          <w:szCs w:val="24"/>
        </w:rPr>
      </w:pPr>
    </w:p>
    <w:p w:rsidR="006F0A15" w:rsidRDefault="006F0A15" w:rsidP="006F0A15">
      <w:pPr>
        <w:overflowPunct w:val="0"/>
        <w:autoSpaceDE w:val="0"/>
        <w:rPr>
          <w:szCs w:val="24"/>
        </w:rPr>
      </w:pPr>
    </w:p>
    <w:p w:rsidR="006F0A15" w:rsidRDefault="006F0A15" w:rsidP="006F0A15">
      <w:pPr>
        <w:overflowPunct w:val="0"/>
        <w:autoSpaceDE w:val="0"/>
        <w:rPr>
          <w:szCs w:val="24"/>
        </w:rPr>
      </w:pPr>
    </w:p>
    <w:p w:rsidR="006F0A15" w:rsidRDefault="006F0A15" w:rsidP="006F0A15">
      <w:pPr>
        <w:overflowPunct w:val="0"/>
        <w:autoSpaceDE w:val="0"/>
        <w:rPr>
          <w:szCs w:val="24"/>
        </w:rPr>
      </w:pPr>
    </w:p>
    <w:p w:rsidR="006F0A15" w:rsidRDefault="006F0A15" w:rsidP="006F0A15">
      <w:pPr>
        <w:overflowPunct w:val="0"/>
        <w:autoSpaceDE w:val="0"/>
        <w:jc w:val="both"/>
        <w:rPr>
          <w:szCs w:val="24"/>
        </w:rPr>
      </w:pPr>
      <w:r>
        <w:rPr>
          <w:szCs w:val="24"/>
        </w:rPr>
        <w:t>Declaramos, para os fins de direito, na qualidade de PROPONENTE da licitação instaurada pelo Município de Abdon Batista/SC que não fomos declarados inidôneos para licitar com o Poder Público, em quaisquer de suas esferas.</w:t>
      </w:r>
    </w:p>
    <w:p w:rsidR="006F0A15" w:rsidRDefault="006F0A15" w:rsidP="006F0A15">
      <w:pPr>
        <w:overflowPunct w:val="0"/>
        <w:autoSpaceDE w:val="0"/>
        <w:jc w:val="both"/>
        <w:rPr>
          <w:szCs w:val="24"/>
        </w:rPr>
      </w:pPr>
    </w:p>
    <w:p w:rsidR="006F0A15" w:rsidRDefault="006F0A15" w:rsidP="006F0A15">
      <w:pPr>
        <w:overflowPunct w:val="0"/>
        <w:autoSpaceDE w:val="0"/>
        <w:rPr>
          <w:szCs w:val="24"/>
        </w:rPr>
      </w:pPr>
    </w:p>
    <w:p w:rsidR="006F0A15" w:rsidRDefault="006F0A15" w:rsidP="006F0A15">
      <w:pPr>
        <w:overflowPunct w:val="0"/>
        <w:autoSpaceDE w:val="0"/>
        <w:rPr>
          <w:szCs w:val="24"/>
        </w:rPr>
      </w:pPr>
      <w:r>
        <w:rPr>
          <w:szCs w:val="24"/>
        </w:rPr>
        <w:t>Por ser expressão da verdade, firmamos a presente.</w:t>
      </w:r>
    </w:p>
    <w:p w:rsidR="006F0A15" w:rsidRDefault="006F0A15" w:rsidP="006F0A15">
      <w:pPr>
        <w:overflowPunct w:val="0"/>
        <w:autoSpaceDE w:val="0"/>
        <w:rPr>
          <w:szCs w:val="24"/>
        </w:rPr>
      </w:pPr>
    </w:p>
    <w:p w:rsidR="006F0A15" w:rsidRDefault="006F0A15" w:rsidP="006F0A15">
      <w:pPr>
        <w:overflowPunct w:val="0"/>
        <w:autoSpaceDE w:val="0"/>
        <w:rPr>
          <w:szCs w:val="24"/>
        </w:rPr>
      </w:pPr>
    </w:p>
    <w:p w:rsidR="006F0A15" w:rsidRDefault="006F0A15" w:rsidP="006F0A15">
      <w:pPr>
        <w:overflowPunct w:val="0"/>
        <w:autoSpaceDE w:val="0"/>
        <w:rPr>
          <w:szCs w:val="24"/>
        </w:rPr>
      </w:pPr>
    </w:p>
    <w:p w:rsidR="006F0A15" w:rsidRDefault="006F0A15" w:rsidP="006F0A15">
      <w:pPr>
        <w:overflowPunct w:val="0"/>
        <w:autoSpaceDE w:val="0"/>
        <w:rPr>
          <w:szCs w:val="24"/>
        </w:rPr>
      </w:pPr>
    </w:p>
    <w:p w:rsidR="006F0A15" w:rsidRDefault="006F0A15" w:rsidP="006F0A15">
      <w:pPr>
        <w:overflowPunct w:val="0"/>
        <w:autoSpaceDE w:val="0"/>
        <w:rPr>
          <w:szCs w:val="24"/>
        </w:rPr>
      </w:pPr>
      <w:r>
        <w:rPr>
          <w:szCs w:val="24"/>
        </w:rPr>
        <w:t>____________, de ____ de ________________ de 2014.</w:t>
      </w:r>
    </w:p>
    <w:p w:rsidR="006F0A15" w:rsidRDefault="006F0A15" w:rsidP="006F0A15">
      <w:pPr>
        <w:overflowPunct w:val="0"/>
        <w:autoSpaceDE w:val="0"/>
        <w:rPr>
          <w:szCs w:val="24"/>
        </w:rPr>
      </w:pPr>
    </w:p>
    <w:p w:rsidR="006F0A15" w:rsidRDefault="006F0A15" w:rsidP="006F0A15">
      <w:pPr>
        <w:overflowPunct w:val="0"/>
        <w:autoSpaceDE w:val="0"/>
        <w:rPr>
          <w:szCs w:val="24"/>
        </w:rPr>
      </w:pPr>
    </w:p>
    <w:p w:rsidR="006F0A15" w:rsidRDefault="006F0A15" w:rsidP="006F0A15">
      <w:pPr>
        <w:overflowPunct w:val="0"/>
        <w:autoSpaceDE w:val="0"/>
        <w:rPr>
          <w:szCs w:val="24"/>
        </w:rPr>
      </w:pPr>
    </w:p>
    <w:p w:rsidR="006F0A15" w:rsidRDefault="006F0A15" w:rsidP="006F0A15">
      <w:pPr>
        <w:overflowPunct w:val="0"/>
        <w:autoSpaceDE w:val="0"/>
        <w:rPr>
          <w:szCs w:val="24"/>
        </w:rPr>
      </w:pPr>
    </w:p>
    <w:p w:rsidR="006F0A15" w:rsidRDefault="006F0A15" w:rsidP="006F0A15">
      <w:pPr>
        <w:overflowPunct w:val="0"/>
        <w:autoSpaceDE w:val="0"/>
        <w:rPr>
          <w:szCs w:val="24"/>
        </w:rPr>
      </w:pPr>
    </w:p>
    <w:p w:rsidR="006F0A15" w:rsidRDefault="006F0A15" w:rsidP="006F0A15">
      <w:pPr>
        <w:overflowPunct w:val="0"/>
        <w:autoSpaceDE w:val="0"/>
        <w:rPr>
          <w:szCs w:val="24"/>
        </w:rPr>
      </w:pPr>
      <w:r>
        <w:rPr>
          <w:szCs w:val="24"/>
        </w:rPr>
        <w:t>PROPONENTE</w:t>
      </w:r>
    </w:p>
    <w:p w:rsidR="006F0A15" w:rsidRDefault="006F0A15" w:rsidP="006F0A15">
      <w:pPr>
        <w:overflowPunct w:val="0"/>
        <w:autoSpaceDE w:val="0"/>
        <w:rPr>
          <w:szCs w:val="24"/>
        </w:rPr>
      </w:pPr>
    </w:p>
    <w:p w:rsidR="006F0A15" w:rsidRDefault="006F0A15" w:rsidP="006F0A15">
      <w:pPr>
        <w:overflowPunct w:val="0"/>
        <w:autoSpaceDE w:val="0"/>
        <w:rPr>
          <w:szCs w:val="24"/>
        </w:rPr>
      </w:pPr>
    </w:p>
    <w:p w:rsidR="006F0A15" w:rsidRDefault="006F0A15" w:rsidP="006F0A15">
      <w:pPr>
        <w:pStyle w:val="NormalWeb"/>
        <w:jc w:val="center"/>
        <w:rPr>
          <w:rFonts w:ascii="Times New Roman" w:hAnsi="Times New Roman" w:cs="Times New Roman"/>
          <w:b/>
          <w:color w:val="000000"/>
          <w:szCs w:val="15"/>
        </w:rPr>
      </w:pPr>
    </w:p>
    <w:p w:rsidR="006F0A15" w:rsidRDefault="006F0A15" w:rsidP="006F0A15">
      <w:pPr>
        <w:pStyle w:val="NormalWeb"/>
        <w:jc w:val="center"/>
        <w:rPr>
          <w:rFonts w:ascii="Times New Roman" w:hAnsi="Times New Roman" w:cs="Times New Roman"/>
          <w:b/>
          <w:color w:val="000000"/>
          <w:szCs w:val="15"/>
        </w:rPr>
      </w:pPr>
      <w:r>
        <w:rPr>
          <w:b/>
          <w:color w:val="000000"/>
          <w:szCs w:val="15"/>
        </w:rPr>
        <w:br w:type="page"/>
      </w:r>
      <w:r>
        <w:rPr>
          <w:rFonts w:ascii="Times New Roman" w:hAnsi="Times New Roman" w:cs="Times New Roman"/>
          <w:b/>
          <w:color w:val="000000"/>
          <w:szCs w:val="15"/>
        </w:rPr>
        <w:lastRenderedPageBreak/>
        <w:t>ANEXO V</w:t>
      </w:r>
    </w:p>
    <w:p w:rsidR="006F0A15" w:rsidRDefault="006F0A15" w:rsidP="006F0A15"/>
    <w:p w:rsidR="006F0A15" w:rsidRDefault="006F0A15" w:rsidP="006F0A15">
      <w:pPr>
        <w:pStyle w:val="Ttulo1"/>
        <w:jc w:val="center"/>
        <w:rPr>
          <w:rFonts w:ascii="Arial" w:hAnsi="Arial" w:cs="Arial"/>
          <w:sz w:val="25"/>
          <w:szCs w:val="25"/>
        </w:rPr>
      </w:pPr>
      <w:r>
        <w:rPr>
          <w:rFonts w:ascii="Arial" w:hAnsi="Arial" w:cs="Arial"/>
          <w:sz w:val="25"/>
          <w:szCs w:val="25"/>
        </w:rPr>
        <w:t>MINUTA DE CONTRATO ADMINISTRATIVO Nº        /2014</w:t>
      </w:r>
    </w:p>
    <w:p w:rsidR="006F0A15" w:rsidRDefault="006F0A15" w:rsidP="006F0A15">
      <w:pPr>
        <w:pStyle w:val="Rodap"/>
        <w:tabs>
          <w:tab w:val="left" w:pos="708"/>
        </w:tabs>
        <w:rPr>
          <w:rFonts w:ascii="Arial" w:hAnsi="Arial"/>
          <w:sz w:val="25"/>
        </w:rPr>
      </w:pPr>
    </w:p>
    <w:p w:rsidR="006F0A15" w:rsidRDefault="006F0A15" w:rsidP="006F0A15">
      <w:pPr>
        <w:pStyle w:val="Corpodetexto"/>
        <w:ind w:left="4536"/>
        <w:rPr>
          <w:rFonts w:ascii="Arial" w:hAnsi="Arial"/>
          <w:b/>
          <w:sz w:val="25"/>
        </w:rPr>
      </w:pPr>
    </w:p>
    <w:p w:rsidR="006F0A15" w:rsidRDefault="006F0A15" w:rsidP="006F0A15">
      <w:pPr>
        <w:pStyle w:val="Corpodetexto"/>
        <w:ind w:left="4536"/>
        <w:rPr>
          <w:rFonts w:ascii="Arial" w:hAnsi="Arial"/>
          <w:b/>
          <w:sz w:val="25"/>
        </w:rPr>
      </w:pPr>
    </w:p>
    <w:p w:rsidR="006F0A15" w:rsidRDefault="006F0A15" w:rsidP="006F0A15">
      <w:pPr>
        <w:pStyle w:val="Corpodetexto"/>
        <w:ind w:left="4536"/>
        <w:rPr>
          <w:rFonts w:ascii="Arial" w:hAnsi="Arial"/>
          <w:b/>
          <w:sz w:val="25"/>
        </w:rPr>
      </w:pPr>
      <w:r>
        <w:rPr>
          <w:rFonts w:ascii="Arial" w:hAnsi="Arial"/>
          <w:b/>
          <w:sz w:val="25"/>
        </w:rPr>
        <w:t>CONTRATO QUE ENTRE SI CELEBRAM O MUNICIPIO DE ABDON BATISTA  E A EMPRESA : ..........................................................................................................................</w:t>
      </w:r>
    </w:p>
    <w:p w:rsidR="006F0A15" w:rsidRDefault="006F0A15" w:rsidP="006F0A15">
      <w:pPr>
        <w:jc w:val="both"/>
        <w:rPr>
          <w:rFonts w:ascii="Arial" w:hAnsi="Arial"/>
          <w:sz w:val="25"/>
        </w:rPr>
      </w:pPr>
    </w:p>
    <w:p w:rsidR="006F0A15" w:rsidRDefault="006F0A15" w:rsidP="006F0A15">
      <w:pPr>
        <w:jc w:val="both"/>
        <w:rPr>
          <w:rFonts w:ascii="Arial" w:hAnsi="Arial"/>
          <w:sz w:val="25"/>
        </w:rPr>
      </w:pPr>
    </w:p>
    <w:p w:rsidR="006F0A15" w:rsidRDefault="006F0A15" w:rsidP="006F0A15">
      <w:pPr>
        <w:jc w:val="both"/>
        <w:rPr>
          <w:rFonts w:ascii="Arial" w:hAnsi="Arial"/>
          <w:sz w:val="25"/>
        </w:rPr>
      </w:pPr>
    </w:p>
    <w:p w:rsidR="006F0A15" w:rsidRDefault="006F0A15" w:rsidP="006F0A15">
      <w:pPr>
        <w:ind w:firstLine="2835"/>
        <w:jc w:val="both"/>
        <w:rPr>
          <w:rFonts w:ascii="Arial" w:hAnsi="Arial"/>
          <w:sz w:val="25"/>
        </w:rPr>
      </w:pPr>
      <w:r>
        <w:rPr>
          <w:rFonts w:ascii="Arial" w:hAnsi="Arial"/>
          <w:sz w:val="25"/>
        </w:rPr>
        <w:t xml:space="preserve">De um lado, o </w:t>
      </w:r>
      <w:r>
        <w:rPr>
          <w:rFonts w:ascii="Arial" w:hAnsi="Arial"/>
          <w:b/>
          <w:sz w:val="25"/>
        </w:rPr>
        <w:t>MUNICIPIO DE ABDON BATISTA</w:t>
      </w:r>
      <w:r>
        <w:rPr>
          <w:rFonts w:ascii="Arial" w:hAnsi="Arial"/>
          <w:sz w:val="25"/>
        </w:rPr>
        <w:t>, através da Secretaria Municipal de Administração e Finanças inscrito no CNPJ nº 78.511.052/0001-10, estabelecido na Rua: João Santin, nº 30 – Abdon Batista – SC., representado por seu Prefeito Municipal Sr.</w:t>
      </w:r>
      <w:r>
        <w:t xml:space="preserve"> </w:t>
      </w:r>
      <w:r>
        <w:rPr>
          <w:rFonts w:ascii="Arial" w:hAnsi="Arial"/>
          <w:sz w:val="25"/>
        </w:rPr>
        <w:t xml:space="preserve">Elmar Marino Mecabo brasileiro, casado, residente e domiciliado em Abdon Batista – SC.,  doravante denominada </w:t>
      </w:r>
      <w:r>
        <w:rPr>
          <w:rFonts w:ascii="Arial" w:hAnsi="Arial"/>
          <w:b/>
          <w:sz w:val="25"/>
        </w:rPr>
        <w:t>CONTRATANTE</w:t>
      </w:r>
      <w:r>
        <w:rPr>
          <w:rFonts w:ascii="Arial" w:hAnsi="Arial"/>
          <w:sz w:val="25"/>
        </w:rPr>
        <w:t>, e de outro lado</w:t>
      </w:r>
      <w:r>
        <w:rPr>
          <w:rFonts w:ascii="Arial" w:hAnsi="Arial"/>
          <w:b/>
          <w:sz w:val="25"/>
        </w:rPr>
        <w:t>, ...................................................................................</w:t>
      </w:r>
      <w:r>
        <w:rPr>
          <w:rFonts w:ascii="Arial" w:hAnsi="Arial"/>
          <w:sz w:val="25"/>
        </w:rPr>
        <w:t xml:space="preserve">, estabelecido na ............................................., Municipio de ................................, inscrito no CNPJ sob o nº ........................................... doravante denominado </w:t>
      </w:r>
      <w:r>
        <w:rPr>
          <w:rFonts w:ascii="Arial" w:hAnsi="Arial"/>
          <w:b/>
          <w:sz w:val="25"/>
        </w:rPr>
        <w:t>CONTRATADO</w:t>
      </w:r>
      <w:r>
        <w:rPr>
          <w:rFonts w:ascii="Arial" w:hAnsi="Arial"/>
          <w:sz w:val="25"/>
        </w:rPr>
        <w:t>, neste ato representado por seu Administrador , Senhor ...................................,  firmam o presente instrumento de Contrato, regido pela Lei Federal n. 8.666, de 21 de junho de 1993 e alterações posteriores, Lei 10.520/02 e demais normas pertinentes, e pelas Cláusulas e condições seguintes</w:t>
      </w:r>
    </w:p>
    <w:p w:rsidR="006F0A15" w:rsidRDefault="006F0A15" w:rsidP="006F0A15">
      <w:pPr>
        <w:pStyle w:val="Ttulo2"/>
        <w:rPr>
          <w:rFonts w:ascii="Arial" w:hAnsi="Arial"/>
          <w:b/>
          <w:sz w:val="25"/>
        </w:rPr>
      </w:pPr>
    </w:p>
    <w:p w:rsidR="006F0A15" w:rsidRDefault="006F0A15" w:rsidP="006F0A15">
      <w:pPr>
        <w:pStyle w:val="Ttulo2"/>
        <w:rPr>
          <w:rFonts w:ascii="Arial" w:hAnsi="Arial"/>
          <w:b/>
          <w:sz w:val="25"/>
        </w:rPr>
      </w:pPr>
      <w:r>
        <w:rPr>
          <w:rFonts w:ascii="Arial" w:hAnsi="Arial"/>
          <w:b/>
          <w:sz w:val="25"/>
        </w:rPr>
        <w:t>CLÁUSULA PRIMEIRA – Do Objeto</w:t>
      </w:r>
    </w:p>
    <w:p w:rsidR="006F0A15" w:rsidRDefault="006F0A15" w:rsidP="006F0A15">
      <w:pPr>
        <w:rPr>
          <w:sz w:val="25"/>
        </w:rPr>
      </w:pPr>
    </w:p>
    <w:p w:rsidR="006F0A15" w:rsidRDefault="006F0A15" w:rsidP="006F0A15">
      <w:pPr>
        <w:pStyle w:val="NormalWeb"/>
        <w:jc w:val="both"/>
        <w:rPr>
          <w:rFonts w:eastAsia="MS Mincho"/>
        </w:rPr>
      </w:pPr>
      <w:r>
        <w:t xml:space="preserve">Constitui objeto do presente Contrato a </w:t>
      </w:r>
      <w:r>
        <w:rPr>
          <w:rFonts w:ascii="Times New Roman" w:hAnsi="Times New Roman" w:cs="Times New Roman"/>
          <w:b/>
          <w:color w:val="000000"/>
          <w:szCs w:val="15"/>
        </w:rPr>
        <w:fldChar w:fldCharType="begin"/>
      </w:r>
      <w:r>
        <w:rPr>
          <w:rFonts w:ascii="Times New Roman" w:hAnsi="Times New Roman" w:cs="Times New Roman"/>
          <w:b/>
          <w:color w:val="000000"/>
          <w:szCs w:val="15"/>
        </w:rPr>
        <w:instrText xml:space="preserve"> DOCVARIABLE "ObjetoContrato" \* MERGEFORMAT </w:instrText>
      </w:r>
      <w:r>
        <w:rPr>
          <w:rFonts w:ascii="Times New Roman" w:hAnsi="Times New Roman" w:cs="Times New Roman"/>
          <w:b/>
          <w:color w:val="000000"/>
          <w:szCs w:val="15"/>
        </w:rPr>
        <w:fldChar w:fldCharType="separate"/>
      </w:r>
      <w:r>
        <w:rPr>
          <w:rFonts w:ascii="Times New Roman" w:hAnsi="Times New Roman" w:cs="Times New Roman"/>
          <w:b/>
          <w:color w:val="000000"/>
          <w:szCs w:val="15"/>
        </w:rPr>
        <w:t>ObjetoContrato</w:t>
      </w:r>
      <w:r>
        <w:rPr>
          <w:rFonts w:ascii="Times New Roman" w:hAnsi="Times New Roman" w:cs="Times New Roman"/>
          <w:b/>
          <w:color w:val="000000"/>
          <w:szCs w:val="15"/>
        </w:rPr>
        <w:fldChar w:fldCharType="end"/>
      </w:r>
    </w:p>
    <w:p w:rsidR="006F0A15" w:rsidRDefault="006F0A15" w:rsidP="006F0A15">
      <w:pPr>
        <w:pStyle w:val="Corpodetexto"/>
        <w:rPr>
          <w:rFonts w:ascii="Arial" w:hAnsi="Arial"/>
          <w:sz w:val="25"/>
        </w:rPr>
      </w:pPr>
    </w:p>
    <w:p w:rsidR="006F0A15" w:rsidRDefault="006F0A15" w:rsidP="006F0A15">
      <w:pPr>
        <w:pStyle w:val="Corpodetexto"/>
        <w:rPr>
          <w:rFonts w:ascii="Arial" w:hAnsi="Arial"/>
          <w:sz w:val="25"/>
        </w:rPr>
      </w:pPr>
    </w:p>
    <w:p w:rsidR="006F0A15" w:rsidRDefault="006F0A15" w:rsidP="006F0A15">
      <w:pPr>
        <w:pStyle w:val="Corpodetexto"/>
        <w:rPr>
          <w:rFonts w:ascii="Arial" w:hAnsi="Arial"/>
          <w:sz w:val="25"/>
        </w:rPr>
      </w:pPr>
    </w:p>
    <w:p w:rsidR="006F0A15" w:rsidRDefault="006F0A15" w:rsidP="006F0A15">
      <w:pPr>
        <w:jc w:val="both"/>
        <w:rPr>
          <w:rFonts w:ascii="Arial" w:hAnsi="Arial"/>
          <w:sz w:val="25"/>
        </w:rPr>
      </w:pPr>
      <w:r>
        <w:rPr>
          <w:rFonts w:ascii="Arial" w:hAnsi="Arial"/>
          <w:b/>
          <w:sz w:val="25"/>
        </w:rPr>
        <w:t xml:space="preserve">PARÁGRAFO ÚNICO – </w:t>
      </w:r>
      <w:r>
        <w:rPr>
          <w:rFonts w:ascii="Arial" w:hAnsi="Arial"/>
          <w:sz w:val="25"/>
        </w:rPr>
        <w:t>Os materiais cotados e fornecidos para abastecimento deverá atender as especificações técnicas de qualidade, e demais legislação e normas, durante a execução deste  Contrato.</w:t>
      </w:r>
    </w:p>
    <w:p w:rsidR="006F0A15" w:rsidRDefault="006F0A15" w:rsidP="006F0A15">
      <w:pPr>
        <w:jc w:val="both"/>
        <w:rPr>
          <w:rFonts w:ascii="Arial" w:hAnsi="Arial"/>
          <w:sz w:val="25"/>
        </w:rPr>
      </w:pPr>
    </w:p>
    <w:p w:rsidR="006F0A15" w:rsidRDefault="006F0A15" w:rsidP="006F0A15">
      <w:pPr>
        <w:jc w:val="both"/>
        <w:rPr>
          <w:rFonts w:ascii="Arial" w:hAnsi="Arial"/>
          <w:sz w:val="25"/>
        </w:rPr>
      </w:pPr>
      <w:r>
        <w:rPr>
          <w:rFonts w:ascii="Arial" w:hAnsi="Arial"/>
          <w:sz w:val="25"/>
        </w:rPr>
        <w:br w:type="page"/>
      </w:r>
      <w:r>
        <w:rPr>
          <w:rFonts w:ascii="Arial" w:hAnsi="Arial"/>
          <w:sz w:val="25"/>
        </w:rPr>
        <w:lastRenderedPageBreak/>
        <w:t>I</w:t>
      </w:r>
      <w:r>
        <w:rPr>
          <w:rFonts w:ascii="Arial" w:hAnsi="Arial"/>
          <w:b/>
          <w:sz w:val="25"/>
        </w:rPr>
        <w:t xml:space="preserve"> - </w:t>
      </w:r>
      <w:r>
        <w:rPr>
          <w:rFonts w:ascii="Arial" w:hAnsi="Arial"/>
          <w:sz w:val="25"/>
        </w:rPr>
        <w:t>Ficam sujeitos a controle de qualidade a qualquer momento, durante a execução do Contrato, no interesse da CONTRATANTE, os produtos cotados ou fornecidos.</w:t>
      </w:r>
    </w:p>
    <w:p w:rsidR="006F0A15" w:rsidRDefault="006F0A15" w:rsidP="006F0A15">
      <w:pPr>
        <w:jc w:val="both"/>
        <w:rPr>
          <w:rFonts w:ascii="Arial" w:hAnsi="Arial"/>
          <w:sz w:val="25"/>
        </w:rPr>
      </w:pPr>
    </w:p>
    <w:p w:rsidR="006F0A15" w:rsidRDefault="006F0A15" w:rsidP="006F0A15">
      <w:pPr>
        <w:jc w:val="both"/>
        <w:rPr>
          <w:rFonts w:ascii="Arial" w:hAnsi="Arial"/>
          <w:sz w:val="25"/>
        </w:rPr>
      </w:pPr>
      <w:r>
        <w:rPr>
          <w:rFonts w:ascii="Arial" w:hAnsi="Arial"/>
          <w:sz w:val="25"/>
        </w:rPr>
        <w:t xml:space="preserve">II –  Os produtos ou serviços objeto deste contrato serão entregues na </w:t>
      </w:r>
    </w:p>
    <w:p w:rsidR="006F0A15" w:rsidRDefault="006F0A15" w:rsidP="006F0A15">
      <w:pPr>
        <w:jc w:val="both"/>
        <w:rPr>
          <w:rFonts w:ascii="Arial" w:hAnsi="Arial"/>
          <w:sz w:val="25"/>
        </w:rPr>
      </w:pPr>
    </w:p>
    <w:p w:rsidR="006F0A15" w:rsidRDefault="006F0A15" w:rsidP="006F0A15">
      <w:pPr>
        <w:pStyle w:val="Ttulo2"/>
        <w:rPr>
          <w:rFonts w:ascii="Arial" w:hAnsi="Arial"/>
          <w:sz w:val="25"/>
        </w:rPr>
      </w:pPr>
    </w:p>
    <w:p w:rsidR="006F0A15" w:rsidRDefault="006F0A15" w:rsidP="006F0A15">
      <w:pPr>
        <w:pStyle w:val="Ttulo2"/>
        <w:rPr>
          <w:rFonts w:ascii="Arial" w:hAnsi="Arial"/>
          <w:b/>
          <w:sz w:val="25"/>
        </w:rPr>
      </w:pPr>
      <w:r>
        <w:rPr>
          <w:rFonts w:ascii="Arial" w:hAnsi="Arial"/>
          <w:b/>
          <w:sz w:val="25"/>
        </w:rPr>
        <w:t>CLÁUSULA SEGUNDA – Do Preço, das Condições de Pagamento, da Atualização por Inadimplemento e da Revisão do Preço</w:t>
      </w:r>
    </w:p>
    <w:p w:rsidR="006F0A15" w:rsidRDefault="006F0A15" w:rsidP="006F0A15">
      <w:pPr>
        <w:pStyle w:val="Ttulo3"/>
        <w:rPr>
          <w:rFonts w:ascii="Arial" w:hAnsi="Arial"/>
          <w:sz w:val="25"/>
        </w:rPr>
      </w:pPr>
    </w:p>
    <w:p w:rsidR="006F0A15" w:rsidRDefault="006F0A15" w:rsidP="006F0A15">
      <w:pPr>
        <w:pStyle w:val="Ttulo3"/>
        <w:ind w:firstLine="142"/>
        <w:rPr>
          <w:rFonts w:ascii="Arial" w:hAnsi="Arial"/>
          <w:sz w:val="25"/>
        </w:rPr>
      </w:pPr>
      <w:r>
        <w:rPr>
          <w:rFonts w:ascii="Arial" w:hAnsi="Arial"/>
          <w:sz w:val="25"/>
        </w:rPr>
        <w:t>Do Preço</w:t>
      </w:r>
    </w:p>
    <w:p w:rsidR="006F0A15" w:rsidRDefault="006F0A15" w:rsidP="006F0A15">
      <w:pPr>
        <w:jc w:val="both"/>
        <w:rPr>
          <w:rFonts w:ascii="Arial" w:hAnsi="Arial"/>
          <w:b/>
          <w:sz w:val="25"/>
        </w:rPr>
      </w:pPr>
    </w:p>
    <w:p w:rsidR="006F0A15" w:rsidRDefault="006F0A15" w:rsidP="006F0A15">
      <w:pPr>
        <w:jc w:val="both"/>
        <w:rPr>
          <w:rFonts w:ascii="Arial" w:hAnsi="Arial"/>
          <w:sz w:val="25"/>
        </w:rPr>
      </w:pPr>
      <w:r>
        <w:rPr>
          <w:rFonts w:ascii="Arial" w:hAnsi="Arial"/>
          <w:sz w:val="25"/>
        </w:rPr>
        <w:t>I - Os preços, de acordo com a proposta apresentada, são fixados para a vigência do contrato em R$ .............................................</w:t>
      </w:r>
    </w:p>
    <w:p w:rsidR="006F0A15" w:rsidRDefault="006F0A15" w:rsidP="006F0A15">
      <w:pPr>
        <w:jc w:val="both"/>
        <w:rPr>
          <w:rFonts w:ascii="Arial" w:hAnsi="Arial"/>
          <w:sz w:val="25"/>
        </w:rPr>
      </w:pPr>
    </w:p>
    <w:p w:rsidR="006F0A15" w:rsidRDefault="006F0A15" w:rsidP="006F0A15">
      <w:pPr>
        <w:jc w:val="both"/>
        <w:rPr>
          <w:rFonts w:ascii="Arial" w:hAnsi="Arial"/>
          <w:sz w:val="25"/>
        </w:rPr>
      </w:pPr>
      <w:r>
        <w:rPr>
          <w:rFonts w:ascii="Arial" w:hAnsi="Arial"/>
          <w:sz w:val="25"/>
        </w:rPr>
        <w:t>II- O preço estabelecido é fixo, único e irreajustável, ressalvado para o caso de combustíveis em que ficam autorizados aumentos/reduções em acordo com o fixado, onde poderão ser revisados quando ocorrer autorização para alteração do valor dos combustíveis pelo Governo Federal, durante a vigência do Contrato, para cada item.</w:t>
      </w:r>
    </w:p>
    <w:p w:rsidR="006F0A15" w:rsidRDefault="006F0A15" w:rsidP="006F0A15">
      <w:pPr>
        <w:jc w:val="both"/>
        <w:rPr>
          <w:rFonts w:ascii="Arial" w:hAnsi="Arial"/>
          <w:sz w:val="25"/>
        </w:rPr>
      </w:pPr>
    </w:p>
    <w:p w:rsidR="006F0A15" w:rsidRDefault="006F0A15" w:rsidP="006F0A15">
      <w:pPr>
        <w:jc w:val="both"/>
        <w:rPr>
          <w:rFonts w:ascii="Arial" w:hAnsi="Arial"/>
          <w:sz w:val="25"/>
        </w:rPr>
      </w:pPr>
      <w:r>
        <w:rPr>
          <w:rFonts w:ascii="Arial" w:hAnsi="Arial"/>
          <w:sz w:val="25"/>
        </w:rPr>
        <w:t>III – Incluem-se no presente, todos e quaisquer ônus, quer sejam tributários, fiscais ou trabalhistas, seguros, impostos e taxas, transporte, frete e quaisquer outros encargos necessários à execução do objeto do Contrato.</w:t>
      </w:r>
    </w:p>
    <w:p w:rsidR="006F0A15" w:rsidRDefault="006F0A15" w:rsidP="006F0A15">
      <w:pPr>
        <w:jc w:val="both"/>
        <w:rPr>
          <w:rFonts w:ascii="Arial" w:hAnsi="Arial"/>
          <w:sz w:val="25"/>
        </w:rPr>
      </w:pPr>
    </w:p>
    <w:p w:rsidR="006F0A15" w:rsidRDefault="006F0A15" w:rsidP="006F0A15">
      <w:pPr>
        <w:pStyle w:val="Ttulo3"/>
        <w:rPr>
          <w:rFonts w:ascii="Arial" w:hAnsi="Arial"/>
          <w:sz w:val="25"/>
        </w:rPr>
      </w:pPr>
      <w:r>
        <w:rPr>
          <w:rFonts w:ascii="Arial" w:hAnsi="Arial"/>
          <w:sz w:val="25"/>
        </w:rPr>
        <w:t>Das Condições de Pagamento</w:t>
      </w:r>
    </w:p>
    <w:p w:rsidR="006F0A15" w:rsidRDefault="006F0A15" w:rsidP="006F0A15">
      <w:pPr>
        <w:rPr>
          <w:rFonts w:ascii="Arial" w:hAnsi="Arial"/>
          <w:sz w:val="25"/>
        </w:rPr>
      </w:pPr>
    </w:p>
    <w:p w:rsidR="006F0A15" w:rsidRDefault="006F0A15" w:rsidP="006F0A15">
      <w:pPr>
        <w:jc w:val="both"/>
        <w:rPr>
          <w:rFonts w:ascii="Arial" w:hAnsi="Arial"/>
          <w:sz w:val="25"/>
        </w:rPr>
      </w:pPr>
      <w:r>
        <w:rPr>
          <w:rFonts w:ascii="Arial" w:hAnsi="Arial"/>
          <w:b/>
          <w:sz w:val="25"/>
        </w:rPr>
        <w:t>PARÁGRAFO 1º.</w:t>
      </w:r>
      <w:r>
        <w:rPr>
          <w:rFonts w:ascii="Arial" w:hAnsi="Arial"/>
          <w:sz w:val="25"/>
        </w:rPr>
        <w:t xml:space="preserve"> A CONTRATANTE efetuará o pagamento ao CONTRATADO, do valor devido, até 30 dias após o recebimento do objeto, mediante a apresentação da fatura correspondente material fornecidos no mês e com a observância do estipulado pelo art. 5º da Lei nº 8.666/93 e lei 10.520/02.</w:t>
      </w:r>
    </w:p>
    <w:p w:rsidR="006F0A15" w:rsidRDefault="006F0A15" w:rsidP="006F0A15">
      <w:pPr>
        <w:jc w:val="both"/>
        <w:rPr>
          <w:rFonts w:ascii="Arial" w:hAnsi="Arial"/>
          <w:sz w:val="25"/>
        </w:rPr>
      </w:pPr>
      <w:r>
        <w:rPr>
          <w:rFonts w:ascii="Arial" w:hAnsi="Arial"/>
          <w:sz w:val="25"/>
        </w:rPr>
        <w:t xml:space="preserve"> </w:t>
      </w:r>
    </w:p>
    <w:p w:rsidR="006F0A15" w:rsidRDefault="006F0A15" w:rsidP="006F0A15">
      <w:pPr>
        <w:jc w:val="both"/>
        <w:rPr>
          <w:rFonts w:ascii="Arial" w:hAnsi="Arial"/>
          <w:sz w:val="25"/>
        </w:rPr>
      </w:pPr>
      <w:r>
        <w:rPr>
          <w:rFonts w:ascii="Arial" w:hAnsi="Arial"/>
          <w:b/>
          <w:sz w:val="25"/>
        </w:rPr>
        <w:t>PARÁGRAFO 2º</w:t>
      </w:r>
      <w:r>
        <w:rPr>
          <w:rFonts w:ascii="Arial" w:hAnsi="Arial"/>
          <w:sz w:val="25"/>
        </w:rPr>
        <w:t>. Nenhum pagamento será efetuado ao CONTRATADO enquanto pendente de liquidação qualquer obrigação financeira que lhe for imposta em virtude de penalidade ou inadimplência, bem assim, em razão de dano ou prejuízo causado à CONTRATANTE ou a terceiros, não gerando essa postergação direito à atualização monetária do preço.</w:t>
      </w:r>
    </w:p>
    <w:p w:rsidR="006F0A15" w:rsidRDefault="006F0A15" w:rsidP="006F0A15">
      <w:pPr>
        <w:jc w:val="both"/>
        <w:rPr>
          <w:rFonts w:ascii="Arial" w:hAnsi="Arial"/>
          <w:b/>
          <w:sz w:val="25"/>
        </w:rPr>
      </w:pPr>
    </w:p>
    <w:p w:rsidR="006F0A15" w:rsidRDefault="006F0A15" w:rsidP="006F0A15">
      <w:pPr>
        <w:jc w:val="both"/>
        <w:rPr>
          <w:rFonts w:ascii="Arial" w:hAnsi="Arial"/>
          <w:sz w:val="25"/>
        </w:rPr>
      </w:pPr>
      <w:r>
        <w:rPr>
          <w:rFonts w:ascii="Arial" w:hAnsi="Arial"/>
          <w:b/>
          <w:sz w:val="25"/>
        </w:rPr>
        <w:t>PARÁGRAFO 3º</w:t>
      </w:r>
      <w:r>
        <w:rPr>
          <w:rFonts w:ascii="Arial" w:hAnsi="Arial"/>
          <w:sz w:val="25"/>
        </w:rPr>
        <w:t>. O pagamento da fatura será sustado se verificada execução defeituosa do Contrato, e enquanto persistirem restrições quanto aos fornecimentos efetivados no período a que se refere a fatura.</w:t>
      </w:r>
    </w:p>
    <w:p w:rsidR="006F0A15" w:rsidRDefault="006F0A15" w:rsidP="006F0A15">
      <w:pPr>
        <w:jc w:val="both"/>
        <w:rPr>
          <w:rFonts w:ascii="Arial" w:hAnsi="Arial"/>
          <w:sz w:val="25"/>
        </w:rPr>
      </w:pPr>
    </w:p>
    <w:p w:rsidR="006F0A15" w:rsidRDefault="006F0A15" w:rsidP="006F0A15">
      <w:pPr>
        <w:jc w:val="both"/>
        <w:rPr>
          <w:rFonts w:ascii="Arial" w:hAnsi="Arial"/>
          <w:sz w:val="25"/>
        </w:rPr>
      </w:pPr>
    </w:p>
    <w:p w:rsidR="006F0A15" w:rsidRDefault="006F0A15" w:rsidP="006F0A15">
      <w:pPr>
        <w:jc w:val="both"/>
        <w:rPr>
          <w:rFonts w:ascii="Arial" w:hAnsi="Arial"/>
          <w:sz w:val="25"/>
        </w:rPr>
      </w:pPr>
    </w:p>
    <w:p w:rsidR="006F0A15" w:rsidRDefault="006F0A15" w:rsidP="006F0A15">
      <w:pPr>
        <w:jc w:val="both"/>
        <w:rPr>
          <w:rFonts w:ascii="Arial" w:hAnsi="Arial"/>
          <w:sz w:val="25"/>
        </w:rPr>
      </w:pPr>
    </w:p>
    <w:p w:rsidR="006F0A15" w:rsidRDefault="006F0A15" w:rsidP="006F0A15">
      <w:pPr>
        <w:pStyle w:val="Ttulo3"/>
        <w:ind w:firstLine="0"/>
        <w:rPr>
          <w:rFonts w:ascii="Arial" w:hAnsi="Arial"/>
          <w:sz w:val="25"/>
        </w:rPr>
      </w:pPr>
      <w:r>
        <w:rPr>
          <w:rFonts w:ascii="Arial" w:hAnsi="Arial"/>
          <w:sz w:val="25"/>
        </w:rPr>
        <w:t>Da Atualização por Inadimplemento</w:t>
      </w:r>
    </w:p>
    <w:p w:rsidR="006F0A15" w:rsidRDefault="006F0A15" w:rsidP="006F0A15">
      <w:pPr>
        <w:rPr>
          <w:rFonts w:ascii="Arial" w:hAnsi="Arial"/>
          <w:sz w:val="25"/>
        </w:rPr>
      </w:pPr>
    </w:p>
    <w:p w:rsidR="006F0A15" w:rsidRDefault="006F0A15" w:rsidP="006F0A15">
      <w:pPr>
        <w:jc w:val="both"/>
        <w:rPr>
          <w:rFonts w:ascii="Arial" w:hAnsi="Arial"/>
          <w:sz w:val="25"/>
        </w:rPr>
      </w:pPr>
      <w:r>
        <w:rPr>
          <w:rFonts w:ascii="Arial" w:hAnsi="Arial"/>
          <w:b/>
          <w:sz w:val="25"/>
        </w:rPr>
        <w:t>PARÁGRAFO 4º</w:t>
      </w:r>
      <w:r>
        <w:rPr>
          <w:rFonts w:ascii="Arial" w:hAnsi="Arial"/>
          <w:sz w:val="25"/>
        </w:rPr>
        <w:t>. Não efetuado o pagamento pela CONTRATANTE, na data estabelecida, e desde que não haja culpa do CONTRATADO, os valores correspondentes à fatura/nota fiscal serão corrigidos pela variação da UFIR (Unidade Fiscal de Referência) ou outro índice que a suceder, desde a data prevista para o pagamento até o dia do efetivo pagamento, conforme estipulado pelo art. 117 da Constituição Estadual.</w:t>
      </w:r>
    </w:p>
    <w:p w:rsidR="006F0A15" w:rsidRDefault="006F0A15" w:rsidP="006F0A15">
      <w:pPr>
        <w:jc w:val="center"/>
        <w:rPr>
          <w:rFonts w:ascii="Arial" w:hAnsi="Arial"/>
          <w:sz w:val="25"/>
        </w:rPr>
      </w:pPr>
    </w:p>
    <w:p w:rsidR="006F0A15" w:rsidRDefault="006F0A15" w:rsidP="006F0A15">
      <w:pPr>
        <w:jc w:val="both"/>
        <w:rPr>
          <w:rFonts w:ascii="Arial" w:hAnsi="Arial"/>
          <w:sz w:val="25"/>
        </w:rPr>
      </w:pPr>
    </w:p>
    <w:p w:rsidR="006F0A15" w:rsidRDefault="006F0A15" w:rsidP="006F0A15">
      <w:pPr>
        <w:pStyle w:val="Ttulo2"/>
        <w:rPr>
          <w:rFonts w:ascii="Arial" w:hAnsi="Arial"/>
          <w:b/>
          <w:sz w:val="25"/>
        </w:rPr>
      </w:pPr>
      <w:r>
        <w:rPr>
          <w:rFonts w:ascii="Arial" w:hAnsi="Arial"/>
          <w:b/>
          <w:sz w:val="25"/>
        </w:rPr>
        <w:t>CLÁUSULA TERCEIRA – Da Dotação Orçamentária</w:t>
      </w:r>
    </w:p>
    <w:p w:rsidR="006F0A15" w:rsidRDefault="006F0A15" w:rsidP="006F0A15">
      <w:pPr>
        <w:rPr>
          <w:rFonts w:ascii="Arial" w:hAnsi="Arial"/>
          <w:sz w:val="25"/>
        </w:rPr>
      </w:pPr>
    </w:p>
    <w:p w:rsidR="006F0A15" w:rsidRDefault="006F0A15" w:rsidP="006F0A15">
      <w:pPr>
        <w:pStyle w:val="NormalWeb"/>
        <w:jc w:val="both"/>
        <w:rPr>
          <w:rFonts w:ascii="Arial" w:hAnsi="Arial" w:cs="Times New Roman"/>
          <w:sz w:val="25"/>
          <w:szCs w:val="20"/>
        </w:rPr>
      </w:pPr>
      <w:r>
        <w:rPr>
          <w:rFonts w:ascii="Arial" w:hAnsi="Arial" w:cs="Times New Roman"/>
          <w:sz w:val="25"/>
          <w:szCs w:val="20"/>
        </w:rPr>
        <w:t xml:space="preserve">A despesa para aquisição do objeto licitado correrá por conta das Seguintes Dotações Orçamentárias: </w:t>
      </w:r>
    </w:p>
    <w:p w:rsidR="006F0A15" w:rsidRDefault="006F0A15" w:rsidP="006F0A15">
      <w:pPr>
        <w:pStyle w:val="NormalWeb"/>
        <w:jc w:val="both"/>
        <w:rPr>
          <w:rFonts w:ascii="Arial" w:hAnsi="Arial" w:cs="Times New Roman"/>
          <w:sz w:val="25"/>
          <w:szCs w:val="20"/>
        </w:rPr>
      </w:pPr>
      <w:r>
        <w:rPr>
          <w:rFonts w:ascii="Arial" w:hAnsi="Arial" w:cs="Times New Roman"/>
          <w:sz w:val="25"/>
          <w:szCs w:val="20"/>
        </w:rPr>
        <w:fldChar w:fldCharType="begin"/>
      </w:r>
      <w:r>
        <w:rPr>
          <w:rFonts w:ascii="Arial" w:hAnsi="Arial" w:cs="Times New Roman"/>
          <w:sz w:val="25"/>
          <w:szCs w:val="20"/>
        </w:rPr>
        <w:instrText xml:space="preserve"> DOCVARIABLE "Dotacoes" \* MERGEFORMAT </w:instrText>
      </w:r>
      <w:r>
        <w:rPr>
          <w:rFonts w:ascii="Arial" w:hAnsi="Arial" w:cs="Times New Roman"/>
          <w:sz w:val="25"/>
          <w:szCs w:val="20"/>
        </w:rPr>
        <w:fldChar w:fldCharType="separate"/>
      </w:r>
      <w:r>
        <w:rPr>
          <w:rFonts w:ascii="Arial" w:hAnsi="Arial" w:cs="Times New Roman"/>
          <w:sz w:val="25"/>
          <w:szCs w:val="20"/>
        </w:rPr>
        <w:t xml:space="preserve">2.025.3390.00 - 1 - 45/2014   -   Manutenção da Educação Infantil </w:t>
      </w:r>
      <w:r>
        <w:rPr>
          <w:rFonts w:ascii="Arial" w:hAnsi="Arial" w:cs="Times New Roman"/>
          <w:sz w:val="25"/>
          <w:szCs w:val="20"/>
        </w:rPr>
        <w:fldChar w:fldCharType="end"/>
      </w:r>
    </w:p>
    <w:p w:rsidR="006F0A15" w:rsidRDefault="006F0A15" w:rsidP="006F0A15">
      <w:pPr>
        <w:pStyle w:val="Corpodetexto"/>
        <w:rPr>
          <w:rFonts w:ascii="Arial" w:hAnsi="Arial"/>
          <w:sz w:val="25"/>
        </w:rPr>
      </w:pPr>
    </w:p>
    <w:p w:rsidR="006F0A15" w:rsidRDefault="006F0A15" w:rsidP="006F0A15">
      <w:pPr>
        <w:pStyle w:val="Ttulo2"/>
        <w:rPr>
          <w:rFonts w:ascii="Arial" w:hAnsi="Arial"/>
          <w:b/>
          <w:sz w:val="25"/>
        </w:rPr>
      </w:pPr>
      <w:r>
        <w:rPr>
          <w:rFonts w:ascii="Arial" w:hAnsi="Arial"/>
          <w:b/>
          <w:sz w:val="25"/>
        </w:rPr>
        <w:t xml:space="preserve">CLÁUSULA QUARTA – Do Prazo de Vigência do Contrato </w:t>
      </w:r>
    </w:p>
    <w:p w:rsidR="006F0A15" w:rsidRDefault="006F0A15" w:rsidP="006F0A15">
      <w:pPr>
        <w:rPr>
          <w:sz w:val="25"/>
        </w:rPr>
      </w:pPr>
    </w:p>
    <w:p w:rsidR="006F0A15" w:rsidRDefault="006F0A15" w:rsidP="006F0A15">
      <w:pPr>
        <w:jc w:val="both"/>
        <w:rPr>
          <w:rFonts w:ascii="Arial" w:hAnsi="Arial"/>
          <w:sz w:val="25"/>
        </w:rPr>
      </w:pPr>
      <w:r>
        <w:rPr>
          <w:rFonts w:ascii="Arial" w:hAnsi="Arial"/>
          <w:sz w:val="25"/>
        </w:rPr>
        <w:t xml:space="preserve">A vigência do presente Contrato será a partir da data de sua assinatura  até </w:t>
      </w:r>
      <w:r>
        <w:rPr>
          <w:rFonts w:ascii="Arial" w:hAnsi="Arial"/>
          <w:sz w:val="25"/>
        </w:rPr>
        <w:fldChar w:fldCharType="begin"/>
      </w:r>
      <w:r>
        <w:rPr>
          <w:rFonts w:ascii="Arial" w:hAnsi="Arial"/>
          <w:sz w:val="25"/>
        </w:rPr>
        <w:instrText xml:space="preserve"> DOCVARIABLE "DataVencimento" \* MERGEFORMAT </w:instrText>
      </w:r>
      <w:r>
        <w:rPr>
          <w:rFonts w:ascii="Arial" w:hAnsi="Arial"/>
          <w:sz w:val="25"/>
        </w:rPr>
        <w:fldChar w:fldCharType="separate"/>
      </w:r>
      <w:r>
        <w:rPr>
          <w:rFonts w:ascii="Arial" w:hAnsi="Arial"/>
          <w:sz w:val="25"/>
        </w:rPr>
        <w:t>DataVencimento</w:t>
      </w:r>
      <w:r>
        <w:rPr>
          <w:rFonts w:ascii="Arial" w:hAnsi="Arial"/>
          <w:sz w:val="25"/>
        </w:rPr>
        <w:fldChar w:fldCharType="end"/>
      </w:r>
      <w:r>
        <w:rPr>
          <w:rFonts w:ascii="Arial" w:hAnsi="Arial"/>
          <w:sz w:val="25"/>
        </w:rPr>
        <w:t>.</w:t>
      </w:r>
    </w:p>
    <w:p w:rsidR="006F0A15" w:rsidRDefault="006F0A15" w:rsidP="006F0A15">
      <w:pPr>
        <w:jc w:val="both"/>
        <w:rPr>
          <w:rFonts w:ascii="Arial" w:hAnsi="Arial"/>
          <w:sz w:val="25"/>
        </w:rPr>
      </w:pPr>
    </w:p>
    <w:p w:rsidR="006F0A15" w:rsidRDefault="006F0A15" w:rsidP="006F0A15">
      <w:pPr>
        <w:pStyle w:val="Ttulo2"/>
        <w:rPr>
          <w:rFonts w:ascii="Arial" w:hAnsi="Arial"/>
          <w:b/>
          <w:sz w:val="25"/>
        </w:rPr>
      </w:pPr>
      <w:r>
        <w:rPr>
          <w:rFonts w:ascii="Arial" w:hAnsi="Arial"/>
          <w:b/>
          <w:sz w:val="25"/>
        </w:rPr>
        <w:t>CLÁUSULA QUINTA – Das Obrigações das Partes</w:t>
      </w:r>
    </w:p>
    <w:p w:rsidR="006F0A15" w:rsidRDefault="006F0A15" w:rsidP="006F0A15">
      <w:pPr>
        <w:rPr>
          <w:rFonts w:ascii="Arial" w:hAnsi="Arial"/>
          <w:sz w:val="25"/>
        </w:rPr>
      </w:pPr>
    </w:p>
    <w:p w:rsidR="006F0A15" w:rsidRDefault="006F0A15" w:rsidP="006F0A15">
      <w:pPr>
        <w:numPr>
          <w:ilvl w:val="0"/>
          <w:numId w:val="1"/>
        </w:numPr>
        <w:jc w:val="both"/>
        <w:rPr>
          <w:rFonts w:ascii="Arial" w:hAnsi="Arial"/>
          <w:b/>
          <w:sz w:val="25"/>
        </w:rPr>
      </w:pPr>
      <w:r>
        <w:rPr>
          <w:rFonts w:ascii="Arial" w:hAnsi="Arial"/>
          <w:b/>
          <w:sz w:val="25"/>
        </w:rPr>
        <w:t>Do CONTRATADO:</w:t>
      </w:r>
    </w:p>
    <w:p w:rsidR="006F0A15" w:rsidRDefault="006F0A15" w:rsidP="006F0A15">
      <w:pPr>
        <w:jc w:val="both"/>
        <w:rPr>
          <w:rFonts w:ascii="Arial" w:hAnsi="Arial"/>
          <w:sz w:val="25"/>
        </w:rPr>
      </w:pPr>
      <w:r>
        <w:rPr>
          <w:rFonts w:ascii="Arial" w:hAnsi="Arial"/>
          <w:b/>
          <w:sz w:val="25"/>
        </w:rPr>
        <w:t>a)</w:t>
      </w:r>
      <w:r>
        <w:rPr>
          <w:rFonts w:ascii="Arial" w:hAnsi="Arial"/>
          <w:sz w:val="25"/>
        </w:rPr>
        <w:t xml:space="preserve"> Realizar os fornecimentos estabelecidos no presente Contrato de acordo com a proposta apresentada na </w:t>
      </w:r>
      <w:r>
        <w:rPr>
          <w:rFonts w:ascii="Arial" w:hAnsi="Arial"/>
          <w:sz w:val="25"/>
        </w:rPr>
        <w:fldChar w:fldCharType="begin"/>
      </w:r>
      <w:r>
        <w:rPr>
          <w:rFonts w:ascii="Arial" w:hAnsi="Arial"/>
          <w:sz w:val="25"/>
        </w:rPr>
        <w:instrText xml:space="preserve"> DOCVARIABLE "Modalidade" \* MERGEFORMAT </w:instrText>
      </w:r>
      <w:r>
        <w:rPr>
          <w:rFonts w:ascii="Arial" w:hAnsi="Arial"/>
          <w:sz w:val="25"/>
        </w:rPr>
        <w:fldChar w:fldCharType="separate"/>
      </w:r>
      <w:r>
        <w:rPr>
          <w:rFonts w:ascii="Arial" w:hAnsi="Arial"/>
          <w:sz w:val="25"/>
        </w:rPr>
        <w:t>PREGÃO PRESENCIAL</w:t>
      </w:r>
      <w:r>
        <w:rPr>
          <w:rFonts w:ascii="Arial" w:hAnsi="Arial"/>
          <w:sz w:val="25"/>
        </w:rPr>
        <w:fldChar w:fldCharType="end"/>
      </w:r>
      <w:r>
        <w:rPr>
          <w:rFonts w:ascii="Arial" w:hAnsi="Arial"/>
          <w:sz w:val="25"/>
        </w:rPr>
        <w:t xml:space="preserve"> nº   </w:t>
      </w:r>
      <w:r>
        <w:rPr>
          <w:rFonts w:ascii="Arial" w:hAnsi="Arial"/>
          <w:sz w:val="25"/>
        </w:rPr>
        <w:fldChar w:fldCharType="begin"/>
      </w:r>
      <w:r>
        <w:rPr>
          <w:rFonts w:ascii="Arial" w:hAnsi="Arial"/>
          <w:sz w:val="25"/>
        </w:rPr>
        <w:instrText xml:space="preserve"> DOCVARIABLE "NumLicitacao" \* MERGEFORMAT </w:instrText>
      </w:r>
      <w:r>
        <w:rPr>
          <w:rFonts w:ascii="Arial" w:hAnsi="Arial"/>
          <w:sz w:val="25"/>
        </w:rPr>
        <w:fldChar w:fldCharType="separate"/>
      </w:r>
      <w:r>
        <w:rPr>
          <w:rFonts w:ascii="Arial" w:hAnsi="Arial"/>
          <w:sz w:val="25"/>
        </w:rPr>
        <w:t>70/2014</w:t>
      </w:r>
      <w:r>
        <w:rPr>
          <w:rFonts w:ascii="Arial" w:hAnsi="Arial"/>
          <w:sz w:val="25"/>
        </w:rPr>
        <w:fldChar w:fldCharType="end"/>
      </w:r>
      <w:r>
        <w:rPr>
          <w:rFonts w:ascii="Arial" w:hAnsi="Arial"/>
          <w:sz w:val="25"/>
        </w:rPr>
        <w:t>, e na forma e condições estabelecidas no ato convocatório e neste Contrato;</w:t>
      </w:r>
    </w:p>
    <w:p w:rsidR="006F0A15" w:rsidRDefault="006F0A15" w:rsidP="006F0A15">
      <w:pPr>
        <w:jc w:val="both"/>
        <w:rPr>
          <w:rFonts w:ascii="Arial" w:hAnsi="Arial"/>
          <w:sz w:val="25"/>
        </w:rPr>
      </w:pPr>
      <w:r>
        <w:rPr>
          <w:rFonts w:ascii="Arial" w:hAnsi="Arial"/>
          <w:b/>
          <w:sz w:val="25"/>
        </w:rPr>
        <w:t>b)</w:t>
      </w:r>
      <w:r>
        <w:rPr>
          <w:rFonts w:ascii="Arial" w:hAnsi="Arial"/>
          <w:sz w:val="25"/>
        </w:rPr>
        <w:t xml:space="preserve"> Responsabilizar-se por todas e quaisquer despesas, inclusive, despesas de natureza previdenciária, fiscal, trabalhista ou civil, bem como emolumentos, ônus ou encargos de qualquer espécie e origem, pertinentes à execução do objeto do presente Contrato;</w:t>
      </w:r>
    </w:p>
    <w:p w:rsidR="006F0A15" w:rsidRDefault="006F0A15" w:rsidP="006F0A15">
      <w:pPr>
        <w:jc w:val="both"/>
        <w:rPr>
          <w:rFonts w:ascii="Arial" w:hAnsi="Arial"/>
          <w:sz w:val="25"/>
        </w:rPr>
      </w:pPr>
      <w:r>
        <w:rPr>
          <w:rFonts w:ascii="Arial" w:hAnsi="Arial"/>
          <w:b/>
          <w:sz w:val="25"/>
        </w:rPr>
        <w:t>c)</w:t>
      </w:r>
      <w:r>
        <w:rPr>
          <w:rFonts w:ascii="Arial" w:hAnsi="Arial"/>
          <w:sz w:val="25"/>
        </w:rPr>
        <w:t xml:space="preserve"> Responsabilizar-se por quaisquer danos ou prejuízos físicos ou materiais causados à CONTRATANTE ou a terceiros, pelos seus prepostos, advindos de imperícia, negligência, imprudência ou desrespeito às normas de segurança, quando da execução dos fornecimentos;</w:t>
      </w:r>
    </w:p>
    <w:p w:rsidR="006F0A15" w:rsidRDefault="006F0A15" w:rsidP="006F0A15">
      <w:pPr>
        <w:jc w:val="both"/>
        <w:rPr>
          <w:rFonts w:ascii="Arial" w:hAnsi="Arial"/>
          <w:sz w:val="25"/>
        </w:rPr>
      </w:pPr>
      <w:r>
        <w:rPr>
          <w:rFonts w:ascii="Arial" w:hAnsi="Arial"/>
          <w:b/>
          <w:sz w:val="25"/>
        </w:rPr>
        <w:t xml:space="preserve">d) </w:t>
      </w:r>
      <w:r>
        <w:rPr>
          <w:rFonts w:ascii="Arial" w:hAnsi="Arial"/>
          <w:sz w:val="25"/>
        </w:rPr>
        <w:t>Fornecer os produtos com a qualidade e especificações determinadas pelas normas expedidas pelos Órgãos fiscalizadores;</w:t>
      </w:r>
    </w:p>
    <w:p w:rsidR="006F0A15" w:rsidRDefault="006F0A15" w:rsidP="006F0A15">
      <w:pPr>
        <w:jc w:val="both"/>
        <w:rPr>
          <w:rFonts w:ascii="Arial" w:hAnsi="Arial"/>
          <w:sz w:val="25"/>
        </w:rPr>
      </w:pPr>
      <w:r>
        <w:rPr>
          <w:rFonts w:ascii="Arial" w:hAnsi="Arial"/>
          <w:b/>
          <w:sz w:val="25"/>
        </w:rPr>
        <w:t xml:space="preserve">e) </w:t>
      </w:r>
      <w:r>
        <w:rPr>
          <w:rFonts w:ascii="Arial" w:hAnsi="Arial"/>
          <w:sz w:val="25"/>
        </w:rPr>
        <w:t>Providenciar a imediata correção das deficiências apontadas pela CONTRATANTE na execução dos fornecimentos;</w:t>
      </w:r>
    </w:p>
    <w:p w:rsidR="006F0A15" w:rsidRDefault="006F0A15" w:rsidP="006F0A15">
      <w:pPr>
        <w:jc w:val="both"/>
        <w:rPr>
          <w:rFonts w:ascii="Arial" w:hAnsi="Arial"/>
          <w:sz w:val="25"/>
        </w:rPr>
      </w:pPr>
      <w:r>
        <w:rPr>
          <w:rFonts w:ascii="Arial" w:hAnsi="Arial"/>
          <w:b/>
          <w:sz w:val="25"/>
        </w:rPr>
        <w:t>f)</w:t>
      </w:r>
      <w:r>
        <w:rPr>
          <w:rFonts w:ascii="Arial" w:hAnsi="Arial"/>
          <w:sz w:val="25"/>
        </w:rPr>
        <w:t xml:space="preserve"> O CONTRATADO obriga-se a manter durante toda a execução do presente Contrato, em compatibilidade com as obrigações por ele assumidas, todas as condições de habilitação e qualificação exigidas na licitação;</w:t>
      </w:r>
    </w:p>
    <w:p w:rsidR="006F0A15" w:rsidRDefault="006F0A15" w:rsidP="006F0A15">
      <w:pPr>
        <w:jc w:val="both"/>
        <w:rPr>
          <w:rFonts w:ascii="Arial" w:hAnsi="Arial"/>
          <w:sz w:val="25"/>
        </w:rPr>
      </w:pPr>
      <w:r>
        <w:rPr>
          <w:rFonts w:ascii="Arial" w:hAnsi="Arial"/>
          <w:b/>
          <w:sz w:val="25"/>
        </w:rPr>
        <w:t xml:space="preserve">g) </w:t>
      </w:r>
      <w:r>
        <w:rPr>
          <w:rFonts w:ascii="Arial" w:hAnsi="Arial"/>
          <w:sz w:val="25"/>
        </w:rPr>
        <w:t xml:space="preserve">Prazo de entrega, 5 dias úteis após a autorização de fornecimento, a pedido da comissão de licitação ou das secretarias municipais. </w:t>
      </w:r>
    </w:p>
    <w:p w:rsidR="006F0A15" w:rsidRDefault="006F0A15" w:rsidP="006F0A15">
      <w:pPr>
        <w:numPr>
          <w:ilvl w:val="0"/>
          <w:numId w:val="1"/>
        </w:numPr>
        <w:jc w:val="both"/>
        <w:rPr>
          <w:rFonts w:ascii="Arial" w:hAnsi="Arial"/>
          <w:b/>
          <w:sz w:val="25"/>
        </w:rPr>
      </w:pPr>
      <w:r>
        <w:rPr>
          <w:rFonts w:ascii="Arial" w:hAnsi="Arial"/>
          <w:b/>
          <w:sz w:val="25"/>
        </w:rPr>
        <w:lastRenderedPageBreak/>
        <w:t>Da CONTRATANTE:</w:t>
      </w:r>
    </w:p>
    <w:p w:rsidR="006F0A15" w:rsidRDefault="006F0A15" w:rsidP="006F0A15">
      <w:pPr>
        <w:jc w:val="both"/>
        <w:rPr>
          <w:rFonts w:ascii="Arial" w:hAnsi="Arial"/>
          <w:sz w:val="25"/>
        </w:rPr>
      </w:pPr>
      <w:r>
        <w:rPr>
          <w:rFonts w:ascii="Arial" w:hAnsi="Arial"/>
          <w:b/>
          <w:sz w:val="25"/>
        </w:rPr>
        <w:t>a)</w:t>
      </w:r>
      <w:r>
        <w:rPr>
          <w:rFonts w:ascii="Arial" w:hAnsi="Arial"/>
          <w:sz w:val="25"/>
        </w:rPr>
        <w:t xml:space="preserve"> Emitir as ordens/requisições de fornecimento dos materiais.</w:t>
      </w:r>
    </w:p>
    <w:p w:rsidR="006F0A15" w:rsidRDefault="006F0A15" w:rsidP="006F0A15">
      <w:pPr>
        <w:jc w:val="both"/>
        <w:rPr>
          <w:rFonts w:ascii="Arial" w:hAnsi="Arial"/>
          <w:sz w:val="25"/>
        </w:rPr>
      </w:pPr>
      <w:r>
        <w:rPr>
          <w:rFonts w:ascii="Arial" w:hAnsi="Arial"/>
          <w:b/>
          <w:sz w:val="25"/>
        </w:rPr>
        <w:t>b)</w:t>
      </w:r>
      <w:r>
        <w:rPr>
          <w:rFonts w:ascii="Arial" w:hAnsi="Arial"/>
          <w:sz w:val="25"/>
        </w:rPr>
        <w:t xml:space="preserve"> Pagar ao CONTRATADO, na forma estipulada no presente Contrato, o preço ajustado;</w:t>
      </w:r>
    </w:p>
    <w:p w:rsidR="006F0A15" w:rsidRDefault="006F0A15" w:rsidP="006F0A15">
      <w:pPr>
        <w:jc w:val="both"/>
        <w:rPr>
          <w:rFonts w:ascii="Arial" w:hAnsi="Arial"/>
          <w:sz w:val="25"/>
        </w:rPr>
      </w:pPr>
      <w:r>
        <w:rPr>
          <w:rFonts w:ascii="Arial" w:hAnsi="Arial"/>
          <w:b/>
          <w:sz w:val="25"/>
        </w:rPr>
        <w:t xml:space="preserve">c) </w:t>
      </w:r>
      <w:r>
        <w:rPr>
          <w:rFonts w:ascii="Arial" w:hAnsi="Arial"/>
          <w:sz w:val="25"/>
        </w:rPr>
        <w:t>Fiscalizar e acompanhar os fornecimentos, segundo seu interesse, sob os aspectos qualitativos e quantitativos, através de preposto indicado, relatando irregularidades, quando for o caso.</w:t>
      </w:r>
    </w:p>
    <w:p w:rsidR="006F0A15" w:rsidRDefault="006F0A15" w:rsidP="006F0A15">
      <w:pPr>
        <w:jc w:val="both"/>
        <w:rPr>
          <w:rFonts w:ascii="Arial" w:hAnsi="Arial"/>
          <w:sz w:val="25"/>
        </w:rPr>
      </w:pPr>
    </w:p>
    <w:p w:rsidR="006F0A15" w:rsidRDefault="006F0A15" w:rsidP="006F0A15">
      <w:pPr>
        <w:pStyle w:val="Ttulo2"/>
        <w:rPr>
          <w:rFonts w:ascii="Arial" w:hAnsi="Arial"/>
          <w:b/>
          <w:sz w:val="25"/>
        </w:rPr>
      </w:pPr>
      <w:r>
        <w:rPr>
          <w:rFonts w:ascii="Arial" w:hAnsi="Arial"/>
          <w:b/>
          <w:sz w:val="25"/>
        </w:rPr>
        <w:t>CLÁUSULA SEXTA – Da Alteração Contratual por Aditamento</w:t>
      </w:r>
    </w:p>
    <w:p w:rsidR="006F0A15" w:rsidRDefault="006F0A15" w:rsidP="006F0A15">
      <w:pPr>
        <w:rPr>
          <w:sz w:val="25"/>
        </w:rPr>
      </w:pPr>
    </w:p>
    <w:p w:rsidR="006F0A15" w:rsidRDefault="006F0A15" w:rsidP="006F0A15">
      <w:pPr>
        <w:jc w:val="both"/>
        <w:rPr>
          <w:rFonts w:ascii="Arial" w:hAnsi="Arial"/>
          <w:sz w:val="25"/>
        </w:rPr>
      </w:pPr>
      <w:r>
        <w:rPr>
          <w:rFonts w:ascii="Arial" w:hAnsi="Arial"/>
          <w:sz w:val="25"/>
        </w:rPr>
        <w:t>Proceder-se-á a alteração do Contrato, quando couber, observadas as disposições do art. 65 da Lei n. 8.666/93 e modificações ulteriores.</w:t>
      </w:r>
    </w:p>
    <w:p w:rsidR="006F0A15" w:rsidRDefault="006F0A15" w:rsidP="006F0A15">
      <w:pPr>
        <w:jc w:val="both"/>
        <w:rPr>
          <w:rFonts w:ascii="Arial" w:hAnsi="Arial"/>
          <w:sz w:val="25"/>
        </w:rPr>
      </w:pPr>
    </w:p>
    <w:p w:rsidR="006F0A15" w:rsidRDefault="006F0A15" w:rsidP="006F0A15">
      <w:pPr>
        <w:pStyle w:val="Ttulo3"/>
        <w:ind w:firstLine="900"/>
        <w:rPr>
          <w:rFonts w:ascii="Arial" w:hAnsi="Arial"/>
          <w:sz w:val="25"/>
        </w:rPr>
      </w:pPr>
      <w:r>
        <w:rPr>
          <w:rFonts w:ascii="Arial" w:hAnsi="Arial"/>
          <w:sz w:val="25"/>
        </w:rPr>
        <w:t>CLÁUSULA SÉTIMA – Da Inexecução e da Rescisão do Contrato</w:t>
      </w:r>
    </w:p>
    <w:p w:rsidR="006F0A15" w:rsidRDefault="006F0A15" w:rsidP="006F0A15">
      <w:pPr>
        <w:rPr>
          <w:sz w:val="25"/>
        </w:rPr>
      </w:pPr>
    </w:p>
    <w:p w:rsidR="006F0A15" w:rsidRDefault="006F0A15" w:rsidP="006F0A15">
      <w:pPr>
        <w:jc w:val="both"/>
        <w:rPr>
          <w:rFonts w:ascii="Arial" w:hAnsi="Arial"/>
          <w:sz w:val="25"/>
        </w:rPr>
      </w:pPr>
      <w:r>
        <w:rPr>
          <w:rFonts w:ascii="Arial" w:hAnsi="Arial"/>
          <w:sz w:val="25"/>
        </w:rPr>
        <w:t>A inexecução total ou parcial do Contrato ensejará a sua rescisão com as consequências contratuais e as previstas em Lei, com assento no Capítulo III, Seção V, da Lei  n. 8.666/93, nos seguintes casos:</w:t>
      </w:r>
    </w:p>
    <w:p w:rsidR="006F0A15" w:rsidRDefault="006F0A15" w:rsidP="006F0A15">
      <w:pPr>
        <w:jc w:val="both"/>
        <w:rPr>
          <w:rFonts w:ascii="Arial" w:hAnsi="Arial"/>
          <w:snapToGrid w:val="0"/>
          <w:sz w:val="25"/>
        </w:rPr>
      </w:pPr>
      <w:r>
        <w:rPr>
          <w:rFonts w:ascii="Arial" w:hAnsi="Arial"/>
          <w:b/>
          <w:sz w:val="25"/>
        </w:rPr>
        <w:t xml:space="preserve">I - </w:t>
      </w:r>
      <w:r>
        <w:rPr>
          <w:rFonts w:ascii="Arial" w:hAnsi="Arial"/>
          <w:sz w:val="25"/>
        </w:rPr>
        <w:t>Por ato unilateral e escrito da CONTRATANTE, nos casos enumerados nos incisos I a XII e XVII e XVIII do art. 78;</w:t>
      </w:r>
    </w:p>
    <w:p w:rsidR="006F0A15" w:rsidRDefault="006F0A15" w:rsidP="006F0A15">
      <w:pPr>
        <w:jc w:val="both"/>
        <w:rPr>
          <w:rFonts w:ascii="Arial" w:hAnsi="Arial"/>
          <w:sz w:val="25"/>
        </w:rPr>
      </w:pPr>
      <w:r>
        <w:rPr>
          <w:rFonts w:ascii="Arial" w:hAnsi="Arial"/>
          <w:b/>
          <w:sz w:val="25"/>
        </w:rPr>
        <w:t xml:space="preserve">II - </w:t>
      </w:r>
      <w:r>
        <w:rPr>
          <w:rFonts w:ascii="Arial" w:hAnsi="Arial"/>
          <w:sz w:val="25"/>
        </w:rPr>
        <w:t>Amigavelmente, por acordo entre as partes, mediante formalização através de aviso com antecedência mínima de 30 (trinta) dias, não cabendo indenização de qualquer das partes, exceto para pagamento dos fornecimentos comprovadamente prestados;</w:t>
      </w:r>
    </w:p>
    <w:p w:rsidR="006F0A15" w:rsidRDefault="006F0A15" w:rsidP="006F0A15">
      <w:pPr>
        <w:jc w:val="both"/>
        <w:rPr>
          <w:rFonts w:ascii="Arial" w:hAnsi="Arial"/>
          <w:b/>
          <w:sz w:val="25"/>
        </w:rPr>
      </w:pPr>
      <w:r>
        <w:rPr>
          <w:rFonts w:ascii="Arial" w:hAnsi="Arial"/>
          <w:b/>
          <w:sz w:val="25"/>
        </w:rPr>
        <w:t xml:space="preserve">III - </w:t>
      </w:r>
      <w:r>
        <w:rPr>
          <w:rFonts w:ascii="Arial" w:hAnsi="Arial"/>
          <w:sz w:val="25"/>
        </w:rPr>
        <w:t>Judicialmente, na forma da legislação vigente.</w:t>
      </w:r>
    </w:p>
    <w:p w:rsidR="006F0A15" w:rsidRDefault="006F0A15" w:rsidP="006F0A15">
      <w:pPr>
        <w:jc w:val="both"/>
        <w:rPr>
          <w:rFonts w:ascii="Arial" w:hAnsi="Arial"/>
          <w:sz w:val="25"/>
        </w:rPr>
      </w:pPr>
      <w:r>
        <w:rPr>
          <w:rFonts w:ascii="Arial" w:hAnsi="Arial"/>
          <w:b/>
          <w:sz w:val="25"/>
        </w:rPr>
        <w:t xml:space="preserve">IV - </w:t>
      </w:r>
      <w:r>
        <w:rPr>
          <w:rFonts w:ascii="Arial" w:hAnsi="Arial"/>
          <w:sz w:val="25"/>
        </w:rPr>
        <w:t>A rescisão contratual determinada por ato unilateral, em que constatado o descumprimento do avençado, acarreta as seguintes consequências para o CONTRATADO, sem prejuízo das sanções previstas:</w:t>
      </w:r>
    </w:p>
    <w:p w:rsidR="006F0A15" w:rsidRDefault="006F0A15" w:rsidP="006F0A15">
      <w:pPr>
        <w:numPr>
          <w:ilvl w:val="0"/>
          <w:numId w:val="2"/>
        </w:numPr>
        <w:jc w:val="both"/>
        <w:rPr>
          <w:rFonts w:ascii="Arial" w:hAnsi="Arial"/>
          <w:sz w:val="25"/>
        </w:rPr>
      </w:pPr>
      <w:r>
        <w:rPr>
          <w:rFonts w:ascii="Arial" w:hAnsi="Arial"/>
          <w:sz w:val="25"/>
        </w:rPr>
        <w:t>Execução dos valores das multas e indenizações devidas à CONTRATANTE;</w:t>
      </w:r>
    </w:p>
    <w:p w:rsidR="006F0A15" w:rsidRDefault="006F0A15" w:rsidP="006F0A15">
      <w:pPr>
        <w:jc w:val="both"/>
        <w:rPr>
          <w:rFonts w:ascii="Arial" w:hAnsi="Arial"/>
          <w:sz w:val="25"/>
        </w:rPr>
      </w:pPr>
      <w:r>
        <w:rPr>
          <w:rFonts w:ascii="Arial" w:hAnsi="Arial"/>
          <w:b/>
          <w:sz w:val="25"/>
        </w:rPr>
        <w:t>b)</w:t>
      </w:r>
      <w:r>
        <w:rPr>
          <w:rFonts w:ascii="Arial" w:hAnsi="Arial"/>
          <w:sz w:val="25"/>
        </w:rPr>
        <w:t xml:space="preserve"> Retenção dos créditos decorrentes do Contrato até o limite dos prejuízos causados à CONTRATANTE.</w:t>
      </w:r>
    </w:p>
    <w:p w:rsidR="006F0A15" w:rsidRDefault="006F0A15" w:rsidP="006F0A15">
      <w:pPr>
        <w:pStyle w:val="Ttulo3"/>
        <w:jc w:val="center"/>
        <w:rPr>
          <w:rFonts w:ascii="Arial" w:hAnsi="Arial"/>
          <w:sz w:val="25"/>
        </w:rPr>
      </w:pPr>
    </w:p>
    <w:p w:rsidR="006F0A15" w:rsidRDefault="006F0A15" w:rsidP="006F0A15">
      <w:pPr>
        <w:pStyle w:val="Ttulo3"/>
        <w:ind w:firstLine="1440"/>
        <w:rPr>
          <w:rFonts w:ascii="Arial" w:hAnsi="Arial"/>
          <w:sz w:val="25"/>
        </w:rPr>
      </w:pPr>
      <w:r>
        <w:rPr>
          <w:rFonts w:ascii="Arial" w:hAnsi="Arial"/>
          <w:sz w:val="25"/>
        </w:rPr>
        <w:t>CLÁUSULA OITAVA – Das Sanções Administrativas</w:t>
      </w:r>
    </w:p>
    <w:p w:rsidR="006F0A15" w:rsidRDefault="006F0A15" w:rsidP="006F0A15">
      <w:pPr>
        <w:rPr>
          <w:sz w:val="25"/>
        </w:rPr>
      </w:pPr>
    </w:p>
    <w:p w:rsidR="006F0A15" w:rsidRDefault="006F0A15" w:rsidP="006F0A15">
      <w:pPr>
        <w:jc w:val="both"/>
        <w:rPr>
          <w:rFonts w:ascii="Arial" w:hAnsi="Arial"/>
          <w:sz w:val="25"/>
        </w:rPr>
      </w:pPr>
      <w:r>
        <w:rPr>
          <w:rFonts w:ascii="Arial" w:hAnsi="Arial"/>
          <w:sz w:val="25"/>
        </w:rPr>
        <w:t>As sanções contratuais serão: advertência, multa, suspensão temporária para participação de licitação, o impedimento de contratar e declaração de inidoneidade, conforme Capítulo IV, Seção II, da Lei n. 8.666/93 e alterações posteriores, observando-se:</w:t>
      </w:r>
    </w:p>
    <w:p w:rsidR="006F0A15" w:rsidRDefault="006F0A15" w:rsidP="006F0A15">
      <w:pPr>
        <w:jc w:val="both"/>
        <w:rPr>
          <w:rFonts w:ascii="Arial" w:hAnsi="Arial"/>
          <w:sz w:val="25"/>
        </w:rPr>
      </w:pPr>
      <w:r>
        <w:rPr>
          <w:rFonts w:ascii="Arial" w:hAnsi="Arial"/>
          <w:b/>
          <w:sz w:val="25"/>
        </w:rPr>
        <w:t>I</w:t>
      </w:r>
      <w:r>
        <w:rPr>
          <w:rFonts w:ascii="Arial" w:hAnsi="Arial"/>
          <w:sz w:val="25"/>
        </w:rPr>
        <w:t xml:space="preserve"> –  Advertência, em caso de pequenas irregularidades na execução das Cláusulas Contratuais. </w:t>
      </w:r>
    </w:p>
    <w:p w:rsidR="006F0A15" w:rsidRDefault="006F0A15" w:rsidP="006F0A15">
      <w:pPr>
        <w:jc w:val="both"/>
        <w:rPr>
          <w:rFonts w:ascii="Arial" w:hAnsi="Arial"/>
          <w:sz w:val="25"/>
        </w:rPr>
      </w:pPr>
      <w:r>
        <w:rPr>
          <w:rFonts w:ascii="Arial" w:hAnsi="Arial"/>
          <w:b/>
          <w:sz w:val="25"/>
        </w:rPr>
        <w:t>II</w:t>
      </w:r>
      <w:r>
        <w:rPr>
          <w:rFonts w:ascii="Arial" w:hAnsi="Arial"/>
          <w:sz w:val="25"/>
        </w:rPr>
        <w:t xml:space="preserve"> - Multa de 0,33%, calculado sobre o valor mensal do Contrato, por dia de atraso no cumprimento do prazo para atender solicitação da CONTRATANTE;</w:t>
      </w:r>
    </w:p>
    <w:p w:rsidR="006F0A15" w:rsidRDefault="006F0A15" w:rsidP="006F0A15">
      <w:pPr>
        <w:jc w:val="both"/>
        <w:rPr>
          <w:rFonts w:ascii="Arial" w:hAnsi="Arial"/>
          <w:sz w:val="25"/>
        </w:rPr>
      </w:pPr>
      <w:r>
        <w:rPr>
          <w:rFonts w:ascii="Arial" w:hAnsi="Arial"/>
          <w:b/>
          <w:sz w:val="25"/>
        </w:rPr>
        <w:lastRenderedPageBreak/>
        <w:t>III</w:t>
      </w:r>
      <w:r>
        <w:rPr>
          <w:rFonts w:ascii="Arial" w:hAnsi="Arial"/>
          <w:sz w:val="25"/>
        </w:rPr>
        <w:t xml:space="preserve"> – No caso de descumprimento das obrigações e das Cláusulas Contratuais pelo CONTRATADO será aplicada a multa de 10% (dez) por cento sobre o valor da parte inadimplente.</w:t>
      </w:r>
    </w:p>
    <w:p w:rsidR="006F0A15" w:rsidRDefault="006F0A15" w:rsidP="006F0A15">
      <w:pPr>
        <w:jc w:val="both"/>
        <w:rPr>
          <w:rFonts w:ascii="Arial" w:hAnsi="Arial"/>
          <w:sz w:val="25"/>
        </w:rPr>
      </w:pPr>
      <w:r>
        <w:rPr>
          <w:rFonts w:ascii="Arial" w:hAnsi="Arial"/>
          <w:b/>
          <w:sz w:val="25"/>
        </w:rPr>
        <w:t>IV</w:t>
      </w:r>
      <w:r>
        <w:rPr>
          <w:rFonts w:ascii="Arial" w:hAnsi="Arial"/>
          <w:sz w:val="25"/>
        </w:rPr>
        <w:t xml:space="preserve"> - No caso de desistência da execução do objeto por parte do CONTRATADO, será aplicada a multa de 10% (dez) por cento sobre o valor estimado anual do Contrato, independente da aplicação das multas anteriores.</w:t>
      </w:r>
    </w:p>
    <w:p w:rsidR="006F0A15" w:rsidRDefault="006F0A15" w:rsidP="006F0A15">
      <w:pPr>
        <w:jc w:val="both"/>
        <w:rPr>
          <w:rFonts w:ascii="Arial" w:hAnsi="Arial"/>
          <w:sz w:val="25"/>
        </w:rPr>
      </w:pPr>
      <w:r>
        <w:rPr>
          <w:rFonts w:ascii="Arial" w:hAnsi="Arial"/>
          <w:b/>
          <w:sz w:val="25"/>
        </w:rPr>
        <w:t>V</w:t>
      </w:r>
      <w:r>
        <w:rPr>
          <w:rFonts w:ascii="Arial" w:hAnsi="Arial"/>
          <w:sz w:val="25"/>
        </w:rPr>
        <w:t xml:space="preserve"> – Multa de 20% (vinte por cento) sobre o valor anual do Contrato, ou sobre o período residual do Contrato, na hipótese de fornecimento de combustíveis adulterados, em desacordo com as especificações técnicas. </w:t>
      </w:r>
    </w:p>
    <w:p w:rsidR="006F0A15" w:rsidRDefault="006F0A15" w:rsidP="006F0A15">
      <w:pPr>
        <w:pStyle w:val="Ttulo7"/>
        <w:tabs>
          <w:tab w:val="left" w:pos="708"/>
        </w:tabs>
        <w:rPr>
          <w:rFonts w:ascii="Arial" w:hAnsi="Arial"/>
          <w:sz w:val="25"/>
        </w:rPr>
      </w:pPr>
      <w:r>
        <w:rPr>
          <w:rFonts w:ascii="Arial" w:hAnsi="Arial"/>
          <w:sz w:val="25"/>
        </w:rPr>
        <w:t>VI – Suspensão</w:t>
      </w:r>
    </w:p>
    <w:p w:rsidR="006F0A15" w:rsidRDefault="006F0A15" w:rsidP="006F0A15">
      <w:pPr>
        <w:numPr>
          <w:ilvl w:val="0"/>
          <w:numId w:val="3"/>
        </w:numPr>
        <w:jc w:val="both"/>
        <w:rPr>
          <w:rFonts w:ascii="Arial" w:hAnsi="Arial"/>
          <w:sz w:val="25"/>
        </w:rPr>
      </w:pPr>
      <w:r>
        <w:rPr>
          <w:rFonts w:ascii="Arial" w:hAnsi="Arial"/>
          <w:sz w:val="25"/>
        </w:rPr>
        <w:t>por 30 (trinta) dias quando aplicada advertência o CONTRATADO continuar inadimplente;</w:t>
      </w:r>
    </w:p>
    <w:p w:rsidR="006F0A15" w:rsidRDefault="006F0A15" w:rsidP="006F0A15">
      <w:pPr>
        <w:numPr>
          <w:ilvl w:val="0"/>
          <w:numId w:val="3"/>
        </w:numPr>
        <w:jc w:val="both"/>
        <w:rPr>
          <w:rFonts w:ascii="Arial" w:hAnsi="Arial"/>
          <w:sz w:val="25"/>
        </w:rPr>
      </w:pPr>
      <w:r>
        <w:rPr>
          <w:rFonts w:ascii="Arial" w:hAnsi="Arial"/>
          <w:sz w:val="25"/>
        </w:rPr>
        <w:t>por 12 (doze) meses quando o CONTRATADO der causa à rescisão do Contrato.</w:t>
      </w:r>
    </w:p>
    <w:p w:rsidR="006F0A15" w:rsidRDefault="006F0A15" w:rsidP="006F0A15">
      <w:pPr>
        <w:jc w:val="both"/>
        <w:rPr>
          <w:rFonts w:ascii="Arial" w:hAnsi="Arial"/>
          <w:sz w:val="25"/>
        </w:rPr>
      </w:pPr>
      <w:r>
        <w:rPr>
          <w:rFonts w:ascii="Arial" w:hAnsi="Arial"/>
          <w:b/>
          <w:sz w:val="25"/>
        </w:rPr>
        <w:t>VII</w:t>
      </w:r>
      <w:r>
        <w:rPr>
          <w:rFonts w:ascii="Arial" w:hAnsi="Arial"/>
          <w:sz w:val="25"/>
        </w:rPr>
        <w:t xml:space="preserve"> – As penalidades relativas ao impedimento de contratar com a Administração e declaração de inidoneidade por período de até 2 (dois) anos, serão cominadas nas condições definidas pela CONTRATANTE, em caso de faltas graves ocorridas na vigência do Contrato, apuradas em processo administrativo. </w:t>
      </w:r>
    </w:p>
    <w:p w:rsidR="006F0A15" w:rsidRDefault="006F0A15" w:rsidP="006F0A15">
      <w:pPr>
        <w:jc w:val="both"/>
        <w:rPr>
          <w:rFonts w:ascii="Arial" w:hAnsi="Arial"/>
          <w:sz w:val="25"/>
        </w:rPr>
      </w:pPr>
      <w:r>
        <w:rPr>
          <w:rFonts w:ascii="Arial" w:hAnsi="Arial"/>
          <w:b/>
          <w:sz w:val="25"/>
        </w:rPr>
        <w:t>VIII</w:t>
      </w:r>
      <w:r>
        <w:rPr>
          <w:rFonts w:ascii="Arial" w:hAnsi="Arial"/>
          <w:sz w:val="25"/>
        </w:rPr>
        <w:t xml:space="preserve"> – A aplicação das penalidades admite os recursos estabelecidos na Lei.</w:t>
      </w:r>
    </w:p>
    <w:p w:rsidR="006F0A15" w:rsidRDefault="006F0A15" w:rsidP="006F0A15">
      <w:pPr>
        <w:jc w:val="both"/>
        <w:rPr>
          <w:rFonts w:ascii="Arial" w:hAnsi="Arial"/>
          <w:sz w:val="25"/>
        </w:rPr>
      </w:pPr>
      <w:r>
        <w:rPr>
          <w:rFonts w:ascii="Arial" w:hAnsi="Arial"/>
          <w:b/>
          <w:sz w:val="25"/>
        </w:rPr>
        <w:t>IX</w:t>
      </w:r>
      <w:r>
        <w:rPr>
          <w:rFonts w:ascii="Arial" w:hAnsi="Arial"/>
          <w:sz w:val="25"/>
        </w:rPr>
        <w:t xml:space="preserve"> – As penalidades poderão ser aplicadas isolada ou cumulativamente, nos termos do art. 87 da Lei n. 8.666/93.</w:t>
      </w:r>
    </w:p>
    <w:p w:rsidR="006F0A15" w:rsidRDefault="006F0A15" w:rsidP="006F0A15">
      <w:pPr>
        <w:jc w:val="both"/>
        <w:rPr>
          <w:rFonts w:ascii="Arial" w:hAnsi="Arial"/>
          <w:sz w:val="25"/>
        </w:rPr>
      </w:pPr>
    </w:p>
    <w:p w:rsidR="006F0A15" w:rsidRDefault="006F0A15" w:rsidP="006F0A15">
      <w:pPr>
        <w:pStyle w:val="Ttulo2"/>
        <w:ind w:left="708" w:firstLine="708"/>
        <w:jc w:val="left"/>
        <w:rPr>
          <w:rFonts w:ascii="Arial" w:hAnsi="Arial"/>
          <w:b/>
          <w:sz w:val="25"/>
        </w:rPr>
      </w:pPr>
      <w:r>
        <w:rPr>
          <w:rFonts w:ascii="Arial" w:hAnsi="Arial"/>
          <w:b/>
          <w:sz w:val="25"/>
        </w:rPr>
        <w:t>CLÁUSULA NONA – Da Vinculação</w:t>
      </w:r>
    </w:p>
    <w:p w:rsidR="006F0A15" w:rsidRDefault="006F0A15" w:rsidP="006F0A15">
      <w:pPr>
        <w:rPr>
          <w:sz w:val="25"/>
        </w:rPr>
      </w:pPr>
    </w:p>
    <w:p w:rsidR="006F0A15" w:rsidRDefault="006F0A15" w:rsidP="006F0A15">
      <w:pPr>
        <w:jc w:val="both"/>
        <w:rPr>
          <w:rFonts w:ascii="Arial" w:hAnsi="Arial"/>
          <w:sz w:val="25"/>
        </w:rPr>
      </w:pPr>
      <w:r>
        <w:rPr>
          <w:rFonts w:ascii="Arial" w:hAnsi="Arial"/>
          <w:sz w:val="25"/>
        </w:rPr>
        <w:t xml:space="preserve">Vincula-se o presente Contrato às disposições da Lei Federal nº 8.666, de 21 de junho de 1993, Lei 10.520/02 e alterações posteriores,  no que couber, a </w:t>
      </w:r>
      <w:r>
        <w:rPr>
          <w:rFonts w:ascii="Arial" w:hAnsi="Arial"/>
          <w:sz w:val="25"/>
        </w:rPr>
        <w:fldChar w:fldCharType="begin"/>
      </w:r>
      <w:r>
        <w:rPr>
          <w:rFonts w:ascii="Arial" w:hAnsi="Arial"/>
          <w:sz w:val="25"/>
        </w:rPr>
        <w:instrText xml:space="preserve"> DOCVARIABLE "Modalidade" \* MERGEFORMAT </w:instrText>
      </w:r>
      <w:r>
        <w:rPr>
          <w:rFonts w:ascii="Arial" w:hAnsi="Arial"/>
          <w:sz w:val="25"/>
        </w:rPr>
        <w:fldChar w:fldCharType="separate"/>
      </w:r>
      <w:r>
        <w:rPr>
          <w:rFonts w:ascii="Arial" w:hAnsi="Arial"/>
          <w:sz w:val="25"/>
        </w:rPr>
        <w:t>PREGÃO PRESENCIAL</w:t>
      </w:r>
      <w:r>
        <w:rPr>
          <w:rFonts w:ascii="Arial" w:hAnsi="Arial"/>
          <w:sz w:val="25"/>
        </w:rPr>
        <w:fldChar w:fldCharType="end"/>
      </w:r>
      <w:r>
        <w:rPr>
          <w:rFonts w:ascii="Arial" w:hAnsi="Arial"/>
          <w:sz w:val="25"/>
        </w:rPr>
        <w:t xml:space="preserve"> nº </w:t>
      </w:r>
      <w:r>
        <w:rPr>
          <w:rFonts w:ascii="Arial" w:hAnsi="Arial"/>
          <w:sz w:val="25"/>
        </w:rPr>
        <w:fldChar w:fldCharType="begin"/>
      </w:r>
      <w:r>
        <w:rPr>
          <w:rFonts w:ascii="Arial" w:hAnsi="Arial"/>
          <w:sz w:val="25"/>
        </w:rPr>
        <w:instrText xml:space="preserve"> DOCVARIABLE "NumLicitacao" \* MERGEFORMAT </w:instrText>
      </w:r>
      <w:r>
        <w:rPr>
          <w:rFonts w:ascii="Arial" w:hAnsi="Arial"/>
          <w:sz w:val="25"/>
        </w:rPr>
        <w:fldChar w:fldCharType="separate"/>
      </w:r>
      <w:r>
        <w:rPr>
          <w:rFonts w:ascii="Arial" w:hAnsi="Arial"/>
          <w:sz w:val="25"/>
        </w:rPr>
        <w:t>70/2014</w:t>
      </w:r>
      <w:r>
        <w:rPr>
          <w:rFonts w:ascii="Arial" w:hAnsi="Arial"/>
          <w:sz w:val="25"/>
        </w:rPr>
        <w:fldChar w:fldCharType="end"/>
      </w:r>
      <w:r>
        <w:rPr>
          <w:rFonts w:ascii="Arial" w:hAnsi="Arial"/>
          <w:sz w:val="25"/>
        </w:rPr>
        <w:t xml:space="preserve"> à proposta do CONTRATADO. </w:t>
      </w:r>
    </w:p>
    <w:p w:rsidR="006F0A15" w:rsidRDefault="006F0A15" w:rsidP="006F0A15">
      <w:pPr>
        <w:jc w:val="both"/>
        <w:rPr>
          <w:rFonts w:ascii="Arial" w:hAnsi="Arial"/>
          <w:sz w:val="25"/>
        </w:rPr>
      </w:pPr>
    </w:p>
    <w:p w:rsidR="006F0A15" w:rsidRDefault="006F0A15" w:rsidP="006F0A15">
      <w:pPr>
        <w:pStyle w:val="Ttulo2"/>
        <w:jc w:val="left"/>
        <w:rPr>
          <w:rFonts w:ascii="Arial" w:hAnsi="Arial"/>
          <w:b/>
          <w:sz w:val="25"/>
        </w:rPr>
      </w:pPr>
      <w:r>
        <w:rPr>
          <w:rFonts w:ascii="Arial" w:hAnsi="Arial"/>
          <w:b/>
          <w:sz w:val="25"/>
        </w:rPr>
        <w:t>CLÁUSULA DÉCIMA – Do Foro</w:t>
      </w:r>
    </w:p>
    <w:p w:rsidR="006F0A15" w:rsidRDefault="006F0A15" w:rsidP="006F0A15">
      <w:pPr>
        <w:rPr>
          <w:sz w:val="25"/>
        </w:rPr>
      </w:pPr>
    </w:p>
    <w:p w:rsidR="006F0A15" w:rsidRDefault="006F0A15" w:rsidP="006F0A15">
      <w:pPr>
        <w:jc w:val="both"/>
        <w:rPr>
          <w:rFonts w:ascii="Arial" w:hAnsi="Arial"/>
          <w:sz w:val="25"/>
        </w:rPr>
      </w:pPr>
      <w:r>
        <w:rPr>
          <w:rFonts w:ascii="Arial" w:hAnsi="Arial"/>
          <w:sz w:val="25"/>
        </w:rPr>
        <w:t>Fica eleito o Foro da Comarca de Anita Garibaldi, Estado de Santa Catarina, com a renúncia expressa de qualquer outro, por mais privilegiado que seja, para serem dirimidas questões originárias da execução do presente Contrato.</w:t>
      </w:r>
    </w:p>
    <w:p w:rsidR="006F0A15" w:rsidRDefault="006F0A15" w:rsidP="006F0A15">
      <w:pPr>
        <w:jc w:val="both"/>
        <w:rPr>
          <w:rFonts w:ascii="Arial" w:hAnsi="Arial"/>
          <w:sz w:val="25"/>
        </w:rPr>
      </w:pPr>
    </w:p>
    <w:p w:rsidR="006F0A15" w:rsidRDefault="006F0A15" w:rsidP="006F0A15">
      <w:pPr>
        <w:jc w:val="both"/>
        <w:rPr>
          <w:rFonts w:ascii="Arial" w:hAnsi="Arial"/>
          <w:sz w:val="25"/>
        </w:rPr>
      </w:pPr>
      <w:r>
        <w:rPr>
          <w:rFonts w:ascii="Arial" w:hAnsi="Arial"/>
          <w:sz w:val="25"/>
        </w:rPr>
        <w:br w:type="page"/>
      </w:r>
      <w:r>
        <w:rPr>
          <w:rFonts w:ascii="Arial" w:hAnsi="Arial"/>
          <w:sz w:val="25"/>
        </w:rPr>
        <w:lastRenderedPageBreak/>
        <w:t xml:space="preserve">E, por assim estarem justos e contratados, assinam o presente Termo em 3 (três) vias de igual teor e forma, juntamente com as testemunhas abaixo. </w:t>
      </w:r>
    </w:p>
    <w:p w:rsidR="006F0A15" w:rsidRDefault="006F0A15" w:rsidP="006F0A15">
      <w:pPr>
        <w:jc w:val="both"/>
        <w:rPr>
          <w:rFonts w:ascii="Arial" w:hAnsi="Arial"/>
          <w:sz w:val="25"/>
        </w:rPr>
      </w:pPr>
    </w:p>
    <w:p w:rsidR="006F0A15" w:rsidRDefault="006F0A15" w:rsidP="006F0A15">
      <w:pPr>
        <w:jc w:val="both"/>
        <w:rPr>
          <w:rFonts w:ascii="Arial" w:hAnsi="Arial"/>
          <w:sz w:val="25"/>
        </w:rPr>
      </w:pPr>
      <w:r>
        <w:rPr>
          <w:rFonts w:ascii="Arial" w:hAnsi="Arial"/>
          <w:sz w:val="25"/>
        </w:rPr>
        <w:t>Abdon Batista /SC, em ........../............/...........</w:t>
      </w:r>
    </w:p>
    <w:p w:rsidR="006F0A15" w:rsidRDefault="006F0A15" w:rsidP="006F0A15">
      <w:pPr>
        <w:jc w:val="both"/>
        <w:rPr>
          <w:rFonts w:ascii="Arial" w:hAnsi="Arial"/>
          <w:sz w:val="25"/>
        </w:rPr>
      </w:pPr>
    </w:p>
    <w:p w:rsidR="006F0A15" w:rsidRDefault="006F0A15" w:rsidP="006F0A15">
      <w:pPr>
        <w:jc w:val="both"/>
        <w:rPr>
          <w:rFonts w:ascii="Arial" w:hAnsi="Arial"/>
          <w:sz w:val="25"/>
        </w:rPr>
      </w:pPr>
    </w:p>
    <w:p w:rsidR="006F0A15" w:rsidRDefault="006F0A15" w:rsidP="006F0A15">
      <w:pPr>
        <w:jc w:val="both"/>
        <w:rPr>
          <w:rFonts w:ascii="Arial" w:hAnsi="Arial"/>
          <w:sz w:val="25"/>
        </w:rPr>
      </w:pPr>
    </w:p>
    <w:p w:rsidR="006F0A15" w:rsidRDefault="006F0A15" w:rsidP="006F0A15">
      <w:pPr>
        <w:jc w:val="both"/>
        <w:rPr>
          <w:rFonts w:ascii="Arial" w:hAnsi="Arial"/>
          <w:sz w:val="25"/>
        </w:rPr>
      </w:pPr>
    </w:p>
    <w:p w:rsidR="006F0A15" w:rsidRDefault="006F0A15" w:rsidP="006F0A15">
      <w:pPr>
        <w:jc w:val="center"/>
        <w:rPr>
          <w:rFonts w:ascii="Arial" w:hAnsi="Arial"/>
          <w:b/>
          <w:sz w:val="25"/>
        </w:rPr>
      </w:pPr>
      <w:r>
        <w:rPr>
          <w:rFonts w:ascii="Arial" w:hAnsi="Arial"/>
          <w:b/>
          <w:sz w:val="25"/>
        </w:rPr>
        <w:t xml:space="preserve">Prefeitura Municipal de Abdon Batista                       </w:t>
      </w:r>
    </w:p>
    <w:p w:rsidR="006F0A15" w:rsidRDefault="006F0A15" w:rsidP="006F0A15">
      <w:pPr>
        <w:pStyle w:val="Ttulo4"/>
        <w:rPr>
          <w:b/>
          <w:sz w:val="25"/>
        </w:rPr>
      </w:pPr>
      <w:r>
        <w:rPr>
          <w:b/>
          <w:sz w:val="25"/>
        </w:rPr>
        <w:t xml:space="preserve">Elmar Marino Mecabo </w:t>
      </w:r>
    </w:p>
    <w:p w:rsidR="006F0A15" w:rsidRDefault="006F0A15" w:rsidP="006F0A15">
      <w:pPr>
        <w:pStyle w:val="Ttulo4"/>
        <w:rPr>
          <w:b/>
          <w:sz w:val="25"/>
        </w:rPr>
      </w:pPr>
      <w:r>
        <w:rPr>
          <w:b/>
          <w:sz w:val="25"/>
        </w:rPr>
        <w:t xml:space="preserve">Prefeito Municipal          </w:t>
      </w:r>
    </w:p>
    <w:p w:rsidR="006F0A15" w:rsidRDefault="006F0A15" w:rsidP="006F0A15">
      <w:pPr>
        <w:pStyle w:val="Ttulo4"/>
        <w:rPr>
          <w:b/>
          <w:sz w:val="25"/>
        </w:rPr>
      </w:pPr>
      <w:r>
        <w:rPr>
          <w:b/>
          <w:sz w:val="25"/>
        </w:rPr>
        <w:t xml:space="preserve"> Contratante</w:t>
      </w:r>
    </w:p>
    <w:p w:rsidR="006F0A15" w:rsidRDefault="006F0A15" w:rsidP="006F0A15">
      <w:pPr>
        <w:pStyle w:val="Ttulo4"/>
        <w:rPr>
          <w:b/>
          <w:sz w:val="25"/>
        </w:rPr>
      </w:pPr>
      <w:r>
        <w:rPr>
          <w:b/>
          <w:sz w:val="25"/>
        </w:rPr>
        <w:t xml:space="preserve">                                                         </w:t>
      </w:r>
    </w:p>
    <w:p w:rsidR="006F0A15" w:rsidRDefault="006F0A15" w:rsidP="006F0A15">
      <w:pPr>
        <w:rPr>
          <w:sz w:val="25"/>
        </w:rPr>
      </w:pPr>
    </w:p>
    <w:p w:rsidR="006F0A15" w:rsidRDefault="006F0A15" w:rsidP="006F0A15">
      <w:pPr>
        <w:jc w:val="center"/>
        <w:rPr>
          <w:sz w:val="25"/>
        </w:rPr>
      </w:pPr>
    </w:p>
    <w:p w:rsidR="006F0A15" w:rsidRDefault="006F0A15" w:rsidP="006F0A15">
      <w:pPr>
        <w:jc w:val="center"/>
        <w:rPr>
          <w:sz w:val="25"/>
        </w:rPr>
      </w:pPr>
    </w:p>
    <w:p w:rsidR="006F0A15" w:rsidRDefault="006F0A15" w:rsidP="006F0A15">
      <w:pPr>
        <w:jc w:val="center"/>
        <w:rPr>
          <w:b/>
          <w:sz w:val="25"/>
        </w:rPr>
      </w:pPr>
      <w:r>
        <w:rPr>
          <w:b/>
          <w:sz w:val="25"/>
        </w:rPr>
        <w:t>Gerente Administrador</w:t>
      </w:r>
    </w:p>
    <w:p w:rsidR="006F0A15" w:rsidRDefault="006F0A15" w:rsidP="006F0A15">
      <w:pPr>
        <w:jc w:val="center"/>
        <w:rPr>
          <w:b/>
          <w:sz w:val="25"/>
        </w:rPr>
      </w:pPr>
      <w:r>
        <w:rPr>
          <w:b/>
          <w:sz w:val="25"/>
        </w:rPr>
        <w:t>CONTRATADO</w:t>
      </w:r>
    </w:p>
    <w:p w:rsidR="006F0A15" w:rsidRDefault="006F0A15" w:rsidP="006F0A15">
      <w:pPr>
        <w:jc w:val="center"/>
        <w:rPr>
          <w:b/>
          <w:sz w:val="25"/>
        </w:rPr>
      </w:pPr>
    </w:p>
    <w:p w:rsidR="006F0A15" w:rsidRDefault="006F0A15" w:rsidP="006F0A15">
      <w:pPr>
        <w:rPr>
          <w:sz w:val="25"/>
        </w:rPr>
      </w:pPr>
    </w:p>
    <w:p w:rsidR="006F0A15" w:rsidRDefault="006F0A15" w:rsidP="006F0A15">
      <w:pPr>
        <w:rPr>
          <w:sz w:val="25"/>
        </w:rPr>
      </w:pPr>
    </w:p>
    <w:p w:rsidR="006F0A15" w:rsidRDefault="006F0A15" w:rsidP="006F0A15">
      <w:pPr>
        <w:rPr>
          <w:sz w:val="25"/>
        </w:rPr>
      </w:pPr>
    </w:p>
    <w:p w:rsidR="006F0A15" w:rsidRDefault="006F0A15" w:rsidP="006F0A15">
      <w:pPr>
        <w:rPr>
          <w:sz w:val="25"/>
        </w:rPr>
      </w:pPr>
    </w:p>
    <w:p w:rsidR="006F0A15" w:rsidRDefault="006F0A15" w:rsidP="006F0A15">
      <w:pPr>
        <w:rPr>
          <w:sz w:val="25"/>
        </w:rPr>
      </w:pPr>
      <w:r>
        <w:rPr>
          <w:sz w:val="25"/>
        </w:rPr>
        <w:t>Testemunhas:</w:t>
      </w:r>
    </w:p>
    <w:p w:rsidR="006F0A15" w:rsidRDefault="006F0A15" w:rsidP="006F0A15">
      <w:pPr>
        <w:rPr>
          <w:sz w:val="25"/>
        </w:rPr>
      </w:pPr>
    </w:p>
    <w:p w:rsidR="006F0A15" w:rsidRDefault="006F0A15" w:rsidP="006F0A15">
      <w:pPr>
        <w:rPr>
          <w:sz w:val="25"/>
        </w:rPr>
      </w:pPr>
      <w:r>
        <w:rPr>
          <w:sz w:val="25"/>
        </w:rPr>
        <w:t>1-.........................................................                   2......................................................</w:t>
      </w:r>
    </w:p>
    <w:p w:rsidR="006F0A15" w:rsidRDefault="006F0A15" w:rsidP="006F0A15">
      <w:r>
        <w:t xml:space="preserve">CPF - </w:t>
      </w:r>
      <w:r>
        <w:tab/>
      </w:r>
      <w:r>
        <w:tab/>
      </w:r>
      <w:r>
        <w:tab/>
      </w:r>
      <w:r>
        <w:tab/>
      </w:r>
      <w:r>
        <w:tab/>
      </w:r>
      <w:r>
        <w:tab/>
      </w:r>
      <w:r>
        <w:tab/>
        <w:t xml:space="preserve">CPF - </w:t>
      </w:r>
    </w:p>
    <w:p w:rsidR="006F0A15" w:rsidRDefault="006F0A15" w:rsidP="006F0A15"/>
    <w:p w:rsidR="006F0A15" w:rsidRDefault="006F0A15" w:rsidP="006F0A15">
      <w:pPr>
        <w:rPr>
          <w:szCs w:val="24"/>
        </w:rPr>
      </w:pPr>
      <w:r>
        <w:rPr>
          <w:szCs w:val="24"/>
        </w:rPr>
        <w:t xml:space="preserve"> </w:t>
      </w:r>
    </w:p>
    <w:p w:rsidR="006F0A15" w:rsidRDefault="006F0A15" w:rsidP="006F0A15">
      <w:pPr>
        <w:rPr>
          <w:szCs w:val="24"/>
        </w:rPr>
      </w:pPr>
      <w:r>
        <w:rPr>
          <w:szCs w:val="24"/>
        </w:rPr>
        <w:t xml:space="preserve"> </w:t>
      </w:r>
    </w:p>
    <w:p w:rsidR="006F0A15" w:rsidRDefault="006F0A15" w:rsidP="006F0A15">
      <w:pPr>
        <w:rPr>
          <w:szCs w:val="24"/>
        </w:rPr>
      </w:pPr>
      <w:r>
        <w:rPr>
          <w:szCs w:val="24"/>
        </w:rPr>
        <w:t xml:space="preserve"> </w:t>
      </w:r>
    </w:p>
    <w:p w:rsidR="006F0A15" w:rsidRDefault="006F0A15" w:rsidP="006F0A15"/>
    <w:p w:rsidR="006F0A15" w:rsidRDefault="006F0A15" w:rsidP="006F0A15"/>
    <w:p w:rsidR="006F0A15" w:rsidRDefault="006F0A15" w:rsidP="006F0A15"/>
    <w:p w:rsidR="006F0A15" w:rsidRDefault="006F0A15" w:rsidP="006F0A15"/>
    <w:p w:rsidR="006F0A15" w:rsidRDefault="006F0A15" w:rsidP="006F0A15"/>
    <w:p w:rsidR="006F0A15" w:rsidRDefault="006F0A15" w:rsidP="006F0A15"/>
    <w:p w:rsidR="006F0A15" w:rsidRDefault="006F0A15" w:rsidP="006F0A15"/>
    <w:p w:rsidR="006F0A15" w:rsidRDefault="006F0A15" w:rsidP="006F0A15"/>
    <w:p w:rsidR="006F0A15" w:rsidRDefault="006F0A15" w:rsidP="006F0A15"/>
    <w:p w:rsidR="006F0A15" w:rsidRDefault="006F0A15" w:rsidP="006F0A15"/>
    <w:p w:rsidR="006F0A15" w:rsidRPr="009E61EE" w:rsidRDefault="006F0A15" w:rsidP="006F0A15"/>
    <w:p w:rsidR="006E2164" w:rsidRDefault="006E2164">
      <w:bookmarkStart w:id="0" w:name="_GoBack"/>
      <w:bookmarkEnd w:id="0"/>
    </w:p>
    <w:sectPr w:rsidR="006E2164" w:rsidSect="00FF3690">
      <w:headerReference w:type="default" r:id="rId6"/>
      <w:footerReference w:type="default" r:id="rId7"/>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S Mincho">
    <w:altName w:val="‚l‚r –¾’©"/>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BE3" w:rsidRDefault="006F0A15">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Descrição: 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BE3" w:rsidRDefault="006F0A15">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Descrição: 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DB5"/>
    <w:multiLevelType w:val="singleLevel"/>
    <w:tmpl w:val="BDA0598A"/>
    <w:lvl w:ilvl="0">
      <w:start w:val="1"/>
      <w:numFmt w:val="lowerLetter"/>
      <w:lvlText w:val="%1)"/>
      <w:lvlJc w:val="left"/>
      <w:pPr>
        <w:tabs>
          <w:tab w:val="num" w:pos="360"/>
        </w:tabs>
        <w:ind w:left="360" w:hanging="360"/>
      </w:pPr>
      <w:rPr>
        <w:rFonts w:cs="Times New Roman"/>
        <w:b/>
      </w:rPr>
    </w:lvl>
  </w:abstractNum>
  <w:abstractNum w:abstractNumId="1">
    <w:nsid w:val="59415F64"/>
    <w:multiLevelType w:val="singleLevel"/>
    <w:tmpl w:val="04160017"/>
    <w:lvl w:ilvl="0">
      <w:start w:val="1"/>
      <w:numFmt w:val="lowerLetter"/>
      <w:lvlText w:val="%1)"/>
      <w:lvlJc w:val="left"/>
      <w:pPr>
        <w:tabs>
          <w:tab w:val="num" w:pos="360"/>
        </w:tabs>
        <w:ind w:left="360" w:hanging="360"/>
      </w:pPr>
      <w:rPr>
        <w:rFonts w:cs="Times New Roman"/>
      </w:rPr>
    </w:lvl>
  </w:abstractNum>
  <w:abstractNum w:abstractNumId="2">
    <w:nsid w:val="5E9C3F83"/>
    <w:multiLevelType w:val="singleLevel"/>
    <w:tmpl w:val="0416000F"/>
    <w:lvl w:ilvl="0">
      <w:start w:val="1"/>
      <w:numFmt w:val="decimal"/>
      <w:lvlText w:val="%1."/>
      <w:lvlJc w:val="left"/>
      <w:pPr>
        <w:tabs>
          <w:tab w:val="num" w:pos="360"/>
        </w:tabs>
        <w:ind w:left="360" w:hanging="360"/>
      </w:pPr>
      <w:rPr>
        <w:rFonts w:cs="Times New Roman"/>
      </w:rPr>
    </w:lvl>
  </w:abstractNum>
  <w:num w:numId="1">
    <w:abstractNumId w:val="2"/>
    <w:lvlOverride w:ilvl="0">
      <w:startOverride w:val="1"/>
    </w:lvlOverride>
  </w:num>
  <w:num w:numId="2">
    <w:abstractNumId w:val="0"/>
    <w:lvlOverride w:ilvl="0">
      <w:startOverride w:val="1"/>
    </w:lvlOverride>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A15"/>
    <w:rsid w:val="006E2164"/>
    <w:rsid w:val="006F0A15"/>
    <w:rsid w:val="00984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A1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6F0A15"/>
    <w:pPr>
      <w:jc w:val="both"/>
      <w:outlineLvl w:val="0"/>
    </w:pPr>
    <w:rPr>
      <w:b/>
    </w:rPr>
  </w:style>
  <w:style w:type="paragraph" w:styleId="Ttulo2">
    <w:name w:val="heading 2"/>
    <w:basedOn w:val="Normal"/>
    <w:next w:val="Normal"/>
    <w:link w:val="Ttulo2Char"/>
    <w:uiPriority w:val="9"/>
    <w:qFormat/>
    <w:rsid w:val="006F0A15"/>
    <w:pPr>
      <w:jc w:val="center"/>
      <w:outlineLvl w:val="1"/>
    </w:pPr>
    <w:rPr>
      <w:sz w:val="24"/>
    </w:rPr>
  </w:style>
  <w:style w:type="paragraph" w:styleId="Ttulo3">
    <w:name w:val="heading 3"/>
    <w:basedOn w:val="Normal"/>
    <w:next w:val="Normal"/>
    <w:link w:val="Ttulo3Char"/>
    <w:uiPriority w:val="9"/>
    <w:qFormat/>
    <w:rsid w:val="006F0A15"/>
    <w:pPr>
      <w:tabs>
        <w:tab w:val="num" w:pos="0"/>
        <w:tab w:val="num" w:pos="1418"/>
      </w:tabs>
      <w:ind w:firstLine="2268"/>
      <w:jc w:val="both"/>
      <w:outlineLvl w:val="2"/>
    </w:pPr>
    <w:rPr>
      <w:b/>
    </w:rPr>
  </w:style>
  <w:style w:type="paragraph" w:styleId="Ttulo4">
    <w:name w:val="heading 4"/>
    <w:basedOn w:val="Normal"/>
    <w:next w:val="Normal"/>
    <w:link w:val="Ttulo4Char"/>
    <w:uiPriority w:val="9"/>
    <w:qFormat/>
    <w:rsid w:val="006F0A15"/>
    <w:pPr>
      <w:keepNext/>
      <w:jc w:val="center"/>
      <w:outlineLvl w:val="3"/>
    </w:pPr>
    <w:rPr>
      <w:rFonts w:ascii="Arial" w:hAnsi="Arial"/>
      <w:sz w:val="26"/>
    </w:rPr>
  </w:style>
  <w:style w:type="paragraph" w:styleId="Ttulo7">
    <w:name w:val="heading 7"/>
    <w:basedOn w:val="Normal"/>
    <w:next w:val="Normal"/>
    <w:link w:val="Ttulo7Char"/>
    <w:uiPriority w:val="99"/>
    <w:qFormat/>
    <w:rsid w:val="006F0A15"/>
    <w:pPr>
      <w:keepNext/>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F0A15"/>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6F0A15"/>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6F0A15"/>
    <w:rPr>
      <w:rFonts w:ascii="Times New Roman" w:eastAsia="Times New Roman" w:hAnsi="Times New Roman" w:cs="Times New Roman"/>
      <w:b/>
      <w:sz w:val="20"/>
      <w:szCs w:val="20"/>
      <w:lang w:eastAsia="pt-BR"/>
    </w:rPr>
  </w:style>
  <w:style w:type="character" w:customStyle="1" w:styleId="Ttulo4Char">
    <w:name w:val="Título 4 Char"/>
    <w:basedOn w:val="Fontepargpadro"/>
    <w:link w:val="Ttulo4"/>
    <w:uiPriority w:val="9"/>
    <w:rsid w:val="006F0A15"/>
    <w:rPr>
      <w:rFonts w:ascii="Arial" w:eastAsia="Times New Roman" w:hAnsi="Arial" w:cs="Times New Roman"/>
      <w:sz w:val="26"/>
      <w:szCs w:val="20"/>
      <w:lang w:eastAsia="pt-BR"/>
    </w:rPr>
  </w:style>
  <w:style w:type="character" w:customStyle="1" w:styleId="Ttulo7Char">
    <w:name w:val="Título 7 Char"/>
    <w:basedOn w:val="Fontepargpadro"/>
    <w:link w:val="Ttulo7"/>
    <w:uiPriority w:val="99"/>
    <w:rsid w:val="006F0A15"/>
    <w:rPr>
      <w:rFonts w:ascii="Times New Roman" w:eastAsia="Times New Roman" w:hAnsi="Times New Roman" w:cs="Times New Roman"/>
      <w:b/>
      <w:sz w:val="24"/>
      <w:szCs w:val="20"/>
      <w:lang w:eastAsia="pt-BR"/>
    </w:rPr>
  </w:style>
  <w:style w:type="paragraph" w:styleId="NormalWeb">
    <w:name w:val="Normal (Web)"/>
    <w:basedOn w:val="Normal"/>
    <w:uiPriority w:val="99"/>
    <w:rsid w:val="006F0A15"/>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6F0A15"/>
    <w:pPr>
      <w:tabs>
        <w:tab w:val="center" w:pos="4419"/>
        <w:tab w:val="right" w:pos="8838"/>
      </w:tabs>
    </w:pPr>
    <w:rPr>
      <w:sz w:val="24"/>
    </w:rPr>
  </w:style>
  <w:style w:type="character" w:customStyle="1" w:styleId="RodapChar">
    <w:name w:val="Rodapé Char"/>
    <w:basedOn w:val="Fontepargpadro"/>
    <w:link w:val="Rodap"/>
    <w:uiPriority w:val="99"/>
    <w:rsid w:val="006F0A15"/>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6F0A15"/>
    <w:pPr>
      <w:spacing w:line="340" w:lineRule="exact"/>
      <w:jc w:val="center"/>
    </w:pPr>
    <w:rPr>
      <w:rFonts w:ascii="Arial" w:hAnsi="Arial"/>
      <w:b/>
      <w:spacing w:val="40"/>
      <w:sz w:val="30"/>
    </w:rPr>
  </w:style>
  <w:style w:type="paragraph" w:styleId="Corpodetexto">
    <w:name w:val="Body Text"/>
    <w:basedOn w:val="Normal"/>
    <w:link w:val="CorpodetextoChar"/>
    <w:uiPriority w:val="99"/>
    <w:rsid w:val="006F0A15"/>
    <w:pPr>
      <w:jc w:val="both"/>
    </w:pPr>
  </w:style>
  <w:style w:type="character" w:customStyle="1" w:styleId="CorpodetextoChar">
    <w:name w:val="Corpo de texto Char"/>
    <w:basedOn w:val="Fontepargpadro"/>
    <w:link w:val="Corpodetexto"/>
    <w:uiPriority w:val="99"/>
    <w:rsid w:val="006F0A15"/>
    <w:rPr>
      <w:rFonts w:ascii="Times New Roman" w:eastAsia="Times New Roman" w:hAnsi="Times New Roman" w:cs="Times New Roman"/>
      <w:sz w:val="20"/>
      <w:szCs w:val="20"/>
      <w:lang w:eastAsia="pt-BR"/>
    </w:rPr>
  </w:style>
  <w:style w:type="character" w:styleId="Forte">
    <w:name w:val="Strong"/>
    <w:basedOn w:val="Fontepargpadro"/>
    <w:uiPriority w:val="22"/>
    <w:qFormat/>
    <w:rsid w:val="006F0A15"/>
    <w:rPr>
      <w:b/>
    </w:rPr>
  </w:style>
  <w:style w:type="paragraph" w:styleId="Cabealho">
    <w:name w:val="header"/>
    <w:basedOn w:val="Normal"/>
    <w:link w:val="CabealhoChar"/>
    <w:uiPriority w:val="99"/>
    <w:semiHidden/>
    <w:rsid w:val="006F0A15"/>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6F0A15"/>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A1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6F0A15"/>
    <w:pPr>
      <w:jc w:val="both"/>
      <w:outlineLvl w:val="0"/>
    </w:pPr>
    <w:rPr>
      <w:b/>
    </w:rPr>
  </w:style>
  <w:style w:type="paragraph" w:styleId="Ttulo2">
    <w:name w:val="heading 2"/>
    <w:basedOn w:val="Normal"/>
    <w:next w:val="Normal"/>
    <w:link w:val="Ttulo2Char"/>
    <w:uiPriority w:val="9"/>
    <w:qFormat/>
    <w:rsid w:val="006F0A15"/>
    <w:pPr>
      <w:jc w:val="center"/>
      <w:outlineLvl w:val="1"/>
    </w:pPr>
    <w:rPr>
      <w:sz w:val="24"/>
    </w:rPr>
  </w:style>
  <w:style w:type="paragraph" w:styleId="Ttulo3">
    <w:name w:val="heading 3"/>
    <w:basedOn w:val="Normal"/>
    <w:next w:val="Normal"/>
    <w:link w:val="Ttulo3Char"/>
    <w:uiPriority w:val="9"/>
    <w:qFormat/>
    <w:rsid w:val="006F0A15"/>
    <w:pPr>
      <w:tabs>
        <w:tab w:val="num" w:pos="0"/>
        <w:tab w:val="num" w:pos="1418"/>
      </w:tabs>
      <w:ind w:firstLine="2268"/>
      <w:jc w:val="both"/>
      <w:outlineLvl w:val="2"/>
    </w:pPr>
    <w:rPr>
      <w:b/>
    </w:rPr>
  </w:style>
  <w:style w:type="paragraph" w:styleId="Ttulo4">
    <w:name w:val="heading 4"/>
    <w:basedOn w:val="Normal"/>
    <w:next w:val="Normal"/>
    <w:link w:val="Ttulo4Char"/>
    <w:uiPriority w:val="9"/>
    <w:qFormat/>
    <w:rsid w:val="006F0A15"/>
    <w:pPr>
      <w:keepNext/>
      <w:jc w:val="center"/>
      <w:outlineLvl w:val="3"/>
    </w:pPr>
    <w:rPr>
      <w:rFonts w:ascii="Arial" w:hAnsi="Arial"/>
      <w:sz w:val="26"/>
    </w:rPr>
  </w:style>
  <w:style w:type="paragraph" w:styleId="Ttulo7">
    <w:name w:val="heading 7"/>
    <w:basedOn w:val="Normal"/>
    <w:next w:val="Normal"/>
    <w:link w:val="Ttulo7Char"/>
    <w:uiPriority w:val="99"/>
    <w:qFormat/>
    <w:rsid w:val="006F0A15"/>
    <w:pPr>
      <w:keepNext/>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F0A15"/>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6F0A15"/>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6F0A15"/>
    <w:rPr>
      <w:rFonts w:ascii="Times New Roman" w:eastAsia="Times New Roman" w:hAnsi="Times New Roman" w:cs="Times New Roman"/>
      <w:b/>
      <w:sz w:val="20"/>
      <w:szCs w:val="20"/>
      <w:lang w:eastAsia="pt-BR"/>
    </w:rPr>
  </w:style>
  <w:style w:type="character" w:customStyle="1" w:styleId="Ttulo4Char">
    <w:name w:val="Título 4 Char"/>
    <w:basedOn w:val="Fontepargpadro"/>
    <w:link w:val="Ttulo4"/>
    <w:uiPriority w:val="9"/>
    <w:rsid w:val="006F0A15"/>
    <w:rPr>
      <w:rFonts w:ascii="Arial" w:eastAsia="Times New Roman" w:hAnsi="Arial" w:cs="Times New Roman"/>
      <w:sz w:val="26"/>
      <w:szCs w:val="20"/>
      <w:lang w:eastAsia="pt-BR"/>
    </w:rPr>
  </w:style>
  <w:style w:type="character" w:customStyle="1" w:styleId="Ttulo7Char">
    <w:name w:val="Título 7 Char"/>
    <w:basedOn w:val="Fontepargpadro"/>
    <w:link w:val="Ttulo7"/>
    <w:uiPriority w:val="99"/>
    <w:rsid w:val="006F0A15"/>
    <w:rPr>
      <w:rFonts w:ascii="Times New Roman" w:eastAsia="Times New Roman" w:hAnsi="Times New Roman" w:cs="Times New Roman"/>
      <w:b/>
      <w:sz w:val="24"/>
      <w:szCs w:val="20"/>
      <w:lang w:eastAsia="pt-BR"/>
    </w:rPr>
  </w:style>
  <w:style w:type="paragraph" w:styleId="NormalWeb">
    <w:name w:val="Normal (Web)"/>
    <w:basedOn w:val="Normal"/>
    <w:uiPriority w:val="99"/>
    <w:rsid w:val="006F0A15"/>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6F0A15"/>
    <w:pPr>
      <w:tabs>
        <w:tab w:val="center" w:pos="4419"/>
        <w:tab w:val="right" w:pos="8838"/>
      </w:tabs>
    </w:pPr>
    <w:rPr>
      <w:sz w:val="24"/>
    </w:rPr>
  </w:style>
  <w:style w:type="character" w:customStyle="1" w:styleId="RodapChar">
    <w:name w:val="Rodapé Char"/>
    <w:basedOn w:val="Fontepargpadro"/>
    <w:link w:val="Rodap"/>
    <w:uiPriority w:val="99"/>
    <w:rsid w:val="006F0A15"/>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6F0A15"/>
    <w:pPr>
      <w:spacing w:line="340" w:lineRule="exact"/>
      <w:jc w:val="center"/>
    </w:pPr>
    <w:rPr>
      <w:rFonts w:ascii="Arial" w:hAnsi="Arial"/>
      <w:b/>
      <w:spacing w:val="40"/>
      <w:sz w:val="30"/>
    </w:rPr>
  </w:style>
  <w:style w:type="paragraph" w:styleId="Corpodetexto">
    <w:name w:val="Body Text"/>
    <w:basedOn w:val="Normal"/>
    <w:link w:val="CorpodetextoChar"/>
    <w:uiPriority w:val="99"/>
    <w:rsid w:val="006F0A15"/>
    <w:pPr>
      <w:jc w:val="both"/>
    </w:pPr>
  </w:style>
  <w:style w:type="character" w:customStyle="1" w:styleId="CorpodetextoChar">
    <w:name w:val="Corpo de texto Char"/>
    <w:basedOn w:val="Fontepargpadro"/>
    <w:link w:val="Corpodetexto"/>
    <w:uiPriority w:val="99"/>
    <w:rsid w:val="006F0A15"/>
    <w:rPr>
      <w:rFonts w:ascii="Times New Roman" w:eastAsia="Times New Roman" w:hAnsi="Times New Roman" w:cs="Times New Roman"/>
      <w:sz w:val="20"/>
      <w:szCs w:val="20"/>
      <w:lang w:eastAsia="pt-BR"/>
    </w:rPr>
  </w:style>
  <w:style w:type="character" w:styleId="Forte">
    <w:name w:val="Strong"/>
    <w:basedOn w:val="Fontepargpadro"/>
    <w:uiPriority w:val="22"/>
    <w:qFormat/>
    <w:rsid w:val="006F0A15"/>
    <w:rPr>
      <w:b/>
    </w:rPr>
  </w:style>
  <w:style w:type="paragraph" w:styleId="Cabealho">
    <w:name w:val="header"/>
    <w:basedOn w:val="Normal"/>
    <w:link w:val="CabealhoChar"/>
    <w:uiPriority w:val="99"/>
    <w:semiHidden/>
    <w:rsid w:val="006F0A15"/>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6F0A15"/>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6037</Words>
  <Characters>32600</Characters>
  <Application>Microsoft Office Word</Application>
  <DocSecurity>0</DocSecurity>
  <Lines>271</Lines>
  <Paragraphs>77</Paragraphs>
  <ScaleCrop>false</ScaleCrop>
  <Company/>
  <LinksUpToDate>false</LinksUpToDate>
  <CharactersWithSpaces>38560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2014-06-03T13:22:00Z</dcterms:created>
  <dcterms:modified xsi:type="dcterms:W3CDTF">2014-06-03T13:23:00Z</dcterms:modified>
</cp:coreProperties>
</file>