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4EA" w:rsidRPr="000E2CA2" w:rsidRDefault="003954EA" w:rsidP="003954EA">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PREFEITURA MUNICIPAL DE ABDON BATISTA</w:t>
      </w:r>
    </w:p>
    <w:p w:rsidR="003954EA" w:rsidRPr="000E2CA2" w:rsidRDefault="003954EA" w:rsidP="003954EA">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RUA JOÃO SANTIN 30</w:t>
      </w:r>
    </w:p>
    <w:p w:rsidR="003954EA" w:rsidRPr="000E2CA2" w:rsidRDefault="003954EA" w:rsidP="003954EA">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89.636.000 – ABDON BATISTA – SC</w:t>
      </w:r>
    </w:p>
    <w:p w:rsidR="003954EA" w:rsidRPr="000E2CA2" w:rsidRDefault="003954EA" w:rsidP="003954EA">
      <w:pPr>
        <w:pStyle w:val="NormalWeb"/>
        <w:jc w:val="both"/>
        <w:rPr>
          <w:rFonts w:ascii="Arial" w:hAnsi="Arial" w:cs="Arial"/>
          <w:color w:val="000000"/>
          <w:sz w:val="22"/>
          <w:szCs w:val="22"/>
        </w:rPr>
      </w:pPr>
      <w:r w:rsidRPr="000E2CA2">
        <w:rPr>
          <w:rFonts w:ascii="Arial" w:hAnsi="Arial" w:cs="Arial"/>
          <w:color w:val="000000"/>
          <w:sz w:val="22"/>
          <w:szCs w:val="22"/>
        </w:rPr>
        <w:t xml:space="preserve">                                                                                 </w:t>
      </w:r>
    </w:p>
    <w:p w:rsidR="003954EA" w:rsidRPr="000E2CA2" w:rsidRDefault="003954EA" w:rsidP="003954EA">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Secretaria de Administração/Departamento de Compras</w:t>
      </w:r>
    </w:p>
    <w:p w:rsidR="003954EA" w:rsidRPr="000F68B4" w:rsidRDefault="003954EA" w:rsidP="003954EA">
      <w:pPr>
        <w:autoSpaceDE w:val="0"/>
        <w:autoSpaceDN w:val="0"/>
        <w:adjustRightInd w:val="0"/>
        <w:rPr>
          <w:rFonts w:ascii="Arial" w:hAnsi="Arial" w:cs="Arial"/>
          <w:b/>
          <w:bCs/>
          <w:color w:val="000000"/>
          <w:sz w:val="22"/>
          <w:szCs w:val="22"/>
        </w:rPr>
      </w:pPr>
      <w:r w:rsidRPr="000E2CA2">
        <w:rPr>
          <w:rFonts w:ascii="Arial" w:hAnsi="Arial" w:cs="Arial"/>
          <w:b/>
          <w:color w:val="000000"/>
          <w:sz w:val="22"/>
          <w:szCs w:val="22"/>
        </w:rPr>
        <w:t xml:space="preserve">Processo </w:t>
      </w:r>
      <w:r>
        <w:rPr>
          <w:rFonts w:ascii="Arial" w:hAnsi="Arial" w:cs="Arial"/>
          <w:b/>
          <w:color w:val="000000"/>
          <w:sz w:val="22"/>
          <w:szCs w:val="22"/>
        </w:rPr>
        <w:t>Administrativo</w:t>
      </w:r>
      <w:r w:rsidRPr="000E2CA2">
        <w:rPr>
          <w:rFonts w:ascii="Arial" w:hAnsi="Arial" w:cs="Arial"/>
          <w:b/>
          <w:color w:val="000000"/>
          <w:sz w:val="22"/>
          <w:szCs w:val="22"/>
        </w:rPr>
        <w:t xml:space="preserve"> </w:t>
      </w:r>
      <w:proofErr w:type="spellStart"/>
      <w:r w:rsidRPr="000E2CA2">
        <w:rPr>
          <w:rFonts w:ascii="Arial" w:hAnsi="Arial" w:cs="Arial"/>
          <w:b/>
          <w:color w:val="000000"/>
          <w:sz w:val="22"/>
          <w:szCs w:val="22"/>
        </w:rPr>
        <w:t>Nr</w:t>
      </w:r>
      <w:proofErr w:type="spellEnd"/>
      <w:r w:rsidRPr="000E2CA2">
        <w:rPr>
          <w:rFonts w:ascii="Arial" w:hAnsi="Arial" w:cs="Arial"/>
          <w:b/>
          <w:color w:val="000000"/>
          <w:sz w:val="22"/>
          <w:szCs w:val="22"/>
        </w:rPr>
        <w:t xml:space="preserve">; </w:t>
      </w: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"NumProcesso" \* MERGEFORMAT </w:instrText>
      </w:r>
      <w:r w:rsidRPr="000E2CA2">
        <w:rPr>
          <w:rFonts w:ascii="Arial" w:hAnsi="Arial" w:cs="Arial"/>
          <w:b/>
          <w:bCs/>
          <w:color w:val="000000"/>
          <w:sz w:val="22"/>
          <w:szCs w:val="22"/>
        </w:rPr>
        <w:fldChar w:fldCharType="separate"/>
      </w:r>
      <w:r>
        <w:rPr>
          <w:rFonts w:ascii="Arial" w:hAnsi="Arial" w:cs="Arial"/>
          <w:b/>
          <w:bCs/>
          <w:color w:val="000000"/>
          <w:sz w:val="22"/>
          <w:szCs w:val="22"/>
        </w:rPr>
        <w:t>7/2014</w:t>
      </w:r>
      <w:proofErr w:type="gramStart"/>
      <w:r w:rsidRPr="000E2CA2">
        <w:rPr>
          <w:rFonts w:ascii="Arial" w:hAnsi="Arial" w:cs="Arial"/>
          <w:b/>
          <w:bCs/>
          <w:color w:val="000000"/>
          <w:sz w:val="22"/>
          <w:szCs w:val="22"/>
        </w:rPr>
        <w:fldChar w:fldCharType="end"/>
      </w:r>
      <w:proofErr w:type="gramEnd"/>
    </w:p>
    <w:p w:rsidR="003954EA" w:rsidRPr="000E2CA2" w:rsidRDefault="003954EA" w:rsidP="003954EA">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Pregão Presencial p/ Compras e Serviços </w:t>
      </w:r>
      <w:fldSimple w:instr=" DOCVARIABLE &quot;NumLicitacao&quot; \* MERGEFORMAT ">
        <w:r>
          <w:rPr>
            <w:rFonts w:ascii="Arial" w:hAnsi="Arial" w:cs="Arial"/>
            <w:color w:val="000000"/>
            <w:sz w:val="22"/>
            <w:szCs w:val="22"/>
          </w:rPr>
          <w:t>6/2014</w:t>
        </w:r>
      </w:fldSimple>
    </w:p>
    <w:p w:rsidR="003954EA" w:rsidRPr="000E2CA2" w:rsidRDefault="003954EA" w:rsidP="003954EA">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Data Emissão:  </w:t>
      </w:r>
      <w:fldSimple w:instr=" DOCVARIABLE &quot;DataProcesso&quot; \* MERGEFORMAT ">
        <w:r>
          <w:rPr>
            <w:rFonts w:ascii="Arial" w:hAnsi="Arial" w:cs="Arial"/>
            <w:b/>
            <w:color w:val="000000"/>
            <w:sz w:val="22"/>
            <w:szCs w:val="22"/>
          </w:rPr>
          <w:t>13/01/2014</w:t>
        </w:r>
      </w:fldSimple>
    </w:p>
    <w:p w:rsidR="003954EA" w:rsidRPr="000E2CA2" w:rsidRDefault="003954EA" w:rsidP="003954EA">
      <w:pPr>
        <w:pStyle w:val="NormalWeb"/>
        <w:spacing w:before="0" w:beforeAutospacing="0" w:after="0" w:afterAutospacing="0"/>
        <w:rPr>
          <w:rFonts w:ascii="Arial" w:hAnsi="Arial" w:cs="Arial"/>
          <w:b/>
          <w:color w:val="000000"/>
          <w:sz w:val="22"/>
          <w:szCs w:val="22"/>
        </w:rPr>
      </w:pPr>
      <w:r w:rsidRPr="000E2CA2">
        <w:rPr>
          <w:rFonts w:ascii="Arial" w:hAnsi="Arial" w:cs="Arial"/>
          <w:b/>
          <w:color w:val="000000"/>
          <w:sz w:val="22"/>
          <w:szCs w:val="22"/>
        </w:rPr>
        <w:t xml:space="preserve">Forma de Julgamento:  </w:t>
      </w:r>
      <w:fldSimple w:instr=" DOCVARIABLE &quot;FormaJulgamento&quot; \* MERGEFORMAT ">
        <w:r>
          <w:rPr>
            <w:rFonts w:ascii="Arial" w:hAnsi="Arial" w:cs="Arial"/>
            <w:b/>
            <w:color w:val="000000"/>
            <w:sz w:val="22"/>
            <w:szCs w:val="22"/>
          </w:rPr>
          <w:t>MENOR PREÇO POR ITEM</w:t>
        </w:r>
      </w:fldSimple>
    </w:p>
    <w:p w:rsidR="003954EA" w:rsidRPr="000E2CA2" w:rsidRDefault="003954EA" w:rsidP="003954EA">
      <w:pPr>
        <w:pStyle w:val="A161175"/>
        <w:keepLines/>
        <w:spacing w:before="120" w:after="120"/>
        <w:ind w:left="0" w:right="0" w:firstLine="851"/>
        <w:rPr>
          <w:rFonts w:ascii="Arial" w:hAnsi="Arial" w:cs="Arial"/>
          <w:sz w:val="22"/>
          <w:szCs w:val="22"/>
        </w:rPr>
      </w:pP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O MUNICÍPIO DE ABDON BATISTA, com endereço na</w:t>
      </w:r>
      <w:r w:rsidRPr="000E2CA2">
        <w:rPr>
          <w:rFonts w:ascii="Arial" w:hAnsi="Arial" w:cs="Arial"/>
          <w:b/>
          <w:sz w:val="22"/>
          <w:szCs w:val="22"/>
        </w:rPr>
        <w:t xml:space="preserve"> </w:t>
      </w:r>
      <w:proofErr w:type="gramStart"/>
      <w:r w:rsidRPr="000E2CA2">
        <w:rPr>
          <w:rFonts w:ascii="Arial" w:hAnsi="Arial" w:cs="Arial"/>
          <w:b/>
          <w:sz w:val="22"/>
          <w:szCs w:val="22"/>
        </w:rPr>
        <w:t>rua</w:t>
      </w:r>
      <w:proofErr w:type="gramEnd"/>
      <w:r w:rsidRPr="000E2CA2">
        <w:rPr>
          <w:rFonts w:ascii="Arial" w:hAnsi="Arial" w:cs="Arial"/>
          <w:b/>
          <w:sz w:val="22"/>
          <w:szCs w:val="22"/>
        </w:rPr>
        <w:t xml:space="preserve"> João </w:t>
      </w:r>
      <w:proofErr w:type="spellStart"/>
      <w:r w:rsidRPr="000E2CA2">
        <w:rPr>
          <w:rFonts w:ascii="Arial" w:hAnsi="Arial" w:cs="Arial"/>
          <w:b/>
          <w:sz w:val="22"/>
          <w:szCs w:val="22"/>
        </w:rPr>
        <w:t>Santin</w:t>
      </w:r>
      <w:proofErr w:type="spellEnd"/>
      <w:r w:rsidRPr="000E2CA2">
        <w:rPr>
          <w:rFonts w:ascii="Arial" w:hAnsi="Arial" w:cs="Arial"/>
          <w:sz w:val="22"/>
          <w:szCs w:val="22"/>
        </w:rPr>
        <w:t xml:space="preserve">, CNPJ n. 78.511.052/0001-10, comunica aos interessados que realizará licitação, na modalidade </w:t>
      </w:r>
      <w:r w:rsidRPr="000E2CA2">
        <w:rPr>
          <w:rFonts w:ascii="Arial" w:hAnsi="Arial" w:cs="Arial"/>
          <w:b/>
          <w:sz w:val="22"/>
          <w:szCs w:val="22"/>
        </w:rPr>
        <w:t>PREGÃO</w:t>
      </w:r>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tipo </w:t>
      </w:r>
      <w:r w:rsidRPr="000E2CA2">
        <w:rPr>
          <w:rFonts w:ascii="Arial" w:hAnsi="Arial" w:cs="Arial"/>
          <w:b/>
          <w:sz w:val="22"/>
          <w:szCs w:val="22"/>
        </w:rPr>
        <w:t xml:space="preserve">MENOR PREÇO POR ITEM, </w:t>
      </w:r>
      <w:r w:rsidRPr="000E2CA2">
        <w:rPr>
          <w:rFonts w:ascii="Arial" w:hAnsi="Arial" w:cs="Arial"/>
          <w:sz w:val="22"/>
          <w:szCs w:val="22"/>
        </w:rPr>
        <w:t xml:space="preserve">destinada ao recebimento de propostas para o </w:t>
      </w:r>
      <w:r w:rsidRPr="000E2CA2">
        <w:rPr>
          <w:rFonts w:ascii="Arial" w:hAnsi="Arial" w:cs="Arial"/>
          <w:b/>
          <w:sz w:val="22"/>
          <w:szCs w:val="22"/>
        </w:rPr>
        <w:t xml:space="preserve">REGISTRO DE PREÇOS, PELO PRAZO DE DOZE MESES, DE FORNECIMENTO DE: </w:t>
      </w:r>
      <w:fldSimple w:instr=" DOCVARIABLE &quot;ObjetoLicitacao&quot; \* MERGEFORMAT ">
        <w:r>
          <w:rPr>
            <w:rFonts w:ascii="Arial" w:hAnsi="Arial" w:cs="Arial"/>
            <w:sz w:val="22"/>
            <w:szCs w:val="22"/>
          </w:rPr>
          <w:t>AQUISIÇÃO DE PNEUS NOVOS PARA USO  EM VEÍCULOS, CAMINHÕES, MICRO-ONIBUS E MÁQUINAS DA FROTA DA PREFEITURA MUNICIPAL DE ABDON BATISTA PARA O ANO DE 2014.</w:t>
        </w:r>
      </w:fldSimple>
      <w:r w:rsidRPr="000E2CA2">
        <w:rPr>
          <w:rFonts w:ascii="Arial" w:hAnsi="Arial" w:cs="Arial"/>
          <w:sz w:val="22"/>
          <w:szCs w:val="22"/>
        </w:rPr>
        <w:t>.</w:t>
      </w:r>
      <w:r w:rsidRPr="000E2CA2">
        <w:rPr>
          <w:rFonts w:ascii="Arial" w:hAnsi="Arial" w:cs="Arial"/>
          <w:b/>
          <w:sz w:val="22"/>
          <w:szCs w:val="22"/>
        </w:rPr>
        <w:t xml:space="preserve">, </w:t>
      </w:r>
      <w:r w:rsidRPr="000E2CA2">
        <w:rPr>
          <w:rFonts w:ascii="Arial" w:hAnsi="Arial" w:cs="Arial"/>
          <w:sz w:val="22"/>
          <w:szCs w:val="22"/>
        </w:rPr>
        <w:t xml:space="preserve">em conformidade com a Lei n. 10.520, de 17-7-, com aplicação subsidiária da Lei n. 8.666, de 21-6-1993, que regulamentam o art. 37, inciso XXI, da Constituição Federal de 1988 e com a Lei Complementar n. 123, de 14-12-2006, </w:t>
      </w:r>
      <w:proofErr w:type="spellStart"/>
      <w:r w:rsidRPr="000E2CA2">
        <w:rPr>
          <w:rFonts w:ascii="Arial" w:hAnsi="Arial" w:cs="Arial"/>
          <w:sz w:val="22"/>
          <w:szCs w:val="22"/>
        </w:rPr>
        <w:t>arts</w:t>
      </w:r>
      <w:proofErr w:type="spellEnd"/>
      <w:r w:rsidRPr="000E2CA2">
        <w:rPr>
          <w:rFonts w:ascii="Arial" w:hAnsi="Arial" w:cs="Arial"/>
          <w:sz w:val="22"/>
          <w:szCs w:val="22"/>
        </w:rPr>
        <w:t>. 42 a 46.</w:t>
      </w:r>
    </w:p>
    <w:p w:rsidR="003954EA" w:rsidRPr="000E2CA2" w:rsidRDefault="003954EA" w:rsidP="003954EA">
      <w:pPr>
        <w:pStyle w:val="A161175"/>
        <w:keepLines/>
        <w:spacing w:before="120" w:after="120"/>
        <w:ind w:left="0" w:right="0" w:firstLine="851"/>
        <w:rPr>
          <w:rFonts w:ascii="Arial" w:hAnsi="Arial" w:cs="Arial"/>
          <w:b/>
          <w:sz w:val="22"/>
          <w:szCs w:val="22"/>
        </w:rPr>
      </w:pPr>
    </w:p>
    <w:p w:rsidR="003954EA" w:rsidRPr="000E2CA2" w:rsidRDefault="003954EA" w:rsidP="003954EA">
      <w:pPr>
        <w:pStyle w:val="A161175"/>
        <w:keepLines/>
        <w:spacing w:before="120" w:after="120"/>
        <w:ind w:left="0" w:right="0" w:firstLine="851"/>
        <w:rPr>
          <w:rFonts w:ascii="Arial" w:hAnsi="Arial" w:cs="Arial"/>
          <w:b/>
          <w:sz w:val="22"/>
          <w:szCs w:val="22"/>
        </w:rPr>
      </w:pPr>
      <w:r w:rsidRPr="000E2CA2">
        <w:rPr>
          <w:rFonts w:ascii="Arial" w:hAnsi="Arial" w:cs="Arial"/>
          <w:b/>
          <w:sz w:val="22"/>
          <w:szCs w:val="22"/>
        </w:rPr>
        <w:t>1 – TERMO DE REFERÊNCIA</w:t>
      </w:r>
    </w:p>
    <w:p w:rsidR="003954EA" w:rsidRPr="000E2CA2" w:rsidRDefault="003954EA" w:rsidP="003954EA">
      <w:pPr>
        <w:pStyle w:val="A161175"/>
        <w:keepLines/>
        <w:spacing w:before="120" w:after="120"/>
        <w:ind w:left="0" w:right="0" w:firstLine="851"/>
        <w:rPr>
          <w:rFonts w:ascii="Arial" w:hAnsi="Arial" w:cs="Arial"/>
          <w:sz w:val="22"/>
          <w:szCs w:val="22"/>
        </w:rPr>
      </w:pPr>
    </w:p>
    <w:p w:rsidR="003954EA" w:rsidRPr="000E2CA2" w:rsidRDefault="003954EA" w:rsidP="003954EA">
      <w:pPr>
        <w:pStyle w:val="A161175"/>
        <w:keepLines/>
        <w:spacing w:before="120" w:after="120"/>
        <w:ind w:left="0" w:firstLine="851"/>
        <w:rPr>
          <w:rFonts w:ascii="Arial" w:hAnsi="Arial" w:cs="Arial"/>
          <w:b/>
          <w:sz w:val="22"/>
          <w:szCs w:val="22"/>
        </w:rPr>
      </w:pPr>
      <w:r w:rsidRPr="000E2CA2">
        <w:rPr>
          <w:rFonts w:ascii="Arial" w:hAnsi="Arial" w:cs="Arial"/>
          <w:sz w:val="22"/>
          <w:szCs w:val="22"/>
        </w:rPr>
        <w:t>1.1 – As despesas decorrentes da presente licitação correrão por conta do orçamento aprovado na LOA (lei de diretrizes orçamentárias) para o exercício de 2014.</w:t>
      </w:r>
    </w:p>
    <w:p w:rsidR="003954EA" w:rsidRPr="000E2CA2" w:rsidRDefault="003954EA" w:rsidP="003954EA">
      <w:pPr>
        <w:keepLines/>
        <w:spacing w:before="120" w:after="120"/>
        <w:ind w:firstLine="851"/>
        <w:jc w:val="both"/>
        <w:rPr>
          <w:rFonts w:ascii="Arial" w:hAnsi="Arial" w:cs="Arial"/>
          <w:sz w:val="22"/>
          <w:szCs w:val="22"/>
        </w:rPr>
      </w:pPr>
      <w:r w:rsidRPr="000E2CA2">
        <w:rPr>
          <w:rFonts w:ascii="Arial" w:hAnsi="Arial" w:cs="Arial"/>
          <w:sz w:val="22"/>
          <w:szCs w:val="22"/>
        </w:rPr>
        <w:t xml:space="preserve">1.2 – </w:t>
      </w:r>
      <w:r w:rsidRPr="000E2CA2">
        <w:rPr>
          <w:rFonts w:ascii="Arial" w:hAnsi="Arial" w:cs="Arial"/>
          <w:b/>
          <w:sz w:val="22"/>
          <w:szCs w:val="22"/>
        </w:rPr>
        <w:t xml:space="preserve">Do objeto: </w:t>
      </w:r>
      <w:r w:rsidRPr="000E2CA2">
        <w:rPr>
          <w:rFonts w:ascii="Arial" w:hAnsi="Arial" w:cs="Arial"/>
          <w:sz w:val="22"/>
          <w:szCs w:val="22"/>
        </w:rPr>
        <w:t>Constitui objeto desta licitação o REGISTRO DE PREÇOS, pelo prazo de doze meses, de fornecimento de</w:t>
      </w:r>
      <w:r w:rsidRPr="000E2CA2">
        <w:rPr>
          <w:rFonts w:ascii="Arial" w:hAnsi="Arial" w:cs="Arial"/>
          <w:b/>
          <w:sz w:val="22"/>
          <w:szCs w:val="22"/>
        </w:rPr>
        <w:t xml:space="preserve"> </w:t>
      </w:r>
      <w:r w:rsidRPr="000E2CA2">
        <w:rPr>
          <w:rFonts w:ascii="Arial" w:hAnsi="Arial" w:cs="Arial"/>
          <w:sz w:val="22"/>
          <w:szCs w:val="22"/>
        </w:rPr>
        <w:fldChar w:fldCharType="begin"/>
      </w:r>
      <w:r w:rsidRPr="000E2CA2">
        <w:rPr>
          <w:rFonts w:ascii="Arial" w:hAnsi="Arial" w:cs="Arial"/>
          <w:sz w:val="22"/>
          <w:szCs w:val="22"/>
        </w:rPr>
        <w:instrText xml:space="preserve"> DOCVARIABLE "ObjetoLicitacao" \* MERGEFORMAT </w:instrText>
      </w:r>
      <w:r w:rsidRPr="000E2CA2">
        <w:rPr>
          <w:rFonts w:ascii="Arial" w:hAnsi="Arial" w:cs="Arial"/>
          <w:sz w:val="22"/>
          <w:szCs w:val="22"/>
        </w:rPr>
        <w:fldChar w:fldCharType="separate"/>
      </w:r>
      <w:r>
        <w:rPr>
          <w:rFonts w:ascii="Arial" w:hAnsi="Arial" w:cs="Arial"/>
          <w:sz w:val="22"/>
          <w:szCs w:val="22"/>
        </w:rPr>
        <w:t>AQUISIÇÃO DE PNEUS NOVOS PARA USO</w:t>
      </w:r>
      <w:proofErr w:type="gramStart"/>
      <w:r>
        <w:rPr>
          <w:rFonts w:ascii="Arial" w:hAnsi="Arial" w:cs="Arial"/>
          <w:sz w:val="22"/>
          <w:szCs w:val="22"/>
        </w:rPr>
        <w:t xml:space="preserve">  </w:t>
      </w:r>
      <w:proofErr w:type="gramEnd"/>
      <w:r>
        <w:rPr>
          <w:rFonts w:ascii="Arial" w:hAnsi="Arial" w:cs="Arial"/>
          <w:sz w:val="22"/>
          <w:szCs w:val="22"/>
        </w:rPr>
        <w:t>EM VEÍCULOS, CAMINHÕES, MICRO-ONIBUS E MÁQUINAS DA FROTA DA PREFEITURA MUNICIPAL DE ABDON BATISTA PARA O ANO DE 2014.</w:t>
      </w:r>
      <w:r w:rsidRPr="000E2CA2">
        <w:rPr>
          <w:rFonts w:ascii="Arial" w:hAnsi="Arial" w:cs="Arial"/>
          <w:sz w:val="22"/>
          <w:szCs w:val="22"/>
        </w:rPr>
        <w:fldChar w:fldCharType="end"/>
      </w:r>
      <w:r w:rsidRPr="000E2CA2">
        <w:rPr>
          <w:rFonts w:ascii="Arial" w:hAnsi="Arial" w:cs="Arial"/>
          <w:sz w:val="22"/>
          <w:szCs w:val="22"/>
        </w:rPr>
        <w:t xml:space="preserve">. </w:t>
      </w:r>
      <w:proofErr w:type="gramStart"/>
      <w:r w:rsidRPr="000E2CA2">
        <w:rPr>
          <w:rFonts w:ascii="Arial" w:hAnsi="Arial" w:cs="Arial"/>
          <w:sz w:val="22"/>
          <w:szCs w:val="22"/>
        </w:rPr>
        <w:t>conforme</w:t>
      </w:r>
      <w:proofErr w:type="gramEnd"/>
      <w:r w:rsidRPr="000E2CA2">
        <w:rPr>
          <w:rFonts w:ascii="Arial" w:hAnsi="Arial" w:cs="Arial"/>
          <w:sz w:val="22"/>
          <w:szCs w:val="22"/>
        </w:rPr>
        <w:t xml:space="preserve"> o formulário- proposta, observadas as condições de fornecimento no Anexo I e demais condições determinadas neste edital. </w:t>
      </w:r>
    </w:p>
    <w:p w:rsidR="003954EA" w:rsidRPr="000E2CA2" w:rsidRDefault="003954EA" w:rsidP="003954EA">
      <w:pPr>
        <w:keepLines/>
        <w:spacing w:before="120" w:after="120"/>
        <w:ind w:firstLine="851"/>
        <w:jc w:val="both"/>
        <w:rPr>
          <w:rFonts w:ascii="Arial" w:hAnsi="Arial" w:cs="Arial"/>
          <w:sz w:val="22"/>
          <w:szCs w:val="22"/>
        </w:rPr>
      </w:pPr>
      <w:r w:rsidRPr="000E2CA2">
        <w:rPr>
          <w:rFonts w:ascii="Arial" w:hAnsi="Arial" w:cs="Arial"/>
          <w:sz w:val="22"/>
          <w:szCs w:val="22"/>
        </w:rPr>
        <w:t>1.2.1 – Este Município não se obriga a adquirir o objeto e as quantidades definidas neste edital.</w:t>
      </w: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1.3 – Local e horário de expediente para retirada do edital:</w:t>
      </w:r>
      <w:r w:rsidRPr="000E2CA2">
        <w:rPr>
          <w:rFonts w:ascii="Arial" w:hAnsi="Arial" w:cs="Arial"/>
          <w:b/>
          <w:sz w:val="22"/>
          <w:szCs w:val="22"/>
        </w:rPr>
        <w:t xml:space="preserve"> </w:t>
      </w:r>
      <w:r w:rsidRPr="000E2CA2">
        <w:rPr>
          <w:rFonts w:ascii="Arial" w:hAnsi="Arial" w:cs="Arial"/>
          <w:sz w:val="22"/>
          <w:szCs w:val="22"/>
        </w:rPr>
        <w:t xml:space="preserve">Prefeitura Municipal de </w:t>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das </w:t>
      </w:r>
      <w:proofErr w:type="gramStart"/>
      <w:r w:rsidRPr="000E2CA2">
        <w:rPr>
          <w:rFonts w:ascii="Arial" w:hAnsi="Arial" w:cs="Arial"/>
          <w:sz w:val="22"/>
          <w:szCs w:val="22"/>
        </w:rPr>
        <w:t>8:00</w:t>
      </w:r>
      <w:proofErr w:type="gramEnd"/>
      <w:r w:rsidRPr="000E2CA2">
        <w:rPr>
          <w:rFonts w:ascii="Arial" w:hAnsi="Arial" w:cs="Arial"/>
          <w:sz w:val="22"/>
          <w:szCs w:val="22"/>
        </w:rPr>
        <w:t xml:space="preserve"> ao 12:00 e 13:00 as 17:00 horas.</w:t>
      </w:r>
    </w:p>
    <w:p w:rsidR="003954EA" w:rsidRPr="000E2CA2" w:rsidRDefault="003954EA" w:rsidP="003954EA">
      <w:pPr>
        <w:pStyle w:val="A161175"/>
        <w:keepLines/>
        <w:spacing w:before="120" w:after="120"/>
        <w:ind w:left="0" w:right="0" w:firstLine="851"/>
        <w:rPr>
          <w:rFonts w:ascii="Arial" w:hAnsi="Arial" w:cs="Arial"/>
          <w:b/>
          <w:sz w:val="22"/>
          <w:szCs w:val="22"/>
        </w:rPr>
      </w:pPr>
      <w:r w:rsidRPr="000E2CA2">
        <w:rPr>
          <w:rFonts w:ascii="Arial" w:hAnsi="Arial" w:cs="Arial"/>
          <w:sz w:val="22"/>
          <w:szCs w:val="22"/>
        </w:rPr>
        <w:t>1.4 – Esclarecimentos às licitantes serão prestados no endereço acima descrito ou pelos telefones: (49) 3545-1133 e 3545-1177</w:t>
      </w: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 xml:space="preserve">1.4.1 - Os pedidos de esclarecimentos referentes a este Edital deverão ser enviados até às 17h do segundo dia útil que anteceder </w:t>
      </w:r>
      <w:r w:rsidRPr="000E2CA2">
        <w:rPr>
          <w:rStyle w:val="Forte"/>
          <w:rFonts w:ascii="Arial" w:hAnsi="Arial" w:cs="Arial"/>
          <w:bCs/>
          <w:sz w:val="22"/>
          <w:szCs w:val="22"/>
        </w:rPr>
        <w:t xml:space="preserve">a </w:t>
      </w:r>
      <w:r w:rsidRPr="000E2CA2">
        <w:rPr>
          <w:rFonts w:ascii="Arial" w:hAnsi="Arial" w:cs="Arial"/>
          <w:sz w:val="22"/>
          <w:szCs w:val="22"/>
        </w:rPr>
        <w:t>data fixada para abertura da sessão pública, estabelecida no subitem 2.5,</w:t>
      </w:r>
      <w:proofErr w:type="gramStart"/>
      <w:r w:rsidRPr="000E2CA2">
        <w:rPr>
          <w:rFonts w:ascii="Arial" w:hAnsi="Arial" w:cs="Arial"/>
          <w:sz w:val="22"/>
          <w:szCs w:val="22"/>
        </w:rPr>
        <w:t xml:space="preserve">  </w:t>
      </w:r>
      <w:proofErr w:type="gramEnd"/>
      <w:r w:rsidRPr="000E2CA2">
        <w:rPr>
          <w:rFonts w:ascii="Arial" w:hAnsi="Arial" w:cs="Arial"/>
          <w:sz w:val="22"/>
          <w:szCs w:val="22"/>
        </w:rPr>
        <w:t xml:space="preserve">por meio eletrônico, via </w:t>
      </w:r>
      <w:r w:rsidRPr="000E2CA2">
        <w:rPr>
          <w:rFonts w:ascii="Arial" w:hAnsi="Arial" w:cs="Arial"/>
          <w:i/>
          <w:sz w:val="22"/>
          <w:szCs w:val="22"/>
        </w:rPr>
        <w:t>internet</w:t>
      </w:r>
      <w:r w:rsidRPr="000E2CA2">
        <w:rPr>
          <w:rFonts w:ascii="Arial" w:hAnsi="Arial" w:cs="Arial"/>
          <w:sz w:val="22"/>
          <w:szCs w:val="22"/>
        </w:rPr>
        <w:t>, para o endereço de e-mail: compras@abdonbatista.sc.gov.br.</w:t>
      </w:r>
    </w:p>
    <w:p w:rsidR="003954EA" w:rsidRPr="000E2CA2" w:rsidRDefault="003954EA" w:rsidP="003954EA">
      <w:pPr>
        <w:keepLines/>
        <w:spacing w:before="120" w:after="120"/>
        <w:ind w:firstLine="851"/>
        <w:jc w:val="both"/>
        <w:rPr>
          <w:rFonts w:ascii="Arial" w:hAnsi="Arial" w:cs="Arial"/>
          <w:sz w:val="22"/>
          <w:szCs w:val="22"/>
        </w:rPr>
      </w:pPr>
      <w:r w:rsidRPr="000E2CA2">
        <w:rPr>
          <w:rFonts w:ascii="Arial" w:hAnsi="Arial" w:cs="Arial"/>
          <w:sz w:val="22"/>
          <w:szCs w:val="22"/>
        </w:rPr>
        <w:t xml:space="preserve">1.4.2 Os esclarecimentos serão disponibilizados ao solicitante e aos interessados no </w:t>
      </w:r>
      <w:r w:rsidRPr="000E2CA2">
        <w:rPr>
          <w:rFonts w:ascii="Arial" w:hAnsi="Arial" w:cs="Arial"/>
          <w:i/>
          <w:sz w:val="22"/>
          <w:szCs w:val="22"/>
        </w:rPr>
        <w:t>site</w:t>
      </w:r>
      <w:r w:rsidRPr="000E2CA2">
        <w:rPr>
          <w:rFonts w:ascii="Arial" w:hAnsi="Arial" w:cs="Arial"/>
          <w:sz w:val="22"/>
          <w:szCs w:val="22"/>
        </w:rPr>
        <w:t xml:space="preserve"> deste Município </w:t>
      </w:r>
      <w:r w:rsidRPr="000E2CA2">
        <w:rPr>
          <w:rFonts w:ascii="Arial" w:hAnsi="Arial" w:cs="Arial"/>
          <w:b/>
          <w:sz w:val="22"/>
          <w:szCs w:val="22"/>
        </w:rPr>
        <w:t>(</w:t>
      </w:r>
      <w:r w:rsidRPr="000E2CA2">
        <w:rPr>
          <w:rStyle w:val="Ttulo3Char"/>
          <w:rFonts w:ascii="Arial" w:hAnsi="Arial" w:cs="Arial"/>
          <w:b w:val="0"/>
        </w:rPr>
        <w:t>http://www</w:t>
      </w:r>
      <w:r>
        <w:rPr>
          <w:rFonts w:ascii="Arial" w:hAnsi="Arial" w:cs="Arial"/>
          <w:b/>
          <w:sz w:val="22"/>
          <w:szCs w:val="22"/>
        </w:rPr>
        <w:t>.</w:t>
      </w:r>
      <w:r w:rsidRPr="000E2CA2">
        <w:rPr>
          <w:rFonts w:ascii="Arial" w:hAnsi="Arial" w:cs="Arial"/>
          <w:sz w:val="22"/>
          <w:szCs w:val="22"/>
        </w:rPr>
        <w:t>abdonbatista.sc.gov.br).</w:t>
      </w:r>
    </w:p>
    <w:p w:rsidR="003954EA" w:rsidRPr="000E2CA2" w:rsidRDefault="003954EA" w:rsidP="003954EA">
      <w:pPr>
        <w:keepLines/>
        <w:widowControl w:val="0"/>
        <w:spacing w:before="120" w:after="120"/>
        <w:ind w:firstLine="851"/>
        <w:jc w:val="both"/>
        <w:rPr>
          <w:rFonts w:ascii="Arial" w:hAnsi="Arial" w:cs="Arial"/>
          <w:sz w:val="22"/>
          <w:szCs w:val="22"/>
        </w:rPr>
      </w:pPr>
      <w:r w:rsidRPr="000E2CA2">
        <w:rPr>
          <w:rFonts w:ascii="Arial" w:hAnsi="Arial" w:cs="Arial"/>
          <w:sz w:val="22"/>
          <w:szCs w:val="22"/>
        </w:rPr>
        <w:lastRenderedPageBreak/>
        <w:t xml:space="preserve">1.5 – As empresas deverão consultar o </w:t>
      </w:r>
      <w:r w:rsidRPr="000E2CA2">
        <w:rPr>
          <w:rFonts w:ascii="Arial" w:hAnsi="Arial" w:cs="Arial"/>
          <w:i/>
          <w:sz w:val="22"/>
          <w:szCs w:val="22"/>
        </w:rPr>
        <w:t>site</w:t>
      </w:r>
      <w:r w:rsidRPr="000E2CA2">
        <w:rPr>
          <w:rFonts w:ascii="Arial" w:hAnsi="Arial" w:cs="Arial"/>
          <w:sz w:val="22"/>
          <w:szCs w:val="22"/>
        </w:rPr>
        <w:t xml:space="preserve"> deste Município (</w:t>
      </w:r>
      <w:hyperlink r:id="rId5" w:history="1">
        <w:r w:rsidRPr="000E2CA2">
          <w:rPr>
            <w:rStyle w:val="Ttulo3Char"/>
            <w:rFonts w:ascii="Arial" w:hAnsi="Arial" w:cs="Arial"/>
            <w:b w:val="0"/>
          </w:rPr>
          <w:t>http://www</w:t>
        </w:r>
        <w:r w:rsidRPr="000E2CA2">
          <w:rPr>
            <w:rStyle w:val="Ttulo3Char"/>
            <w:rFonts w:ascii="Arial" w:hAnsi="Arial" w:cs="Arial"/>
          </w:rPr>
          <w:t>.</w:t>
        </w:r>
      </w:hyperlink>
      <w:proofErr w:type="gramStart"/>
      <w:r w:rsidRPr="000E2CA2">
        <w:rPr>
          <w:rFonts w:ascii="Arial" w:hAnsi="Arial" w:cs="Arial"/>
          <w:sz w:val="22"/>
          <w:szCs w:val="22"/>
        </w:rPr>
        <w:t>abdonbatista.</w:t>
      </w:r>
      <w:proofErr w:type="gramEnd"/>
      <w:r w:rsidRPr="000E2CA2">
        <w:rPr>
          <w:rFonts w:ascii="Arial" w:hAnsi="Arial" w:cs="Arial"/>
          <w:sz w:val="22"/>
          <w:szCs w:val="22"/>
        </w:rPr>
        <w:t>sc.gov.br</w:t>
      </w:r>
      <w:r w:rsidRPr="000E2CA2">
        <w:rPr>
          <w:rFonts w:ascii="Arial" w:hAnsi="Arial" w:cs="Arial"/>
          <w:sz w:val="22"/>
          <w:szCs w:val="22"/>
          <w:u w:val="single"/>
        </w:rPr>
        <w:t>)</w:t>
      </w:r>
      <w:r w:rsidRPr="000E2CA2">
        <w:rPr>
          <w:rFonts w:ascii="Arial" w:hAnsi="Arial" w:cs="Arial"/>
          <w:sz w:val="22"/>
          <w:szCs w:val="22"/>
        </w:rPr>
        <w:t xml:space="preserve"> para obterem informações sobre as fases e etapas desta licitação.</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1.6 – N</w:t>
      </w:r>
      <w:r w:rsidRPr="000E2CA2">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3954EA" w:rsidRPr="000E2CA2" w:rsidRDefault="003954EA" w:rsidP="003954EA">
      <w:pPr>
        <w:pStyle w:val="A161175"/>
        <w:keepLines/>
        <w:widowControl/>
        <w:spacing w:before="120" w:after="120"/>
        <w:ind w:left="0" w:right="0" w:firstLine="851"/>
        <w:rPr>
          <w:rFonts w:ascii="Arial" w:hAnsi="Arial" w:cs="Arial"/>
          <w:b/>
          <w:color w:val="auto"/>
          <w:sz w:val="22"/>
          <w:szCs w:val="22"/>
        </w:rPr>
      </w:pPr>
    </w:p>
    <w:p w:rsidR="003954EA" w:rsidRPr="000E2CA2" w:rsidRDefault="003954EA" w:rsidP="003954EA">
      <w:pPr>
        <w:pStyle w:val="A161175"/>
        <w:keepLines/>
        <w:widowControl/>
        <w:spacing w:before="120" w:after="120"/>
        <w:ind w:left="0" w:right="0" w:firstLine="851"/>
        <w:rPr>
          <w:rFonts w:ascii="Arial" w:hAnsi="Arial" w:cs="Arial"/>
          <w:b/>
          <w:color w:val="auto"/>
          <w:sz w:val="22"/>
          <w:szCs w:val="22"/>
        </w:rPr>
      </w:pPr>
      <w:r w:rsidRPr="000E2CA2">
        <w:rPr>
          <w:rFonts w:ascii="Arial" w:hAnsi="Arial" w:cs="Arial"/>
          <w:b/>
          <w:color w:val="auto"/>
          <w:sz w:val="22"/>
          <w:szCs w:val="22"/>
        </w:rPr>
        <w:t>2 – DA APRESENTAÇÃO</w:t>
      </w:r>
      <w:proofErr w:type="gramStart"/>
      <w:r w:rsidRPr="000E2CA2">
        <w:rPr>
          <w:rFonts w:ascii="Arial" w:hAnsi="Arial" w:cs="Arial"/>
          <w:b/>
          <w:color w:val="auto"/>
          <w:sz w:val="22"/>
          <w:szCs w:val="22"/>
        </w:rPr>
        <w:t>, ENTREGA</w:t>
      </w:r>
      <w:proofErr w:type="gramEnd"/>
      <w:r w:rsidRPr="000E2CA2">
        <w:rPr>
          <w:rFonts w:ascii="Arial" w:hAnsi="Arial" w:cs="Arial"/>
          <w:b/>
          <w:color w:val="auto"/>
          <w:sz w:val="22"/>
          <w:szCs w:val="22"/>
        </w:rPr>
        <w:t xml:space="preserve"> E ABERTURA DOS ENVELOPES</w:t>
      </w:r>
    </w:p>
    <w:p w:rsidR="003954EA" w:rsidRPr="000E2CA2" w:rsidRDefault="003954EA" w:rsidP="003954EA">
      <w:pPr>
        <w:pStyle w:val="A161175"/>
        <w:keepLines/>
        <w:widowControl/>
        <w:spacing w:before="120" w:after="120"/>
        <w:ind w:left="0" w:right="0" w:firstLine="851"/>
        <w:rPr>
          <w:rFonts w:ascii="Arial" w:hAnsi="Arial" w:cs="Arial"/>
          <w:b/>
          <w:color w:val="auto"/>
          <w:sz w:val="22"/>
          <w:szCs w:val="22"/>
        </w:rPr>
      </w:pPr>
    </w:p>
    <w:p w:rsidR="003954EA" w:rsidRPr="000E2CA2" w:rsidRDefault="003954EA" w:rsidP="003954EA">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2.1 - O envelope n. 1 – PROPOSTA e o envelope n. 2 – HABILITAÇÃO deverão ser entregues </w:t>
      </w:r>
      <w:r>
        <w:rPr>
          <w:rFonts w:ascii="Arial" w:hAnsi="Arial" w:cs="Arial"/>
          <w:color w:val="auto"/>
          <w:sz w:val="22"/>
          <w:szCs w:val="22"/>
        </w:rPr>
        <w:t xml:space="preserve">fechados e/ou lacrados, até às </w:t>
      </w:r>
      <w:proofErr w:type="gramStart"/>
      <w:r>
        <w:rPr>
          <w:rFonts w:ascii="Arial" w:hAnsi="Arial" w:cs="Arial"/>
          <w:color w:val="auto"/>
          <w:sz w:val="22"/>
          <w:szCs w:val="22"/>
        </w:rPr>
        <w:t>13:30</w:t>
      </w:r>
      <w:proofErr w:type="gramEnd"/>
      <w:r w:rsidRPr="000E2CA2">
        <w:rPr>
          <w:rFonts w:ascii="Arial" w:hAnsi="Arial" w:cs="Arial"/>
          <w:color w:val="auto"/>
          <w:sz w:val="22"/>
          <w:szCs w:val="22"/>
        </w:rPr>
        <w:t xml:space="preserve">h do dia  </w:t>
      </w:r>
      <w:fldSimple w:instr=" DOCVARIABLE &quot;DataAbertura&quot; \* MERGEFORMAT ">
        <w:r>
          <w:rPr>
            <w:rFonts w:ascii="Arial" w:hAnsi="Arial" w:cs="Arial"/>
            <w:sz w:val="22"/>
            <w:szCs w:val="22"/>
          </w:rPr>
          <w:t>06/02/2014</w:t>
        </w:r>
      </w:fldSimple>
      <w:r w:rsidRPr="000E2CA2">
        <w:rPr>
          <w:rFonts w:ascii="Arial" w:hAnsi="Arial" w:cs="Arial"/>
          <w:sz w:val="22"/>
          <w:szCs w:val="22"/>
        </w:rPr>
        <w:t xml:space="preserve"> .</w:t>
      </w:r>
      <w:r w:rsidRPr="000E2CA2">
        <w:rPr>
          <w:rFonts w:ascii="Arial" w:hAnsi="Arial" w:cs="Arial"/>
          <w:color w:val="auto"/>
          <w:sz w:val="22"/>
          <w:szCs w:val="22"/>
        </w:rPr>
        <w:t>, na Prefeitura Municipal( setor de compras), onde serão protocolados, contendo no anverso (respectivamente) as seguintes informações:</w:t>
      </w:r>
    </w:p>
    <w:p w:rsidR="003954EA" w:rsidRPr="000E2CA2" w:rsidRDefault="003954EA" w:rsidP="003954EA">
      <w:pPr>
        <w:pStyle w:val="A164475"/>
        <w:keepLines/>
        <w:tabs>
          <w:tab w:val="left" w:pos="1200"/>
        </w:tabs>
        <w:spacing w:before="120"/>
        <w:ind w:left="0" w:right="0" w:firstLine="851"/>
        <w:rPr>
          <w:rFonts w:ascii="Arial" w:hAnsi="Arial" w:cs="Arial"/>
          <w:color w:val="auto"/>
          <w:sz w:val="22"/>
          <w:szCs w:val="22"/>
        </w:rPr>
      </w:pPr>
      <w:r w:rsidRPr="000E2CA2">
        <w:rPr>
          <w:rFonts w:ascii="Arial" w:hAnsi="Arial" w:cs="Arial"/>
          <w:b/>
          <w:color w:val="auto"/>
          <w:sz w:val="22"/>
          <w:szCs w:val="22"/>
        </w:rPr>
        <w:t>I – ENVELOPE N. 1 – PROPOSTA</w:t>
      </w:r>
    </w:p>
    <w:p w:rsidR="003954EA" w:rsidRPr="000E2CA2" w:rsidRDefault="003954EA" w:rsidP="003954EA">
      <w:pPr>
        <w:pStyle w:val="A164475"/>
        <w:keepLines/>
        <w:tabs>
          <w:tab w:val="left" w:pos="1200"/>
        </w:tabs>
        <w:ind w:left="0" w:right="0" w:firstLine="851"/>
        <w:rPr>
          <w:rFonts w:ascii="Arial" w:hAnsi="Arial" w:cs="Arial"/>
          <w:color w:val="auto"/>
          <w:sz w:val="22"/>
          <w:szCs w:val="22"/>
        </w:rPr>
      </w:pPr>
      <w:r w:rsidRPr="000E2CA2">
        <w:rPr>
          <w:rFonts w:ascii="Arial" w:hAnsi="Arial" w:cs="Arial"/>
          <w:b/>
          <w:color w:val="auto"/>
          <w:sz w:val="22"/>
          <w:szCs w:val="22"/>
        </w:rPr>
        <w:tab/>
        <w:t>RAZÃO SOCIAL E CNPJ DA EMPRESA</w:t>
      </w:r>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TELEFONE, FAX E </w:t>
      </w:r>
      <w:proofErr w:type="gramStart"/>
      <w:r w:rsidRPr="000E2CA2">
        <w:rPr>
          <w:rFonts w:ascii="Arial" w:hAnsi="Arial" w:cs="Arial"/>
          <w:b/>
          <w:sz w:val="22"/>
          <w:szCs w:val="22"/>
        </w:rPr>
        <w:t>E-MAIL</w:t>
      </w:r>
      <w:proofErr w:type="gramEnd"/>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6/2014</w:t>
        </w:r>
      </w:fldSimple>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t xml:space="preserve">ENTREGA DOS ENVELOPES: ATÉ AS </w:t>
      </w:r>
      <w:proofErr w:type="gramStart"/>
      <w:r>
        <w:rPr>
          <w:rFonts w:ascii="Arial" w:hAnsi="Arial" w:cs="Arial"/>
          <w:b/>
          <w:sz w:val="22"/>
          <w:szCs w:val="22"/>
        </w:rPr>
        <w:t>13:30</w:t>
      </w:r>
      <w:proofErr w:type="gramEnd"/>
      <w:r w:rsidRPr="000E2CA2">
        <w:rPr>
          <w:rFonts w:ascii="Arial" w:hAnsi="Arial" w:cs="Arial"/>
          <w:b/>
          <w:sz w:val="22"/>
          <w:szCs w:val="22"/>
        </w:rPr>
        <w:t>h DO DIA 0</w:t>
      </w:r>
      <w:r>
        <w:rPr>
          <w:rFonts w:ascii="Arial" w:hAnsi="Arial" w:cs="Arial"/>
          <w:b/>
          <w:sz w:val="22"/>
          <w:szCs w:val="22"/>
        </w:rPr>
        <w:t>6</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3954EA" w:rsidRDefault="003954EA" w:rsidP="003954EA">
      <w:pPr>
        <w:pStyle w:val="A164475"/>
        <w:keepLines/>
        <w:tabs>
          <w:tab w:val="left" w:pos="1200"/>
        </w:tabs>
        <w:spacing w:after="120"/>
        <w:ind w:left="0" w:right="0" w:firstLine="1134"/>
        <w:rPr>
          <w:rFonts w:ascii="Arial" w:hAnsi="Arial" w:cs="Arial"/>
          <w:b/>
          <w:sz w:val="22"/>
          <w:szCs w:val="22"/>
        </w:rPr>
      </w:pPr>
      <w:r w:rsidRPr="000E2CA2">
        <w:rPr>
          <w:rFonts w:ascii="Arial" w:hAnsi="Arial" w:cs="Arial"/>
          <w:b/>
          <w:sz w:val="22"/>
          <w:szCs w:val="22"/>
        </w:rPr>
        <w:t xml:space="preserve"> ABERTURA DA SESSÃO PÚBLICA: ÀS </w:t>
      </w:r>
      <w:proofErr w:type="gramStart"/>
      <w:r>
        <w:rPr>
          <w:rFonts w:ascii="Arial" w:hAnsi="Arial" w:cs="Arial"/>
          <w:b/>
          <w:sz w:val="22"/>
          <w:szCs w:val="22"/>
        </w:rPr>
        <w:t>14:00</w:t>
      </w:r>
      <w:proofErr w:type="gramEnd"/>
      <w:r w:rsidRPr="000E2CA2">
        <w:rPr>
          <w:rFonts w:ascii="Arial" w:hAnsi="Arial" w:cs="Arial"/>
          <w:b/>
          <w:sz w:val="22"/>
          <w:szCs w:val="22"/>
        </w:rPr>
        <w:t>h DO DIA 0</w:t>
      </w:r>
      <w:r>
        <w:rPr>
          <w:rFonts w:ascii="Arial" w:hAnsi="Arial" w:cs="Arial"/>
          <w:b/>
          <w:sz w:val="22"/>
          <w:szCs w:val="22"/>
        </w:rPr>
        <w:t>6</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3954EA" w:rsidRPr="000E2CA2" w:rsidRDefault="003954EA" w:rsidP="003954EA">
      <w:pPr>
        <w:pStyle w:val="A164475"/>
        <w:keepLines/>
        <w:tabs>
          <w:tab w:val="left" w:pos="1200"/>
        </w:tabs>
        <w:spacing w:after="120"/>
        <w:ind w:left="0" w:right="0" w:firstLine="1134"/>
        <w:rPr>
          <w:rFonts w:ascii="Arial" w:hAnsi="Arial" w:cs="Arial"/>
          <w:b/>
          <w:sz w:val="22"/>
          <w:szCs w:val="22"/>
        </w:rPr>
      </w:pPr>
    </w:p>
    <w:p w:rsidR="003954EA" w:rsidRPr="000E2CA2" w:rsidRDefault="003954EA" w:rsidP="003954EA">
      <w:pPr>
        <w:pStyle w:val="A164475"/>
        <w:keepLines/>
        <w:tabs>
          <w:tab w:val="left" w:pos="1200"/>
        </w:tabs>
        <w:spacing w:before="120"/>
        <w:ind w:left="0" w:right="0" w:firstLine="851"/>
        <w:rPr>
          <w:rFonts w:ascii="Arial" w:hAnsi="Arial" w:cs="Arial"/>
          <w:sz w:val="22"/>
          <w:szCs w:val="22"/>
        </w:rPr>
      </w:pPr>
      <w:r w:rsidRPr="000E2CA2">
        <w:rPr>
          <w:rFonts w:ascii="Arial" w:hAnsi="Arial" w:cs="Arial"/>
          <w:b/>
          <w:sz w:val="22"/>
          <w:szCs w:val="22"/>
        </w:rPr>
        <w:t xml:space="preserve">II – </w:t>
      </w:r>
      <w:r w:rsidRPr="000E2CA2">
        <w:rPr>
          <w:rFonts w:ascii="Arial" w:hAnsi="Arial" w:cs="Arial"/>
          <w:b/>
          <w:sz w:val="22"/>
          <w:szCs w:val="22"/>
        </w:rPr>
        <w:tab/>
        <w:t xml:space="preserve">ENVELOPE N. 2 – HABILITAÇÃO </w:t>
      </w:r>
    </w:p>
    <w:p w:rsidR="003954EA" w:rsidRPr="000E2CA2" w:rsidRDefault="003954EA" w:rsidP="003954EA">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ab/>
      </w:r>
      <w:r w:rsidRPr="000E2CA2">
        <w:rPr>
          <w:rFonts w:ascii="Arial" w:hAnsi="Arial" w:cs="Arial"/>
          <w:b/>
          <w:sz w:val="22"/>
          <w:szCs w:val="22"/>
        </w:rPr>
        <w:tab/>
        <w:t>RAZÃO SOCIAL E CNPJ DA EMPRESA</w:t>
      </w:r>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TELEFONE, FAX E </w:t>
      </w:r>
      <w:proofErr w:type="gramStart"/>
      <w:r w:rsidRPr="000E2CA2">
        <w:rPr>
          <w:rFonts w:ascii="Arial" w:hAnsi="Arial" w:cs="Arial"/>
          <w:b/>
          <w:sz w:val="22"/>
          <w:szCs w:val="22"/>
        </w:rPr>
        <w:t>E-MAIL</w:t>
      </w:r>
      <w:proofErr w:type="gramEnd"/>
    </w:p>
    <w:p w:rsidR="003954EA" w:rsidRPr="000E2CA2" w:rsidRDefault="003954EA" w:rsidP="003954EA">
      <w:pPr>
        <w:pStyle w:val="A164475"/>
        <w:keepLines/>
        <w:tabs>
          <w:tab w:val="left" w:pos="1200"/>
        </w:tabs>
        <w:spacing w:after="120"/>
        <w:ind w:left="0" w:right="0" w:firstLine="851"/>
        <w:rPr>
          <w:rFonts w:ascii="Arial" w:hAnsi="Arial" w:cs="Arial"/>
          <w:b/>
          <w:sz w:val="22"/>
          <w:szCs w:val="22"/>
        </w:rPr>
      </w:pPr>
      <w:r w:rsidRPr="000E2CA2">
        <w:rPr>
          <w:rFonts w:ascii="Arial" w:hAnsi="Arial" w:cs="Arial"/>
          <w:b/>
          <w:sz w:val="22"/>
          <w:szCs w:val="22"/>
        </w:rPr>
        <w:tab/>
      </w:r>
      <w:r w:rsidRPr="000E2CA2">
        <w:rPr>
          <w:rFonts w:ascii="Arial" w:hAnsi="Arial" w:cs="Arial"/>
          <w:b/>
          <w:sz w:val="22"/>
          <w:szCs w:val="22"/>
        </w:rPr>
        <w:tab/>
        <w:t xml:space="preserve">PREGÃO N. </w:t>
      </w:r>
      <w:fldSimple w:instr=" DOCVARIABLE &quot;NumLicitacao&quot; \* MERGEFORMAT ">
        <w:r>
          <w:rPr>
            <w:rFonts w:ascii="Arial" w:hAnsi="Arial" w:cs="Arial"/>
            <w:sz w:val="22"/>
            <w:szCs w:val="22"/>
          </w:rPr>
          <w:t>6/2014</w:t>
        </w:r>
      </w:fldSimple>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2.3 – Envio de correspondência via postal:</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 – as empresas que encaminharem suas propostas via postal, deverão indicar no anverso do envelope, além do endereço completo (descrito no subitem 2.1):</w:t>
      </w:r>
    </w:p>
    <w:p w:rsidR="003954EA" w:rsidRPr="000E2CA2" w:rsidRDefault="003954EA" w:rsidP="003954EA">
      <w:pPr>
        <w:keepLines/>
        <w:widowControl w:val="0"/>
        <w:spacing w:before="120"/>
        <w:ind w:left="851"/>
        <w:jc w:val="both"/>
        <w:rPr>
          <w:rFonts w:ascii="Arial" w:hAnsi="Arial" w:cs="Arial"/>
          <w:b/>
          <w:color w:val="000000"/>
          <w:sz w:val="22"/>
          <w:szCs w:val="22"/>
        </w:rPr>
      </w:pPr>
      <w:r w:rsidRPr="000E2CA2">
        <w:rPr>
          <w:rFonts w:ascii="Arial" w:hAnsi="Arial" w:cs="Arial"/>
          <w:b/>
          <w:color w:val="000000"/>
          <w:sz w:val="22"/>
          <w:szCs w:val="22"/>
        </w:rPr>
        <w:t>A/C DO PREGOEIRO</w:t>
      </w:r>
    </w:p>
    <w:p w:rsidR="003954EA" w:rsidRPr="000E2CA2" w:rsidRDefault="003954EA" w:rsidP="003954EA">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RAZÃO SOCIAL E CNPJ DA EMPRESA</w:t>
      </w:r>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TELEFONE, FAX E </w:t>
      </w:r>
      <w:proofErr w:type="gramStart"/>
      <w:r w:rsidRPr="000E2CA2">
        <w:rPr>
          <w:rFonts w:ascii="Arial" w:hAnsi="Arial" w:cs="Arial"/>
          <w:b/>
          <w:sz w:val="22"/>
          <w:szCs w:val="22"/>
        </w:rPr>
        <w:t>E-MAIL</w:t>
      </w:r>
      <w:proofErr w:type="gramEnd"/>
    </w:p>
    <w:p w:rsidR="003954EA" w:rsidRDefault="003954EA" w:rsidP="003954EA">
      <w:pPr>
        <w:pStyle w:val="A164475"/>
        <w:keepLines/>
        <w:tabs>
          <w:tab w:val="left" w:pos="1200"/>
        </w:tabs>
        <w:ind w:left="0" w:right="0" w:firstLine="851"/>
        <w:rPr>
          <w:rFonts w:ascii="Arial" w:hAnsi="Arial" w:cs="Arial"/>
          <w:sz w:val="22"/>
          <w:szCs w:val="22"/>
        </w:rPr>
      </w:pPr>
      <w:r w:rsidRPr="000E2CA2">
        <w:rPr>
          <w:rFonts w:ascii="Arial" w:hAnsi="Arial" w:cs="Arial"/>
          <w:b/>
          <w:sz w:val="22"/>
          <w:szCs w:val="22"/>
        </w:rPr>
        <w:t xml:space="preserve">PREGÃO N. </w:t>
      </w:r>
      <w:fldSimple w:instr=" DOCVARIABLE &quot;NumLicitacao&quot; \* MERGEFORMAT ">
        <w:r>
          <w:rPr>
            <w:rFonts w:ascii="Arial" w:hAnsi="Arial" w:cs="Arial"/>
            <w:sz w:val="22"/>
            <w:szCs w:val="22"/>
          </w:rPr>
          <w:t>6/2014</w:t>
        </w:r>
      </w:fldSimple>
    </w:p>
    <w:p w:rsidR="003954EA" w:rsidRPr="000E2CA2" w:rsidRDefault="003954EA" w:rsidP="003954EA">
      <w:pPr>
        <w:pStyle w:val="A164475"/>
        <w:keepLines/>
        <w:tabs>
          <w:tab w:val="left" w:pos="1200"/>
        </w:tabs>
        <w:ind w:left="0" w:right="0" w:firstLine="851"/>
        <w:rPr>
          <w:rFonts w:ascii="Arial" w:hAnsi="Arial" w:cs="Arial"/>
          <w:b/>
          <w:sz w:val="22"/>
          <w:szCs w:val="22"/>
        </w:rPr>
      </w:pPr>
      <w:r w:rsidRPr="000E2CA2">
        <w:rPr>
          <w:rFonts w:ascii="Arial" w:hAnsi="Arial" w:cs="Arial"/>
          <w:b/>
          <w:sz w:val="22"/>
          <w:szCs w:val="22"/>
        </w:rPr>
        <w:t xml:space="preserve">ENTREGA DOS ENVELOPES: ATÉ AS </w:t>
      </w:r>
      <w:proofErr w:type="gramStart"/>
      <w:r>
        <w:rPr>
          <w:rFonts w:ascii="Arial" w:hAnsi="Arial" w:cs="Arial"/>
          <w:b/>
          <w:sz w:val="22"/>
          <w:szCs w:val="22"/>
        </w:rPr>
        <w:t>13:30</w:t>
      </w:r>
      <w:proofErr w:type="gramEnd"/>
      <w:r w:rsidRPr="000E2CA2">
        <w:rPr>
          <w:rFonts w:ascii="Arial" w:hAnsi="Arial" w:cs="Arial"/>
          <w:b/>
          <w:sz w:val="22"/>
          <w:szCs w:val="22"/>
        </w:rPr>
        <w:t>h DO DIA 0</w:t>
      </w:r>
      <w:r>
        <w:rPr>
          <w:rFonts w:ascii="Arial" w:hAnsi="Arial" w:cs="Arial"/>
          <w:b/>
          <w:sz w:val="22"/>
          <w:szCs w:val="22"/>
        </w:rPr>
        <w:t>6</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3954EA" w:rsidRDefault="003954EA" w:rsidP="003954EA">
      <w:pPr>
        <w:pStyle w:val="A164475"/>
        <w:keepLines/>
        <w:tabs>
          <w:tab w:val="left" w:pos="1200"/>
        </w:tabs>
        <w:spacing w:after="120"/>
        <w:ind w:left="0" w:right="0" w:firstLine="0"/>
        <w:rPr>
          <w:rFonts w:ascii="Arial" w:hAnsi="Arial" w:cs="Arial"/>
          <w:b/>
          <w:sz w:val="22"/>
          <w:szCs w:val="22"/>
        </w:rPr>
      </w:pPr>
      <w:r>
        <w:rPr>
          <w:rFonts w:ascii="Arial" w:hAnsi="Arial" w:cs="Arial"/>
          <w:b/>
          <w:sz w:val="22"/>
          <w:szCs w:val="22"/>
        </w:rPr>
        <w:t xml:space="preserve">             </w:t>
      </w:r>
      <w:r w:rsidRPr="000E2CA2">
        <w:rPr>
          <w:rFonts w:ascii="Arial" w:hAnsi="Arial" w:cs="Arial"/>
          <w:b/>
          <w:sz w:val="22"/>
          <w:szCs w:val="22"/>
        </w:rPr>
        <w:t xml:space="preserve"> ABERTURA DA SESSÃO PÚBLICA: ÀS </w:t>
      </w:r>
      <w:proofErr w:type="gramStart"/>
      <w:r>
        <w:rPr>
          <w:rFonts w:ascii="Arial" w:hAnsi="Arial" w:cs="Arial"/>
          <w:b/>
          <w:sz w:val="22"/>
          <w:szCs w:val="22"/>
        </w:rPr>
        <w:t>14:00</w:t>
      </w:r>
      <w:proofErr w:type="gramEnd"/>
      <w:r w:rsidRPr="000E2CA2">
        <w:rPr>
          <w:rFonts w:ascii="Arial" w:hAnsi="Arial" w:cs="Arial"/>
          <w:b/>
          <w:sz w:val="22"/>
          <w:szCs w:val="22"/>
        </w:rPr>
        <w:t>h DO DIA 0</w:t>
      </w:r>
      <w:r>
        <w:rPr>
          <w:rFonts w:ascii="Arial" w:hAnsi="Arial" w:cs="Arial"/>
          <w:b/>
          <w:sz w:val="22"/>
          <w:szCs w:val="22"/>
        </w:rPr>
        <w:t>6</w:t>
      </w:r>
      <w:r w:rsidRPr="000E2CA2">
        <w:rPr>
          <w:rFonts w:ascii="Arial" w:hAnsi="Arial" w:cs="Arial"/>
          <w:b/>
          <w:sz w:val="22"/>
          <w:szCs w:val="22"/>
        </w:rPr>
        <w:t>-0</w:t>
      </w:r>
      <w:r>
        <w:rPr>
          <w:rFonts w:ascii="Arial" w:hAnsi="Arial" w:cs="Arial"/>
          <w:b/>
          <w:sz w:val="22"/>
          <w:szCs w:val="22"/>
        </w:rPr>
        <w:t>2</w:t>
      </w:r>
      <w:r w:rsidRPr="000E2CA2">
        <w:rPr>
          <w:rFonts w:ascii="Arial" w:hAnsi="Arial" w:cs="Arial"/>
          <w:b/>
          <w:sz w:val="22"/>
          <w:szCs w:val="22"/>
        </w:rPr>
        <w:t>-2014</w:t>
      </w:r>
    </w:p>
    <w:p w:rsidR="003954EA" w:rsidRPr="000E2CA2" w:rsidRDefault="003954EA" w:rsidP="003954EA">
      <w:pPr>
        <w:pStyle w:val="A164475"/>
        <w:keepLines/>
        <w:tabs>
          <w:tab w:val="left" w:pos="1200"/>
        </w:tabs>
        <w:ind w:left="0" w:right="0" w:firstLine="851"/>
        <w:rPr>
          <w:rFonts w:ascii="Arial" w:hAnsi="Arial" w:cs="Arial"/>
          <w:sz w:val="22"/>
          <w:szCs w:val="22"/>
        </w:rPr>
      </w:pP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II – caso os envelopes não tenham chegado a este Município até o horário aprazado, não se tomará conhecimento da proposta.</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sz w:val="22"/>
          <w:szCs w:val="22"/>
        </w:rPr>
        <w:t xml:space="preserve">2.4 – </w:t>
      </w:r>
      <w:proofErr w:type="gramStart"/>
      <w:r w:rsidRPr="000E2CA2">
        <w:rPr>
          <w:rFonts w:ascii="Arial" w:hAnsi="Arial" w:cs="Arial"/>
          <w:sz w:val="22"/>
          <w:szCs w:val="22"/>
        </w:rPr>
        <w:t>Horário, data e local</w:t>
      </w:r>
      <w:proofErr w:type="gramEnd"/>
      <w:r w:rsidRPr="000E2CA2">
        <w:rPr>
          <w:rFonts w:ascii="Arial" w:hAnsi="Arial" w:cs="Arial"/>
          <w:sz w:val="22"/>
          <w:szCs w:val="22"/>
        </w:rPr>
        <w:t xml:space="preserve"> em que será realizada a sessão pública do pregão: </w:t>
      </w:r>
    </w:p>
    <w:p w:rsidR="003954EA" w:rsidRPr="000E2CA2" w:rsidRDefault="003954EA" w:rsidP="003954EA">
      <w:pPr>
        <w:keepLines/>
        <w:widowControl w:val="0"/>
        <w:spacing w:before="120" w:after="120"/>
        <w:ind w:firstLine="851"/>
        <w:jc w:val="both"/>
        <w:rPr>
          <w:rFonts w:ascii="Arial" w:hAnsi="Arial" w:cs="Arial"/>
          <w:sz w:val="22"/>
          <w:szCs w:val="22"/>
        </w:rPr>
      </w:pP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3 – DO CREDENCIAMENTO DO REPRESENTANTE</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3.1 – O representante da licitante deverá comprovar, na sessão pública do pregão, a existência dos necessários poderes para a formulação de propostas e para a prática de todos os demais atos inerentes ao certame. </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3.2 – Se a empresa for representada pelo seu representante legal, deverá apresentar documento no original ou cópia autenticada que comprove tal condição.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 – Caso seja designado outro representante, este deverá estar devidamente habilitado por meio de procuração ou termo de credenciamento, podendo ser utilizado, para isso, o modelo anexo.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3.3.2 – A procuração pública dispensa o reconhecimento de firma do signatário e o instrumento de comprovação dos seus poderes.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3.5 – Cada credenciado poderá representar apenas uma licitante.</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3.6 – Somente poderá participar da fase de lances verbais e demais atos relativos a este pregão, o representante da licitante devidamente credenciado.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3.7 – Será desconsiderado o documento de credenciamento inserto nos envelopes PROPOSTA e/ou HABILITAÇÃO.</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3.8 – Após o credenciamento, a licitante deverá apresentar:</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I – Declaração de que cumpre plenamente os requisitos para habilitação de que tratam os itens </w:t>
      </w:r>
      <w:proofErr w:type="gramStart"/>
      <w:r w:rsidRPr="000E2CA2">
        <w:rPr>
          <w:rFonts w:ascii="Arial" w:hAnsi="Arial" w:cs="Arial"/>
          <w:sz w:val="22"/>
          <w:szCs w:val="22"/>
          <w:lang w:eastAsia="zh-CN"/>
        </w:rPr>
        <w:t>6</w:t>
      </w:r>
      <w:proofErr w:type="gramEnd"/>
      <w:r w:rsidRPr="000E2CA2">
        <w:rPr>
          <w:rFonts w:ascii="Arial" w:hAnsi="Arial" w:cs="Arial"/>
          <w:sz w:val="22"/>
          <w:szCs w:val="22"/>
          <w:lang w:eastAsia="zh-CN"/>
        </w:rPr>
        <w:t xml:space="preserve"> e 7 deste edital, podendo, para isto, utilizar o modelo em anexo ou formulário próprio distribuído pelo Pregoeiro, na sessão; e</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a) não será aceita a proposta da licitante que não apresentar esta declaração; </w:t>
      </w:r>
    </w:p>
    <w:p w:rsidR="003954EA" w:rsidRPr="000E2CA2" w:rsidRDefault="003954EA" w:rsidP="003954EA">
      <w:pPr>
        <w:keepLines/>
        <w:ind w:firstLine="851"/>
        <w:jc w:val="both"/>
        <w:rPr>
          <w:rFonts w:ascii="Arial" w:hAnsi="Arial" w:cs="Arial"/>
          <w:sz w:val="22"/>
          <w:szCs w:val="22"/>
          <w:lang w:eastAsia="zh-CN"/>
        </w:rPr>
      </w:pPr>
    </w:p>
    <w:p w:rsidR="003954EA" w:rsidRPr="000E2CA2" w:rsidRDefault="003954EA" w:rsidP="003954EA">
      <w:pPr>
        <w:keepLines/>
        <w:ind w:firstLine="851"/>
        <w:jc w:val="both"/>
        <w:rPr>
          <w:rFonts w:ascii="Arial" w:hAnsi="Arial" w:cs="Arial"/>
          <w:sz w:val="22"/>
          <w:szCs w:val="22"/>
          <w:lang w:eastAsia="zh-CN"/>
        </w:rPr>
      </w:pPr>
      <w:r w:rsidRPr="000E2CA2">
        <w:rPr>
          <w:rFonts w:ascii="Arial" w:hAnsi="Arial" w:cs="Arial"/>
          <w:sz w:val="22"/>
          <w:szCs w:val="22"/>
          <w:lang w:eastAsia="zh-CN"/>
        </w:rPr>
        <w:t xml:space="preserve">II – Declaração de que, na data da abertura da licitação, a licitante está constituída como microempresa ou empresa de pequeno porte e, por conseguinte, está apta a usufruir do tratamento diferenciado estabelecido nos </w:t>
      </w:r>
      <w:proofErr w:type="spellStart"/>
      <w:r w:rsidRPr="000E2CA2">
        <w:rPr>
          <w:rFonts w:ascii="Arial" w:hAnsi="Arial" w:cs="Arial"/>
          <w:sz w:val="22"/>
          <w:szCs w:val="22"/>
          <w:lang w:eastAsia="zh-CN"/>
        </w:rPr>
        <w:t>arts</w:t>
      </w:r>
      <w:proofErr w:type="spellEnd"/>
      <w:r w:rsidRPr="000E2CA2">
        <w:rPr>
          <w:rFonts w:ascii="Arial" w:hAnsi="Arial" w:cs="Arial"/>
          <w:sz w:val="22"/>
          <w:szCs w:val="22"/>
          <w:lang w:eastAsia="zh-CN"/>
        </w:rPr>
        <w:t>. 42 a 49 da Lei Complementar n. 123/2006, podendo utilizar o modelo em anexo.</w:t>
      </w:r>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a) caso a licitante não apresente a declaração, mas esteja presente na sessão, poderá declarar-se em ata ou utilizar formulário próprio distribuído pelo Pregoeiro; </w:t>
      </w:r>
      <w:proofErr w:type="gramStart"/>
      <w:r w:rsidRPr="000E2CA2">
        <w:rPr>
          <w:rFonts w:ascii="Arial" w:hAnsi="Arial" w:cs="Arial"/>
          <w:sz w:val="22"/>
          <w:szCs w:val="22"/>
          <w:lang w:eastAsia="zh-CN"/>
        </w:rPr>
        <w:t>e</w:t>
      </w:r>
      <w:proofErr w:type="gramEnd"/>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b) a declaração falsa relativa ao enquadramento como microempresa ou empresa de pequeno porte sujeitará a licitante às sanções previstas neste edital e na legislação.</w:t>
      </w:r>
    </w:p>
    <w:p w:rsidR="003954EA" w:rsidRPr="000E2CA2" w:rsidRDefault="003954EA" w:rsidP="003954EA">
      <w:pPr>
        <w:pStyle w:val="NormalWeb"/>
        <w:rPr>
          <w:rFonts w:ascii="Arial" w:hAnsi="Arial" w:cs="Arial"/>
          <w:sz w:val="22"/>
          <w:szCs w:val="22"/>
          <w:lang w:eastAsia="zh-CN"/>
        </w:rPr>
      </w:pPr>
      <w:r w:rsidRPr="000E2CA2">
        <w:rPr>
          <w:rFonts w:ascii="Arial" w:hAnsi="Arial" w:cs="Arial"/>
          <w:sz w:val="22"/>
          <w:szCs w:val="22"/>
          <w:lang w:eastAsia="zh-CN"/>
        </w:rPr>
        <w:t xml:space="preserve">3.9 – A licitante que não se fizer representar na sessão pública do pregão deverá entregar os documentos solicitados nos incisos I e II do subitem 3.8 em um terceiro envelope, contendo no anverso as seguintes </w:t>
      </w:r>
      <w:proofErr w:type="gramStart"/>
      <w:r w:rsidRPr="000E2CA2">
        <w:rPr>
          <w:rFonts w:ascii="Arial" w:hAnsi="Arial" w:cs="Arial"/>
          <w:sz w:val="22"/>
          <w:szCs w:val="22"/>
          <w:lang w:eastAsia="zh-CN"/>
        </w:rPr>
        <w:t>informações</w:t>
      </w:r>
      <w:proofErr w:type="gramEnd"/>
    </w:p>
    <w:p w:rsidR="003954EA" w:rsidRPr="000E2CA2" w:rsidRDefault="003954EA" w:rsidP="003954EA">
      <w:pPr>
        <w:keepLines/>
        <w:spacing w:before="120"/>
        <w:ind w:left="1100"/>
        <w:jc w:val="both"/>
        <w:rPr>
          <w:rFonts w:ascii="Arial" w:hAnsi="Arial" w:cs="Arial"/>
          <w:b/>
          <w:sz w:val="22"/>
          <w:szCs w:val="22"/>
          <w:lang w:eastAsia="zh-CN"/>
        </w:rPr>
      </w:pPr>
    </w:p>
    <w:p w:rsidR="003954EA" w:rsidRPr="000E2CA2" w:rsidRDefault="003954EA" w:rsidP="003954EA">
      <w:pPr>
        <w:keepLines/>
        <w:spacing w:before="120"/>
        <w:ind w:left="1100"/>
        <w:jc w:val="both"/>
        <w:rPr>
          <w:rFonts w:ascii="Arial" w:hAnsi="Arial" w:cs="Arial"/>
          <w:b/>
          <w:sz w:val="22"/>
          <w:szCs w:val="22"/>
          <w:lang w:eastAsia="zh-CN"/>
        </w:rPr>
      </w:pPr>
    </w:p>
    <w:p w:rsidR="003954EA" w:rsidRPr="000E2CA2" w:rsidRDefault="003954EA" w:rsidP="003954EA">
      <w:pPr>
        <w:keepLines/>
        <w:spacing w:before="120"/>
        <w:ind w:left="1100"/>
        <w:jc w:val="both"/>
        <w:rPr>
          <w:rFonts w:ascii="Arial" w:hAnsi="Arial" w:cs="Arial"/>
          <w:b/>
          <w:sz w:val="22"/>
          <w:szCs w:val="22"/>
          <w:lang w:eastAsia="zh-CN"/>
        </w:rPr>
      </w:pPr>
    </w:p>
    <w:p w:rsidR="003954EA" w:rsidRPr="000E2CA2" w:rsidRDefault="003954EA" w:rsidP="003954EA">
      <w:pPr>
        <w:keepLines/>
        <w:spacing w:before="120"/>
        <w:ind w:left="1100"/>
        <w:jc w:val="both"/>
        <w:rPr>
          <w:rFonts w:ascii="Arial" w:hAnsi="Arial" w:cs="Arial"/>
          <w:b/>
          <w:sz w:val="22"/>
          <w:szCs w:val="22"/>
          <w:lang w:eastAsia="zh-CN"/>
        </w:rPr>
      </w:pPr>
      <w:r w:rsidRPr="000E2CA2">
        <w:rPr>
          <w:rFonts w:ascii="Arial" w:hAnsi="Arial" w:cs="Arial"/>
          <w:b/>
          <w:sz w:val="22"/>
          <w:szCs w:val="22"/>
          <w:lang w:eastAsia="zh-CN"/>
        </w:rPr>
        <w:t>ENVELOPE N. 3</w:t>
      </w:r>
    </w:p>
    <w:p w:rsidR="003954EA" w:rsidRPr="000E2CA2" w:rsidRDefault="003954EA" w:rsidP="003954EA">
      <w:pPr>
        <w:keepLines/>
        <w:ind w:left="1100"/>
        <w:jc w:val="both"/>
        <w:rPr>
          <w:rFonts w:ascii="Arial" w:hAnsi="Arial" w:cs="Arial"/>
          <w:b/>
          <w:sz w:val="22"/>
          <w:szCs w:val="22"/>
          <w:lang w:eastAsia="zh-CN"/>
        </w:rPr>
      </w:pPr>
      <w:proofErr w:type="gramStart"/>
      <w:r w:rsidRPr="000E2CA2">
        <w:rPr>
          <w:rFonts w:ascii="Arial" w:hAnsi="Arial" w:cs="Arial"/>
          <w:b/>
          <w:sz w:val="22"/>
          <w:szCs w:val="22"/>
          <w:lang w:eastAsia="zh-CN"/>
        </w:rPr>
        <w:t>DECLARAÇÃO(</w:t>
      </w:r>
      <w:proofErr w:type="gramEnd"/>
      <w:r w:rsidRPr="000E2CA2">
        <w:rPr>
          <w:rFonts w:ascii="Arial" w:hAnsi="Arial" w:cs="Arial"/>
          <w:b/>
          <w:sz w:val="22"/>
          <w:szCs w:val="22"/>
          <w:lang w:eastAsia="zh-CN"/>
        </w:rPr>
        <w:t>ÕES)</w:t>
      </w:r>
    </w:p>
    <w:p w:rsidR="003954EA" w:rsidRPr="000E2CA2" w:rsidRDefault="003954EA" w:rsidP="003954EA">
      <w:pPr>
        <w:keepLines/>
        <w:widowControl w:val="0"/>
        <w:ind w:left="1100"/>
        <w:jc w:val="both"/>
        <w:rPr>
          <w:rFonts w:ascii="Arial" w:hAnsi="Arial" w:cs="Arial"/>
          <w:color w:val="000000"/>
          <w:sz w:val="22"/>
          <w:szCs w:val="22"/>
          <w:lang w:eastAsia="zh-CN"/>
        </w:rPr>
      </w:pPr>
      <w:r w:rsidRPr="000E2CA2">
        <w:rPr>
          <w:rFonts w:ascii="Arial" w:hAnsi="Arial" w:cs="Arial"/>
          <w:b/>
          <w:color w:val="000000"/>
          <w:sz w:val="22"/>
          <w:szCs w:val="22"/>
          <w:lang w:eastAsia="zh-CN"/>
        </w:rPr>
        <w:t>RAZÃO SOCIAL E CNPJ DA EMPRESA</w:t>
      </w:r>
    </w:p>
    <w:p w:rsidR="003954EA" w:rsidRPr="000E2CA2" w:rsidRDefault="003954EA" w:rsidP="003954EA">
      <w:pPr>
        <w:keepLines/>
        <w:widowControl w:val="0"/>
        <w:ind w:left="1100"/>
        <w:jc w:val="both"/>
        <w:rPr>
          <w:rFonts w:ascii="Arial" w:hAnsi="Arial" w:cs="Arial"/>
          <w:b/>
          <w:color w:val="000000"/>
          <w:sz w:val="22"/>
          <w:szCs w:val="22"/>
          <w:lang w:eastAsia="zh-CN"/>
        </w:rPr>
      </w:pPr>
      <w:r w:rsidRPr="000E2CA2">
        <w:rPr>
          <w:rFonts w:ascii="Arial" w:hAnsi="Arial" w:cs="Arial"/>
          <w:b/>
          <w:color w:val="000000"/>
          <w:sz w:val="22"/>
          <w:szCs w:val="22"/>
          <w:lang w:eastAsia="zh-CN"/>
        </w:rPr>
        <w:t xml:space="preserve">TELEFONE, FAX E </w:t>
      </w:r>
      <w:proofErr w:type="gramStart"/>
      <w:r w:rsidRPr="000E2CA2">
        <w:rPr>
          <w:rFonts w:ascii="Arial" w:hAnsi="Arial" w:cs="Arial"/>
          <w:b/>
          <w:color w:val="000000"/>
          <w:sz w:val="22"/>
          <w:szCs w:val="22"/>
          <w:lang w:eastAsia="zh-CN"/>
        </w:rPr>
        <w:t>E-MAIL</w:t>
      </w:r>
      <w:proofErr w:type="gramEnd"/>
    </w:p>
    <w:p w:rsidR="003954EA" w:rsidRPr="000E2CA2" w:rsidRDefault="003954EA" w:rsidP="003954EA">
      <w:pPr>
        <w:keepLines/>
        <w:widowControl w:val="0"/>
        <w:tabs>
          <w:tab w:val="left" w:pos="1200"/>
        </w:tabs>
        <w:spacing w:after="120"/>
        <w:ind w:left="1100"/>
        <w:jc w:val="both"/>
        <w:rPr>
          <w:rFonts w:ascii="Arial" w:hAnsi="Arial" w:cs="Arial"/>
          <w:color w:val="000000"/>
          <w:sz w:val="22"/>
          <w:szCs w:val="22"/>
          <w:lang w:eastAsia="zh-CN"/>
        </w:rPr>
      </w:pPr>
      <w:r>
        <w:rPr>
          <w:rFonts w:ascii="Arial" w:hAnsi="Arial" w:cs="Arial"/>
          <w:b/>
          <w:color w:val="000000"/>
          <w:sz w:val="22"/>
          <w:szCs w:val="22"/>
          <w:lang w:eastAsia="zh-CN"/>
        </w:rPr>
        <w:t>PREGÃO N. 06</w:t>
      </w:r>
      <w:r w:rsidRPr="000E2CA2">
        <w:rPr>
          <w:rFonts w:ascii="Arial" w:hAnsi="Arial" w:cs="Arial"/>
          <w:b/>
          <w:color w:val="000000"/>
          <w:sz w:val="22"/>
          <w:szCs w:val="22"/>
          <w:lang w:eastAsia="zh-CN"/>
        </w:rPr>
        <w:t>/2014</w:t>
      </w:r>
    </w:p>
    <w:p w:rsidR="003954EA" w:rsidRPr="000E2CA2" w:rsidRDefault="003954EA" w:rsidP="003954EA">
      <w:pPr>
        <w:pStyle w:val="A161175"/>
        <w:keepLines/>
        <w:spacing w:before="120" w:after="120"/>
        <w:ind w:left="0" w:right="0" w:firstLine="851"/>
        <w:rPr>
          <w:rFonts w:ascii="Arial" w:hAnsi="Arial" w:cs="Arial"/>
          <w:b/>
          <w:sz w:val="22"/>
          <w:szCs w:val="22"/>
        </w:rPr>
      </w:pP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4 – DA APRESENTAÇÃO DA PROPOSTA</w:t>
      </w: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4.1 – O envelope</w:t>
      </w:r>
      <w:r w:rsidRPr="000E2CA2">
        <w:rPr>
          <w:rFonts w:ascii="Arial" w:hAnsi="Arial" w:cs="Arial"/>
          <w:b/>
          <w:sz w:val="22"/>
          <w:szCs w:val="22"/>
        </w:rPr>
        <w:t xml:space="preserve"> </w:t>
      </w:r>
      <w:r w:rsidRPr="000E2CA2">
        <w:rPr>
          <w:rFonts w:ascii="Arial" w:hAnsi="Arial" w:cs="Arial"/>
          <w:sz w:val="22"/>
          <w:szCs w:val="22"/>
        </w:rPr>
        <w:t xml:space="preserve">n. </w:t>
      </w:r>
      <w:r w:rsidRPr="000E2CA2">
        <w:rPr>
          <w:rFonts w:ascii="Arial" w:hAnsi="Arial" w:cs="Arial"/>
          <w:b/>
          <w:sz w:val="22"/>
          <w:szCs w:val="22"/>
        </w:rPr>
        <w:t xml:space="preserve">1 – PROPOSTA </w:t>
      </w:r>
      <w:r w:rsidRPr="000E2CA2">
        <w:rPr>
          <w:rFonts w:ascii="Arial" w:hAnsi="Arial" w:cs="Arial"/>
          <w:sz w:val="22"/>
          <w:szCs w:val="22"/>
        </w:rPr>
        <w:t xml:space="preserve">deverá conter a proposta da licitante, a ser apresentada na forma estabelecida no item </w:t>
      </w:r>
      <w:r w:rsidRPr="000E2CA2">
        <w:rPr>
          <w:rFonts w:ascii="Arial" w:hAnsi="Arial" w:cs="Arial"/>
          <w:b/>
          <w:sz w:val="22"/>
          <w:szCs w:val="22"/>
        </w:rPr>
        <w:t>5 – DA PROPOSTA</w:t>
      </w:r>
      <w:r w:rsidRPr="000E2CA2">
        <w:rPr>
          <w:rFonts w:ascii="Arial" w:hAnsi="Arial" w:cs="Arial"/>
          <w:sz w:val="22"/>
          <w:szCs w:val="22"/>
        </w:rPr>
        <w:t>.</w:t>
      </w:r>
    </w:p>
    <w:p w:rsidR="003954EA" w:rsidRPr="000E2CA2" w:rsidRDefault="003954EA" w:rsidP="003954EA">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4.2 – Cada proponente deverá apresentar apenas uma proposta.</w:t>
      </w:r>
    </w:p>
    <w:p w:rsidR="003954EA" w:rsidRPr="000E2CA2" w:rsidRDefault="003954EA" w:rsidP="003954EA">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4.3 – A proposta deverá</w:t>
      </w:r>
      <w:r w:rsidRPr="000E2CA2">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3954EA" w:rsidRPr="000E2CA2" w:rsidRDefault="003954EA" w:rsidP="003954EA">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4.5 – Quanto à apresentação dos documentos da proposta</w:t>
      </w:r>
    </w:p>
    <w:p w:rsidR="003954EA" w:rsidRPr="000E2CA2" w:rsidRDefault="003954EA" w:rsidP="003954EA">
      <w:pPr>
        <w:keepLines/>
        <w:widowControl w:val="0"/>
        <w:spacing w:before="120" w:after="120"/>
        <w:ind w:firstLine="851"/>
        <w:jc w:val="both"/>
        <w:rPr>
          <w:rFonts w:ascii="Arial" w:hAnsi="Arial" w:cs="Arial"/>
          <w:sz w:val="22"/>
          <w:szCs w:val="22"/>
        </w:rPr>
      </w:pPr>
      <w:r w:rsidRPr="000E2CA2">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color w:val="000000"/>
          <w:sz w:val="22"/>
          <w:szCs w:val="22"/>
        </w:rPr>
        <w:t xml:space="preserve">4.5.2 – "Quando houver mais de uma reprodução na mesma face da folha, a cada uma corresponderá uma autenticação” (art. 938 do Código de Normas da </w:t>
      </w:r>
      <w:proofErr w:type="spellStart"/>
      <w:r w:rsidRPr="000E2CA2">
        <w:rPr>
          <w:rFonts w:ascii="Arial" w:hAnsi="Arial" w:cs="Arial"/>
          <w:color w:val="000000"/>
          <w:sz w:val="22"/>
          <w:szCs w:val="22"/>
        </w:rPr>
        <w:t>Corregedoria-Geral</w:t>
      </w:r>
      <w:proofErr w:type="spellEnd"/>
      <w:r w:rsidRPr="000E2CA2">
        <w:rPr>
          <w:rFonts w:ascii="Arial" w:hAnsi="Arial" w:cs="Arial"/>
          <w:color w:val="000000"/>
          <w:sz w:val="22"/>
          <w:szCs w:val="22"/>
        </w:rPr>
        <w:t xml:space="preserve"> da Justiça deste Tribunal)</w:t>
      </w:r>
      <w:r w:rsidRPr="000E2CA2">
        <w:rPr>
          <w:rFonts w:ascii="Arial" w:hAnsi="Arial" w:cs="Arial"/>
          <w:sz w:val="22"/>
          <w:szCs w:val="22"/>
        </w:rPr>
        <w:t>.</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4.5.3 – Os prospectos e documentos emitidos por sistema eletrônico serão aceitos se verificada sua autenticidade no </w:t>
      </w:r>
      <w:r w:rsidRPr="000E2CA2">
        <w:rPr>
          <w:rFonts w:ascii="Arial" w:hAnsi="Arial" w:cs="Arial"/>
          <w:i/>
          <w:sz w:val="22"/>
          <w:szCs w:val="22"/>
        </w:rPr>
        <w:t>site</w:t>
      </w:r>
      <w:r w:rsidRPr="000E2CA2">
        <w:rPr>
          <w:rFonts w:ascii="Arial" w:hAnsi="Arial" w:cs="Arial"/>
          <w:sz w:val="22"/>
          <w:szCs w:val="22"/>
        </w:rPr>
        <w:t xml:space="preserve"> do órgão emissor ou diretamente a este, no caso de impossibilidade de acesso à </w:t>
      </w:r>
      <w:r w:rsidRPr="000E2CA2">
        <w:rPr>
          <w:rFonts w:ascii="Arial" w:hAnsi="Arial" w:cs="Arial"/>
          <w:i/>
          <w:sz w:val="22"/>
          <w:szCs w:val="22"/>
        </w:rPr>
        <w:t>Internet</w:t>
      </w:r>
      <w:r w:rsidRPr="000E2CA2">
        <w:rPr>
          <w:rFonts w:ascii="Arial" w:hAnsi="Arial" w:cs="Arial"/>
          <w:sz w:val="22"/>
          <w:szCs w:val="22"/>
        </w:rPr>
        <w:t>.</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4.5.4 – Os documentos não apresentados na língua pátria deverão estar traduzidos por tradutor juramentado.</w:t>
      </w:r>
    </w:p>
    <w:p w:rsidR="003954EA" w:rsidRPr="000E2CA2" w:rsidRDefault="003954EA" w:rsidP="003954EA">
      <w:pPr>
        <w:keepLines/>
        <w:widowControl w:val="0"/>
        <w:tabs>
          <w:tab w:val="right" w:pos="11188"/>
        </w:tabs>
        <w:spacing w:before="120" w:after="120"/>
        <w:ind w:firstLine="851"/>
        <w:jc w:val="both"/>
        <w:rPr>
          <w:rFonts w:ascii="Arial" w:hAnsi="Arial" w:cs="Arial"/>
          <w:sz w:val="22"/>
          <w:szCs w:val="22"/>
        </w:rPr>
      </w:pPr>
      <w:proofErr w:type="gramStart"/>
      <w:r w:rsidRPr="000E2CA2">
        <w:rPr>
          <w:rFonts w:ascii="Arial" w:hAnsi="Arial" w:cs="Arial"/>
          <w:sz w:val="22"/>
          <w:szCs w:val="22"/>
        </w:rPr>
        <w:t>4.6 – Validade</w:t>
      </w:r>
      <w:proofErr w:type="gramEnd"/>
      <w:r w:rsidRPr="000E2CA2">
        <w:rPr>
          <w:rFonts w:ascii="Arial" w:hAnsi="Arial" w:cs="Arial"/>
          <w:sz w:val="22"/>
          <w:szCs w:val="22"/>
        </w:rPr>
        <w:t xml:space="preserve"> dos documentos da proposta</w:t>
      </w:r>
    </w:p>
    <w:p w:rsidR="003954EA" w:rsidRPr="000E2CA2" w:rsidRDefault="003954EA" w:rsidP="003954EA">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 xml:space="preserve">4.6.1 – É imprescindível que os documentos estejam dentro </w:t>
      </w:r>
      <w:r w:rsidRPr="000E2CA2">
        <w:rPr>
          <w:rFonts w:ascii="Arial" w:hAnsi="Arial" w:cs="Arial"/>
          <w:color w:val="000000"/>
          <w:sz w:val="22"/>
          <w:szCs w:val="22"/>
        </w:rPr>
        <w:t>do prazo de validade.</w:t>
      </w:r>
    </w:p>
    <w:p w:rsidR="003954EA" w:rsidRPr="000E2CA2" w:rsidRDefault="003954EA" w:rsidP="003954EA">
      <w:pPr>
        <w:keepLines/>
        <w:widowControl w:val="0"/>
        <w:tabs>
          <w:tab w:val="right" w:pos="11188"/>
        </w:tabs>
        <w:spacing w:before="120" w:after="120"/>
        <w:ind w:firstLine="851"/>
        <w:jc w:val="both"/>
        <w:rPr>
          <w:rFonts w:ascii="Arial" w:hAnsi="Arial" w:cs="Arial"/>
          <w:sz w:val="22"/>
          <w:szCs w:val="22"/>
        </w:rPr>
      </w:pPr>
      <w:r w:rsidRPr="000E2CA2">
        <w:rPr>
          <w:rFonts w:ascii="Arial" w:hAnsi="Arial" w:cs="Arial"/>
          <w:sz w:val="22"/>
          <w:szCs w:val="22"/>
        </w:rPr>
        <w:t>4.6.2 – Na data de abertura da licitação a documentação exigida deverá estar válida.</w:t>
      </w:r>
    </w:p>
    <w:p w:rsidR="003954EA" w:rsidRPr="000E2CA2" w:rsidRDefault="003954EA" w:rsidP="003954EA">
      <w:pPr>
        <w:keepLines/>
        <w:widowControl w:val="0"/>
        <w:spacing w:before="120" w:after="120"/>
        <w:ind w:firstLine="851"/>
        <w:jc w:val="both"/>
        <w:rPr>
          <w:rFonts w:ascii="Arial" w:hAnsi="Arial" w:cs="Arial"/>
          <w:b/>
          <w:sz w:val="22"/>
          <w:szCs w:val="22"/>
        </w:rPr>
      </w:pPr>
      <w:r w:rsidRPr="000E2CA2">
        <w:rPr>
          <w:rFonts w:ascii="Arial" w:hAnsi="Arial" w:cs="Arial"/>
          <w:sz w:val="22"/>
          <w:szCs w:val="22"/>
        </w:rPr>
        <w:t>4.7 – Preferencialmente, e exclusivamente para facilitar o julgamento por parte do Pregoeiro, solicita-se às licitantes que encaminhem suas propostas nos moldes do formulário-proposta</w:t>
      </w:r>
      <w:r w:rsidRPr="000E2CA2">
        <w:rPr>
          <w:rFonts w:ascii="Arial" w:hAnsi="Arial" w:cs="Arial"/>
          <w:b/>
          <w:sz w:val="22"/>
          <w:szCs w:val="22"/>
        </w:rPr>
        <w:t>.</w:t>
      </w:r>
    </w:p>
    <w:p w:rsidR="003954EA" w:rsidRPr="000E2CA2" w:rsidRDefault="003954EA" w:rsidP="003954EA">
      <w:pPr>
        <w:pStyle w:val="Ttulo1"/>
        <w:keepLines/>
        <w:widowControl w:val="0"/>
        <w:spacing w:before="120" w:after="120"/>
        <w:ind w:firstLine="851"/>
        <w:rPr>
          <w:rFonts w:ascii="Arial" w:hAnsi="Arial" w:cs="Arial"/>
          <w:sz w:val="22"/>
          <w:szCs w:val="22"/>
        </w:rPr>
      </w:pPr>
      <w:r w:rsidRPr="000E2CA2">
        <w:rPr>
          <w:rFonts w:ascii="Arial" w:hAnsi="Arial" w:cs="Arial"/>
          <w:sz w:val="22"/>
          <w:szCs w:val="22"/>
        </w:rPr>
        <w:t>5 – DA PROPOSTA</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lastRenderedPageBreak/>
        <w:t xml:space="preserve">5.1 – O envelope fechado e/ou lacrado n. </w:t>
      </w:r>
      <w:r w:rsidRPr="000E2CA2">
        <w:rPr>
          <w:rFonts w:ascii="Arial" w:hAnsi="Arial" w:cs="Arial"/>
          <w:b/>
          <w:sz w:val="22"/>
          <w:szCs w:val="22"/>
        </w:rPr>
        <w:t xml:space="preserve">1 – PROPOSTA – </w:t>
      </w:r>
      <w:r w:rsidRPr="000E2CA2">
        <w:rPr>
          <w:rFonts w:ascii="Arial" w:hAnsi="Arial" w:cs="Arial"/>
          <w:sz w:val="22"/>
          <w:szCs w:val="22"/>
        </w:rPr>
        <w:t xml:space="preserve">deverá conter a proposta, emitida em </w:t>
      </w:r>
      <w:proofErr w:type="gramStart"/>
      <w:r w:rsidRPr="000E2CA2">
        <w:rPr>
          <w:rFonts w:ascii="Arial" w:hAnsi="Arial" w:cs="Arial"/>
          <w:sz w:val="22"/>
          <w:szCs w:val="22"/>
        </w:rPr>
        <w:t>1</w:t>
      </w:r>
      <w:proofErr w:type="gramEnd"/>
      <w:r w:rsidRPr="000E2CA2">
        <w:rPr>
          <w:rFonts w:ascii="Arial" w:hAnsi="Arial" w:cs="Arial"/>
          <w:sz w:val="22"/>
          <w:szCs w:val="22"/>
        </w:rPr>
        <w:t xml:space="preserve"> (uma) via, datilografada ou impressa, datada e assinada; preferencialmente rubricada e paginada em todas as suas folhas (exemplo: 1/5, 2/5....5/5), além dos seguintes elementos: </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modalidade e o número desta licitação;</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II – identificação (razão social), telefone, fax, e-mail, CNPJ e endereço respectivo;</w:t>
      </w:r>
    </w:p>
    <w:p w:rsidR="003954EA" w:rsidRPr="000E2CA2" w:rsidRDefault="003954EA" w:rsidP="003954EA">
      <w:pPr>
        <w:pStyle w:val="Estilo2"/>
        <w:keepLines/>
        <w:spacing w:before="120" w:after="120"/>
        <w:ind w:firstLine="851"/>
        <w:rPr>
          <w:rFonts w:ascii="Arial" w:hAnsi="Arial" w:cs="Arial"/>
          <w:sz w:val="22"/>
          <w:szCs w:val="22"/>
        </w:rPr>
      </w:pPr>
      <w:r w:rsidRPr="000E2CA2">
        <w:rPr>
          <w:rFonts w:ascii="Arial" w:hAnsi="Arial" w:cs="Arial"/>
          <w:sz w:val="22"/>
          <w:szCs w:val="22"/>
        </w:rPr>
        <w:t>III – nome do banco, número da agência e da conta-corrente (com dígito identificador);</w:t>
      </w:r>
    </w:p>
    <w:p w:rsidR="003954EA" w:rsidRPr="000E2CA2" w:rsidRDefault="003954EA" w:rsidP="003954EA">
      <w:pPr>
        <w:pStyle w:val="Corpodetexto2"/>
        <w:keepLines/>
        <w:tabs>
          <w:tab w:val="right" w:pos="11188"/>
        </w:tabs>
        <w:spacing w:before="120"/>
        <w:ind w:firstLine="851"/>
        <w:jc w:val="both"/>
        <w:rPr>
          <w:rFonts w:ascii="Arial" w:hAnsi="Arial" w:cs="Arial"/>
          <w:b/>
          <w:sz w:val="22"/>
          <w:szCs w:val="22"/>
        </w:rPr>
      </w:pPr>
      <w:r w:rsidRPr="000E2CA2">
        <w:rPr>
          <w:rFonts w:ascii="Arial" w:hAnsi="Arial" w:cs="Arial"/>
          <w:sz w:val="22"/>
          <w:szCs w:val="22"/>
        </w:rPr>
        <w:t>IV – indicação do nome e qualificação da pessoa com poderes para assinar a ata de registro de preços</w:t>
      </w:r>
      <w:r w:rsidRPr="000E2CA2">
        <w:rPr>
          <w:rFonts w:ascii="Arial" w:hAnsi="Arial" w:cs="Arial"/>
          <w:b/>
          <w:sz w:val="22"/>
          <w:szCs w:val="22"/>
        </w:rPr>
        <w:t xml:space="preserve">; </w:t>
      </w:r>
    </w:p>
    <w:p w:rsidR="003954EA" w:rsidRPr="000E2CA2" w:rsidRDefault="003954EA" w:rsidP="003954EA">
      <w:pPr>
        <w:pStyle w:val="A102075"/>
        <w:keepLines/>
        <w:spacing w:before="120" w:after="120"/>
        <w:ind w:left="0" w:firstLine="851"/>
        <w:rPr>
          <w:rFonts w:ascii="Arial" w:hAnsi="Arial" w:cs="Arial"/>
          <w:sz w:val="22"/>
          <w:szCs w:val="22"/>
        </w:rPr>
      </w:pPr>
      <w:r w:rsidRPr="000E2CA2">
        <w:rPr>
          <w:rFonts w:ascii="Arial" w:hAnsi="Arial" w:cs="Arial"/>
          <w:sz w:val="22"/>
          <w:szCs w:val="22"/>
        </w:rPr>
        <w:t xml:space="preserve">V – descrição do objeto em conformidade com o formulário-proposta, observados os cardápios e demais condições de fornecimento definidas no Anexo I; </w:t>
      </w:r>
    </w:p>
    <w:p w:rsidR="003954EA" w:rsidRPr="000E2CA2" w:rsidRDefault="003954EA" w:rsidP="003954EA">
      <w:pPr>
        <w:pStyle w:val="A102075"/>
        <w:keepLines/>
        <w:widowControl w:val="0"/>
        <w:spacing w:before="100" w:after="100"/>
        <w:ind w:left="0" w:firstLine="851"/>
        <w:rPr>
          <w:rFonts w:ascii="Arial" w:hAnsi="Arial" w:cs="Arial"/>
          <w:sz w:val="22"/>
          <w:szCs w:val="22"/>
        </w:rPr>
      </w:pPr>
      <w:r w:rsidRPr="000E2CA2">
        <w:rPr>
          <w:rFonts w:ascii="Arial" w:hAnsi="Arial" w:cs="Arial"/>
          <w:sz w:val="22"/>
          <w:szCs w:val="22"/>
        </w:rPr>
        <w:t xml:space="preserve">VI – cotação única de preços, indicando os valores por lote ou item (00000), em moeda corrente nacional, sendo </w:t>
      </w:r>
      <w:proofErr w:type="gramStart"/>
      <w:r w:rsidRPr="000E2CA2">
        <w:rPr>
          <w:rFonts w:ascii="Arial" w:hAnsi="Arial" w:cs="Arial"/>
          <w:sz w:val="22"/>
          <w:szCs w:val="22"/>
        </w:rPr>
        <w:t>admitida</w:t>
      </w:r>
      <w:proofErr w:type="gramEnd"/>
      <w:r w:rsidRPr="000E2CA2">
        <w:rPr>
          <w:rFonts w:ascii="Arial" w:hAnsi="Arial" w:cs="Arial"/>
          <w:sz w:val="22"/>
          <w:szCs w:val="22"/>
        </w:rPr>
        <w:t xml:space="preserve"> apenas duas casas após a vírgula; </w:t>
      </w:r>
    </w:p>
    <w:p w:rsidR="003954EA" w:rsidRPr="000E2CA2" w:rsidRDefault="003954EA" w:rsidP="003954EA">
      <w:pPr>
        <w:keepLines/>
        <w:widowControl w:val="0"/>
        <w:spacing w:before="120" w:after="120"/>
        <w:ind w:right="6" w:firstLine="851"/>
        <w:jc w:val="both"/>
        <w:rPr>
          <w:rFonts w:ascii="Arial" w:hAnsi="Arial" w:cs="Arial"/>
          <w:b/>
          <w:color w:val="000000"/>
          <w:sz w:val="22"/>
          <w:szCs w:val="22"/>
        </w:rPr>
      </w:pPr>
      <w:r w:rsidRPr="000E2CA2">
        <w:rPr>
          <w:rFonts w:ascii="Arial" w:hAnsi="Arial" w:cs="Arial"/>
          <w:b/>
          <w:color w:val="000000"/>
          <w:sz w:val="22"/>
          <w:szCs w:val="22"/>
        </w:rPr>
        <w:t>5.2 – Demais condições da proposta:</w:t>
      </w:r>
    </w:p>
    <w:p w:rsidR="003954EA" w:rsidRPr="000E2CA2" w:rsidRDefault="003954EA" w:rsidP="003954EA">
      <w:pPr>
        <w:keepLines/>
        <w:widowControl w:val="0"/>
        <w:spacing w:before="120" w:after="120"/>
        <w:ind w:right="6" w:firstLine="851"/>
        <w:jc w:val="both"/>
        <w:rPr>
          <w:rFonts w:ascii="Arial" w:hAnsi="Arial" w:cs="Arial"/>
          <w:color w:val="000000"/>
          <w:sz w:val="22"/>
          <w:szCs w:val="22"/>
        </w:rPr>
      </w:pPr>
      <w:r w:rsidRPr="000E2CA2">
        <w:rPr>
          <w:rFonts w:ascii="Arial" w:hAnsi="Arial" w:cs="Arial"/>
          <w:color w:val="000000"/>
          <w:sz w:val="22"/>
          <w:szCs w:val="22"/>
        </w:rPr>
        <w:t>I – validade da proposta: mínima de 60 (sessenta) dias, a contar da entrega dos envelopes;</w:t>
      </w:r>
    </w:p>
    <w:p w:rsidR="003954EA" w:rsidRPr="000E2CA2" w:rsidRDefault="003954EA" w:rsidP="003954EA">
      <w:pPr>
        <w:pStyle w:val="A102175"/>
        <w:keepLines/>
        <w:spacing w:before="120" w:after="120"/>
        <w:ind w:left="0" w:firstLine="851"/>
        <w:rPr>
          <w:rFonts w:ascii="Arial" w:hAnsi="Arial" w:cs="Arial"/>
          <w:sz w:val="22"/>
          <w:szCs w:val="22"/>
        </w:rPr>
      </w:pPr>
      <w:r w:rsidRPr="000E2CA2">
        <w:rPr>
          <w:rFonts w:ascii="Arial" w:hAnsi="Arial" w:cs="Arial"/>
          <w:sz w:val="22"/>
          <w:szCs w:val="22"/>
        </w:rPr>
        <w:t>II – prazo de validade da ata: 12 (doze) meses, a contar da data da sua assinatura, por tratar-se de fornecimento pelo Sistema de Registro de Preços;</w:t>
      </w:r>
    </w:p>
    <w:p w:rsidR="003954EA" w:rsidRPr="000E2CA2" w:rsidRDefault="003954EA" w:rsidP="003954EA">
      <w:pPr>
        <w:pStyle w:val="A102175"/>
        <w:keepLines/>
        <w:spacing w:before="120" w:after="120"/>
        <w:ind w:left="0" w:firstLine="851"/>
        <w:rPr>
          <w:rFonts w:ascii="Arial" w:hAnsi="Arial" w:cs="Arial"/>
          <w:sz w:val="22"/>
          <w:szCs w:val="22"/>
        </w:rPr>
      </w:pPr>
      <w:r w:rsidRPr="000E2CA2">
        <w:rPr>
          <w:rFonts w:ascii="Arial" w:hAnsi="Arial" w:cs="Arial"/>
          <w:sz w:val="22"/>
          <w:szCs w:val="22"/>
        </w:rPr>
        <w:t>III – locais de entrega/fornecimento:</w:t>
      </w:r>
    </w:p>
    <w:p w:rsidR="003954EA" w:rsidRPr="000E2CA2" w:rsidRDefault="003954EA" w:rsidP="003954EA">
      <w:pPr>
        <w:keepLines/>
        <w:widowControl w:val="0"/>
        <w:tabs>
          <w:tab w:val="right" w:pos="11188"/>
        </w:tabs>
        <w:spacing w:before="120" w:after="120"/>
        <w:ind w:right="46" w:firstLine="851"/>
        <w:jc w:val="both"/>
        <w:rPr>
          <w:rFonts w:ascii="Arial" w:hAnsi="Arial" w:cs="Arial"/>
          <w:color w:val="000000"/>
          <w:sz w:val="22"/>
          <w:szCs w:val="22"/>
        </w:rPr>
      </w:pPr>
      <w:r w:rsidRPr="000E2CA2">
        <w:rPr>
          <w:rFonts w:ascii="Arial" w:hAnsi="Arial" w:cs="Arial"/>
          <w:sz w:val="22"/>
          <w:szCs w:val="22"/>
        </w:rPr>
        <w:t xml:space="preserve">IV – considerar-se-ão inclusas na proposta todas as despesas concernentes à entrega dos produtos, </w:t>
      </w:r>
      <w:r w:rsidRPr="000E2CA2">
        <w:rPr>
          <w:rFonts w:ascii="Arial" w:hAnsi="Arial" w:cs="Arial"/>
          <w:color w:val="000000"/>
          <w:sz w:val="22"/>
          <w:szCs w:val="22"/>
        </w:rPr>
        <w:t xml:space="preserve">tais como encargos sociais, transporte, </w:t>
      </w:r>
      <w:proofErr w:type="spellStart"/>
      <w:r w:rsidRPr="000E2CA2">
        <w:rPr>
          <w:rFonts w:ascii="Arial" w:hAnsi="Arial" w:cs="Arial"/>
          <w:color w:val="000000"/>
          <w:sz w:val="22"/>
          <w:szCs w:val="22"/>
        </w:rPr>
        <w:t>mão-de-obra</w:t>
      </w:r>
      <w:proofErr w:type="spellEnd"/>
      <w:r w:rsidRPr="000E2CA2">
        <w:rPr>
          <w:rFonts w:ascii="Arial" w:hAnsi="Arial" w:cs="Arial"/>
          <w:color w:val="000000"/>
          <w:sz w:val="22"/>
          <w:szCs w:val="22"/>
        </w:rPr>
        <w:t>, equipamentos, benefícios e despesas indiretas, tributos ou quaisquer outras incidências.</w:t>
      </w:r>
    </w:p>
    <w:p w:rsidR="003954EA" w:rsidRPr="000E2CA2" w:rsidRDefault="003954EA" w:rsidP="003954EA">
      <w:pPr>
        <w:pStyle w:val="A161175"/>
        <w:keepLines/>
        <w:spacing w:before="120" w:after="120"/>
        <w:ind w:left="0" w:right="0" w:firstLine="851"/>
        <w:rPr>
          <w:rFonts w:ascii="Arial" w:hAnsi="Arial" w:cs="Arial"/>
          <w:b/>
          <w:sz w:val="22"/>
          <w:szCs w:val="22"/>
        </w:rPr>
      </w:pP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b/>
          <w:sz w:val="22"/>
          <w:szCs w:val="22"/>
        </w:rPr>
        <w:t>6 – DA APRESENTAÇÃO DOS DOCUMENTOS PARA HABILITAÇÃO</w:t>
      </w:r>
    </w:p>
    <w:p w:rsidR="003954EA" w:rsidRPr="000E2CA2" w:rsidRDefault="003954EA" w:rsidP="003954EA">
      <w:pPr>
        <w:pStyle w:val="A161175"/>
        <w:keepLines/>
        <w:spacing w:before="120" w:after="120"/>
        <w:ind w:left="0" w:right="0" w:firstLine="851"/>
        <w:rPr>
          <w:rFonts w:ascii="Arial" w:hAnsi="Arial" w:cs="Arial"/>
          <w:sz w:val="22"/>
          <w:szCs w:val="22"/>
        </w:rPr>
      </w:pPr>
      <w:r w:rsidRPr="000E2CA2">
        <w:rPr>
          <w:rFonts w:ascii="Arial" w:hAnsi="Arial" w:cs="Arial"/>
          <w:sz w:val="22"/>
          <w:szCs w:val="22"/>
        </w:rPr>
        <w:t>6.1 – O envelope fechado e/ou lacrado n. 2 – HABILITAÇÃO</w:t>
      </w:r>
      <w:r w:rsidRPr="000E2CA2">
        <w:rPr>
          <w:rFonts w:ascii="Arial" w:hAnsi="Arial" w:cs="Arial"/>
          <w:b/>
          <w:sz w:val="22"/>
          <w:szCs w:val="22"/>
        </w:rPr>
        <w:t xml:space="preserve"> – </w:t>
      </w:r>
      <w:r w:rsidRPr="000E2CA2">
        <w:rPr>
          <w:rFonts w:ascii="Arial" w:hAnsi="Arial" w:cs="Arial"/>
          <w:sz w:val="22"/>
          <w:szCs w:val="22"/>
        </w:rPr>
        <w:t xml:space="preserve">deverá conter os documentos relacionados para habilitação (item </w:t>
      </w:r>
      <w:proofErr w:type="gramStart"/>
      <w:r w:rsidRPr="000E2CA2">
        <w:rPr>
          <w:rFonts w:ascii="Arial" w:hAnsi="Arial" w:cs="Arial"/>
          <w:sz w:val="22"/>
          <w:szCs w:val="22"/>
        </w:rPr>
        <w:t>7</w:t>
      </w:r>
      <w:proofErr w:type="gramEnd"/>
      <w:r w:rsidRPr="000E2CA2">
        <w:rPr>
          <w:rFonts w:ascii="Arial" w:hAnsi="Arial" w:cs="Arial"/>
          <w:sz w:val="22"/>
          <w:szCs w:val="22"/>
        </w:rPr>
        <w:t>),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color w:val="000000"/>
          <w:sz w:val="22"/>
          <w:szCs w:val="22"/>
        </w:rPr>
      </w:pPr>
      <w:proofErr w:type="gramStart"/>
      <w:r w:rsidRPr="000E2CA2">
        <w:rPr>
          <w:rFonts w:ascii="Arial" w:hAnsi="Arial" w:cs="Arial"/>
          <w:b/>
          <w:color w:val="000000"/>
          <w:sz w:val="22"/>
          <w:szCs w:val="22"/>
        </w:rPr>
        <w:t>6.2 –</w:t>
      </w:r>
      <w:r w:rsidRPr="000E2CA2">
        <w:rPr>
          <w:rFonts w:ascii="Arial" w:hAnsi="Arial" w:cs="Arial"/>
          <w:color w:val="000000"/>
          <w:sz w:val="22"/>
          <w:szCs w:val="22"/>
        </w:rPr>
        <w:t xml:space="preserve"> </w:t>
      </w:r>
      <w:r w:rsidRPr="000E2CA2">
        <w:rPr>
          <w:rFonts w:ascii="Arial" w:hAnsi="Arial" w:cs="Arial"/>
          <w:b/>
          <w:color w:val="000000"/>
          <w:sz w:val="22"/>
          <w:szCs w:val="22"/>
        </w:rPr>
        <w:t>Validade</w:t>
      </w:r>
      <w:proofErr w:type="gramEnd"/>
      <w:r w:rsidRPr="000E2CA2">
        <w:rPr>
          <w:rFonts w:ascii="Arial" w:hAnsi="Arial" w:cs="Arial"/>
          <w:b/>
          <w:color w:val="000000"/>
          <w:sz w:val="22"/>
          <w:szCs w:val="22"/>
        </w:rPr>
        <w:t xml:space="preserve"> dos documentos</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6.2.1 – É imprescindível que os documentos estejam dentro do prazo de validade, inclusive na</w:t>
      </w:r>
      <w:r w:rsidRPr="000E2CA2">
        <w:rPr>
          <w:rFonts w:ascii="Arial" w:hAnsi="Arial" w:cs="Arial"/>
          <w:sz w:val="22"/>
          <w:szCs w:val="22"/>
        </w:rPr>
        <w:t xml:space="preserve"> data de abertura da licitação.</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color w:val="000000"/>
          <w:sz w:val="22"/>
          <w:szCs w:val="22"/>
        </w:rPr>
      </w:pPr>
      <w:r w:rsidRPr="000E2CA2">
        <w:rPr>
          <w:rFonts w:ascii="Arial" w:hAnsi="Arial" w:cs="Arial"/>
          <w:color w:val="000000"/>
          <w:sz w:val="22"/>
          <w:szCs w:val="22"/>
        </w:rPr>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3954EA" w:rsidRPr="000E2CA2" w:rsidRDefault="003954EA" w:rsidP="003954EA">
      <w:pPr>
        <w:keepLines/>
        <w:widowControl w:val="0"/>
        <w:spacing w:before="120" w:after="120"/>
        <w:ind w:firstLine="851"/>
        <w:jc w:val="both"/>
        <w:rPr>
          <w:rFonts w:ascii="Arial" w:hAnsi="Arial" w:cs="Arial"/>
          <w:sz w:val="22"/>
          <w:szCs w:val="22"/>
        </w:rPr>
      </w:pPr>
      <w:r w:rsidRPr="000E2CA2">
        <w:rPr>
          <w:rFonts w:ascii="Arial" w:hAnsi="Arial" w:cs="Arial"/>
          <w:color w:val="000000"/>
          <w:sz w:val="22"/>
          <w:szCs w:val="22"/>
        </w:rPr>
        <w:lastRenderedPageBreak/>
        <w:t xml:space="preserve">6.2.3 – </w:t>
      </w:r>
      <w:r w:rsidRPr="000E2CA2">
        <w:rPr>
          <w:rFonts w:ascii="Arial" w:hAnsi="Arial" w:cs="Arial"/>
          <w:sz w:val="22"/>
          <w:szCs w:val="22"/>
        </w:rPr>
        <w:t xml:space="preserve">As proponentes deverão estar cientes da legislação que rege os prazos de validade das certidões emitidas pelos respectivos órgãos </w:t>
      </w:r>
      <w:proofErr w:type="gramStart"/>
      <w:r w:rsidRPr="000E2CA2">
        <w:rPr>
          <w:rFonts w:ascii="Arial" w:hAnsi="Arial" w:cs="Arial"/>
          <w:sz w:val="22"/>
          <w:szCs w:val="22"/>
        </w:rPr>
        <w:t>estaduais/municipais</w:t>
      </w:r>
      <w:proofErr w:type="gramEnd"/>
      <w:r w:rsidRPr="000E2CA2">
        <w:rPr>
          <w:rFonts w:ascii="Arial" w:hAnsi="Arial" w:cs="Arial"/>
          <w:sz w:val="22"/>
          <w:szCs w:val="22"/>
        </w:rPr>
        <w:t>.</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b/>
          <w:color w:val="000000"/>
          <w:sz w:val="22"/>
          <w:szCs w:val="22"/>
        </w:rPr>
        <w:t>6.3 –</w:t>
      </w:r>
      <w:r w:rsidRPr="000E2CA2">
        <w:rPr>
          <w:rFonts w:ascii="Arial" w:hAnsi="Arial" w:cs="Arial"/>
          <w:color w:val="000000"/>
          <w:sz w:val="22"/>
          <w:szCs w:val="22"/>
        </w:rPr>
        <w:t xml:space="preserve"> </w:t>
      </w:r>
      <w:proofErr w:type="gramStart"/>
      <w:r w:rsidRPr="000E2CA2">
        <w:rPr>
          <w:rFonts w:ascii="Arial" w:hAnsi="Arial" w:cs="Arial"/>
          <w:b/>
          <w:color w:val="000000"/>
          <w:sz w:val="22"/>
          <w:szCs w:val="22"/>
        </w:rPr>
        <w:t>Prova</w:t>
      </w:r>
      <w:proofErr w:type="gramEnd"/>
      <w:r w:rsidRPr="000E2CA2">
        <w:rPr>
          <w:rFonts w:ascii="Arial" w:hAnsi="Arial" w:cs="Arial"/>
          <w:b/>
          <w:color w:val="000000"/>
          <w:sz w:val="22"/>
          <w:szCs w:val="22"/>
        </w:rPr>
        <w:t xml:space="preserve"> de regularidade para com as Fazendas Estadual e Municipal</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3954EA" w:rsidRPr="000E2CA2" w:rsidRDefault="003954EA" w:rsidP="003954EA">
      <w:pPr>
        <w:keepLines/>
        <w:widowControl w:val="0"/>
        <w:spacing w:before="120" w:after="120"/>
        <w:ind w:firstLine="851"/>
        <w:jc w:val="both"/>
        <w:rPr>
          <w:rFonts w:ascii="Arial" w:hAnsi="Arial" w:cs="Arial"/>
          <w:color w:val="000000"/>
          <w:sz w:val="22"/>
          <w:szCs w:val="22"/>
        </w:rPr>
      </w:pPr>
      <w:r w:rsidRPr="000E2CA2">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sz w:val="22"/>
          <w:szCs w:val="22"/>
        </w:rPr>
      </w:pPr>
      <w:r w:rsidRPr="000E2CA2">
        <w:rPr>
          <w:rFonts w:ascii="Arial" w:hAnsi="Arial" w:cs="Arial"/>
          <w:sz w:val="22"/>
          <w:szCs w:val="22"/>
        </w:rPr>
        <w:t>6.4 – Os documentos não apresentados na língua pátria deverão estar traduzidos por tradutor juramentado.</w:t>
      </w:r>
    </w:p>
    <w:p w:rsidR="003954EA" w:rsidRPr="000E2CA2" w:rsidRDefault="003954EA" w:rsidP="003954EA">
      <w:pPr>
        <w:keepLines/>
        <w:widowControl w:val="0"/>
        <w:tabs>
          <w:tab w:val="center" w:pos="5400"/>
          <w:tab w:val="right" w:pos="11188"/>
        </w:tabs>
        <w:spacing w:before="120" w:after="120"/>
        <w:ind w:firstLine="851"/>
        <w:jc w:val="both"/>
        <w:rPr>
          <w:rFonts w:ascii="Arial" w:hAnsi="Arial" w:cs="Arial"/>
          <w:sz w:val="22"/>
          <w:szCs w:val="22"/>
        </w:rPr>
      </w:pPr>
    </w:p>
    <w:p w:rsidR="003954EA" w:rsidRPr="000E2CA2" w:rsidRDefault="003954EA" w:rsidP="003954EA">
      <w:pPr>
        <w:keepLines/>
        <w:widowControl w:val="0"/>
        <w:spacing w:before="120" w:after="120"/>
        <w:ind w:firstLine="851"/>
        <w:jc w:val="both"/>
        <w:rPr>
          <w:rFonts w:ascii="Arial" w:hAnsi="Arial" w:cs="Arial"/>
          <w:b/>
          <w:sz w:val="22"/>
          <w:szCs w:val="22"/>
        </w:rPr>
      </w:pPr>
      <w:r w:rsidRPr="000E2CA2">
        <w:rPr>
          <w:rFonts w:ascii="Arial" w:hAnsi="Arial" w:cs="Arial"/>
          <w:b/>
          <w:sz w:val="22"/>
          <w:szCs w:val="22"/>
        </w:rPr>
        <w:t>7 – DA HABILITAÇÃO</w:t>
      </w:r>
    </w:p>
    <w:p w:rsidR="003954EA" w:rsidRPr="000E2CA2" w:rsidRDefault="003954EA" w:rsidP="003954EA">
      <w:pPr>
        <w:keepLines/>
        <w:widowControl w:val="0"/>
        <w:spacing w:before="120" w:after="120"/>
        <w:ind w:firstLine="851"/>
        <w:jc w:val="both"/>
        <w:rPr>
          <w:rFonts w:ascii="Arial" w:hAnsi="Arial" w:cs="Arial"/>
          <w:b/>
          <w:sz w:val="22"/>
          <w:szCs w:val="22"/>
        </w:rPr>
      </w:pPr>
    </w:p>
    <w:p w:rsidR="003954EA" w:rsidRPr="000E2CA2" w:rsidRDefault="003954EA" w:rsidP="003954EA">
      <w:pPr>
        <w:keepLines/>
        <w:widowControl w:val="0"/>
        <w:spacing w:before="120" w:after="120"/>
        <w:ind w:firstLine="851"/>
        <w:jc w:val="both"/>
        <w:rPr>
          <w:rFonts w:ascii="Arial" w:hAnsi="Arial" w:cs="Arial"/>
          <w:b/>
          <w:sz w:val="22"/>
          <w:szCs w:val="22"/>
          <w:lang w:eastAsia="zh-CN"/>
        </w:rPr>
      </w:pPr>
      <w:proofErr w:type="gramStart"/>
      <w:r w:rsidRPr="000E2CA2">
        <w:rPr>
          <w:rFonts w:ascii="Arial" w:hAnsi="Arial" w:cs="Arial"/>
          <w:b/>
          <w:sz w:val="22"/>
          <w:szCs w:val="22"/>
          <w:lang w:eastAsia="zh-CN"/>
        </w:rPr>
        <w:t>7.1 – Habilitação</w:t>
      </w:r>
      <w:proofErr w:type="gramEnd"/>
      <w:r w:rsidRPr="000E2CA2">
        <w:rPr>
          <w:rFonts w:ascii="Arial" w:hAnsi="Arial" w:cs="Arial"/>
          <w:b/>
          <w:sz w:val="22"/>
          <w:szCs w:val="22"/>
          <w:lang w:eastAsia="zh-CN"/>
        </w:rPr>
        <w:t xml:space="preserve"> jurídica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Empresário: requerimento de registro de empresário em vigor e última alteração</w:t>
      </w:r>
      <w:proofErr w:type="gramStart"/>
      <w:r w:rsidRPr="000E2CA2">
        <w:rPr>
          <w:rFonts w:ascii="Arial" w:hAnsi="Arial" w:cs="Arial"/>
          <w:sz w:val="22"/>
          <w:szCs w:val="22"/>
          <w:lang w:eastAsia="zh-CN"/>
        </w:rPr>
        <w:t>, se houver</w:t>
      </w:r>
      <w:proofErr w:type="gramEnd"/>
      <w:r w:rsidRPr="000E2CA2">
        <w:rPr>
          <w:rFonts w:ascii="Arial" w:hAnsi="Arial" w:cs="Arial"/>
          <w:sz w:val="22"/>
          <w:szCs w:val="22"/>
          <w:lang w:eastAsia="zh-CN"/>
        </w:rPr>
        <w:t>, devidamente registrado(s) na Junta Comercial do Estado, apresentado(s) na forma da Lei n. 10.406, de 10-1-2002;</w:t>
      </w:r>
    </w:p>
    <w:p w:rsidR="003954EA" w:rsidRPr="000E2CA2" w:rsidRDefault="003954EA" w:rsidP="003954EA">
      <w:pPr>
        <w:keepLines/>
        <w:widowControl w:val="0"/>
        <w:spacing w:before="120" w:after="120"/>
        <w:ind w:firstLine="1134"/>
        <w:jc w:val="both"/>
        <w:rPr>
          <w:rFonts w:ascii="Arial" w:hAnsi="Arial" w:cs="Arial"/>
          <w:color w:val="000000"/>
          <w:sz w:val="22"/>
          <w:szCs w:val="22"/>
          <w:lang w:eastAsia="zh-CN"/>
        </w:rPr>
      </w:pPr>
      <w:r w:rsidRPr="000E2CA2">
        <w:rPr>
          <w:rFonts w:ascii="Arial" w:hAnsi="Arial" w:cs="Arial"/>
          <w:sz w:val="22"/>
          <w:szCs w:val="22"/>
          <w:lang w:eastAsia="zh-CN"/>
        </w:rPr>
        <w:t>II</w:t>
      </w:r>
      <w:r w:rsidRPr="000E2CA2">
        <w:rPr>
          <w:rFonts w:ascii="Arial" w:hAnsi="Arial" w:cs="Arial"/>
          <w:color w:val="000000"/>
          <w:sz w:val="22"/>
          <w:szCs w:val="22"/>
          <w:lang w:eastAsia="zh-CN"/>
        </w:rPr>
        <w:t xml:space="preserve"> – Sociedades empresárias e Empresário Individual de Responsabilidade Ltda.: contrato social em vigor e última alteração</w:t>
      </w:r>
      <w:proofErr w:type="gramStart"/>
      <w:r w:rsidRPr="000E2CA2">
        <w:rPr>
          <w:rFonts w:ascii="Arial" w:hAnsi="Arial" w:cs="Arial"/>
          <w:color w:val="000000"/>
          <w:sz w:val="22"/>
          <w:szCs w:val="22"/>
          <w:lang w:eastAsia="zh-CN"/>
        </w:rPr>
        <w:t>, se houver</w:t>
      </w:r>
      <w:proofErr w:type="gramEnd"/>
      <w:r w:rsidRPr="000E2CA2">
        <w:rPr>
          <w:rFonts w:ascii="Arial" w:hAnsi="Arial" w:cs="Arial"/>
          <w:color w:val="000000"/>
          <w:sz w:val="22"/>
          <w:szCs w:val="22"/>
          <w:lang w:eastAsia="zh-CN"/>
        </w:rPr>
        <w:t>, devidamente registrado(s) na Junta Comercial do Estado, apresentado(s) na forma do Código Civil/2002;</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III – Sociedades simples: comprovação da inscrição do ato constitutivo da sociedade no Registro Civil das Pessoas Jurídicas, por meio de Certidão de Personalidade Jurídica, na forma do Código Civil/2002; </w:t>
      </w:r>
      <w:proofErr w:type="gramStart"/>
      <w:r w:rsidRPr="000E2CA2">
        <w:rPr>
          <w:rFonts w:ascii="Arial" w:hAnsi="Arial" w:cs="Arial"/>
          <w:color w:val="000000"/>
          <w:sz w:val="22"/>
          <w:szCs w:val="22"/>
          <w:lang w:eastAsia="zh-CN"/>
        </w:rPr>
        <w:t>e</w:t>
      </w:r>
      <w:proofErr w:type="gramEnd"/>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Sociedades anônimas</w:t>
      </w:r>
      <w:r w:rsidRPr="000E2CA2">
        <w:rPr>
          <w:rFonts w:ascii="Arial" w:hAnsi="Arial" w:cs="Arial"/>
          <w:b/>
          <w:color w:val="000000"/>
          <w:sz w:val="22"/>
          <w:szCs w:val="22"/>
          <w:lang w:eastAsia="zh-CN"/>
        </w:rPr>
        <w:t xml:space="preserve">: </w:t>
      </w:r>
      <w:proofErr w:type="gramStart"/>
      <w:r w:rsidRPr="000E2CA2">
        <w:rPr>
          <w:rFonts w:ascii="Arial" w:hAnsi="Arial" w:cs="Arial"/>
          <w:color w:val="000000"/>
          <w:sz w:val="22"/>
          <w:szCs w:val="22"/>
          <w:lang w:eastAsia="zh-CN"/>
        </w:rPr>
        <w:t>ata</w:t>
      </w:r>
      <w:proofErr w:type="gramEnd"/>
      <w:r w:rsidRPr="000E2CA2">
        <w:rPr>
          <w:rFonts w:ascii="Arial" w:hAnsi="Arial" w:cs="Arial"/>
          <w:color w:val="000000"/>
          <w:sz w:val="22"/>
          <w:szCs w:val="22"/>
          <w:lang w:eastAsia="zh-CN"/>
        </w:rPr>
        <w:t xml:space="preserve"> da assembleia-geral que aprovou o estatuto social em vigor e a ata da assembleia-geral que elegeu seus administradores, comprovadas por meio de publicação legal, apresentada na forma do Código Civil/2002 e Lei 6.404/1976.</w:t>
      </w:r>
    </w:p>
    <w:p w:rsidR="003954EA" w:rsidRPr="000E2CA2" w:rsidRDefault="003954EA" w:rsidP="003954EA">
      <w:pPr>
        <w:keepLines/>
        <w:widowControl w:val="0"/>
        <w:tabs>
          <w:tab w:val="num" w:pos="1134"/>
        </w:tabs>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7.1.2 – No que </w:t>
      </w:r>
      <w:proofErr w:type="gramStart"/>
      <w:r w:rsidRPr="000E2CA2">
        <w:rPr>
          <w:rFonts w:ascii="Arial" w:hAnsi="Arial" w:cs="Arial"/>
          <w:color w:val="000000"/>
          <w:sz w:val="22"/>
          <w:szCs w:val="22"/>
          <w:lang w:eastAsia="zh-CN"/>
        </w:rPr>
        <w:t>couber</w:t>
      </w:r>
      <w:proofErr w:type="gramEnd"/>
      <w:r w:rsidRPr="000E2CA2">
        <w:rPr>
          <w:rFonts w:ascii="Arial" w:hAnsi="Arial" w:cs="Arial"/>
          <w:color w:val="000000"/>
          <w:sz w:val="22"/>
          <w:szCs w:val="22"/>
          <w:lang w:eastAsia="zh-CN"/>
        </w:rPr>
        <w:t>, os documentos referidos nos incisos I e II do subitem 7.1 poderão ser substituídos por certidão simplificada emitida pela Junta Comercial do Estado, da sede da empresa, devidamente atualizada, apresentada na forma de Lei n. 10.406, de 10-1-2002;</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7.1.4 – Caso os documentos solicitados nos incisos I a IV do subitem 7.1 sejam apresentados no ato do credenciamento do representante da licitante, fica facultada a apresentação destes no envelope n. 2 – HABILITAÇÃO.</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proofErr w:type="gramStart"/>
      <w:r w:rsidRPr="000E2CA2">
        <w:rPr>
          <w:rFonts w:ascii="Arial" w:hAnsi="Arial" w:cs="Arial"/>
          <w:b/>
          <w:sz w:val="22"/>
          <w:szCs w:val="22"/>
          <w:lang w:eastAsia="zh-CN"/>
        </w:rPr>
        <w:t>7.2 – Regularidade</w:t>
      </w:r>
      <w:proofErr w:type="gramEnd"/>
      <w:r w:rsidRPr="000E2CA2">
        <w:rPr>
          <w:rFonts w:ascii="Arial" w:hAnsi="Arial" w:cs="Arial"/>
          <w:b/>
          <w:sz w:val="22"/>
          <w:szCs w:val="22"/>
          <w:lang w:eastAsia="zh-CN"/>
        </w:rPr>
        <w:t xml:space="preserve"> fiscal e trabalhista</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 – Certidão de Quitação de Tributos e Contribuições Federais, expedida por órgão da Secretaria da Receita Federal;</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lastRenderedPageBreak/>
        <w:t xml:space="preserve">II – Certidão quanto à Dívida Ativa da União, expedida pela Procuradoria-Geral da Fazenda Nacional; </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III – Prova de regularidade para com a Fazenda Estadual;</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IV – Prova de regularidade para com a Fazenda Municipal;</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VI – Prova de regularidade relativa ao Fundo de Garantia por Tempo de Serviço (FGTS) – Certificado de Regularidade de Situação – CRS, fornecido pela Caixa Econômica Federal, de acordo com a Lei n. 8.036, de 11-5-1990; </w:t>
      </w:r>
      <w:proofErr w:type="gramStart"/>
      <w:r w:rsidRPr="000E2CA2">
        <w:rPr>
          <w:rFonts w:ascii="Arial" w:hAnsi="Arial" w:cs="Arial"/>
          <w:color w:val="000000"/>
          <w:sz w:val="22"/>
          <w:szCs w:val="22"/>
          <w:lang w:eastAsia="zh-CN"/>
        </w:rPr>
        <w:t>e</w:t>
      </w:r>
      <w:proofErr w:type="gramEnd"/>
    </w:p>
    <w:p w:rsidR="003954EA" w:rsidRPr="000E2CA2" w:rsidRDefault="003954EA" w:rsidP="003954EA">
      <w:pPr>
        <w:keepLines/>
        <w:ind w:firstLine="851"/>
        <w:jc w:val="both"/>
        <w:rPr>
          <w:rFonts w:ascii="Arial" w:hAnsi="Arial" w:cs="Arial"/>
          <w:sz w:val="22"/>
          <w:szCs w:val="22"/>
          <w:lang w:eastAsia="zh-CN"/>
        </w:rPr>
      </w:pPr>
      <w:r w:rsidRPr="000E2CA2">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3954EA" w:rsidRPr="000E2CA2" w:rsidRDefault="003954EA" w:rsidP="003954EA">
      <w:pPr>
        <w:keepLines/>
        <w:ind w:firstLine="851"/>
        <w:jc w:val="both"/>
        <w:rPr>
          <w:rFonts w:ascii="Arial" w:hAnsi="Arial" w:cs="Arial"/>
          <w:sz w:val="22"/>
          <w:szCs w:val="22"/>
          <w:lang w:eastAsia="zh-CN"/>
        </w:rPr>
      </w:pPr>
    </w:p>
    <w:p w:rsidR="003954EA" w:rsidRPr="000E2CA2" w:rsidRDefault="003954EA" w:rsidP="003954EA">
      <w:pPr>
        <w:keepLines/>
        <w:ind w:firstLine="851"/>
        <w:jc w:val="both"/>
        <w:rPr>
          <w:rFonts w:ascii="Arial" w:hAnsi="Arial" w:cs="Arial"/>
          <w:b/>
          <w:sz w:val="22"/>
          <w:szCs w:val="22"/>
          <w:lang w:eastAsia="zh-CN"/>
        </w:rPr>
      </w:pPr>
      <w:proofErr w:type="gramStart"/>
      <w:r w:rsidRPr="000E2CA2">
        <w:rPr>
          <w:rFonts w:ascii="Arial" w:hAnsi="Arial" w:cs="Arial"/>
          <w:b/>
          <w:sz w:val="22"/>
          <w:szCs w:val="22"/>
          <w:lang w:eastAsia="zh-CN"/>
        </w:rPr>
        <w:t>7.3 – Cumprimento</w:t>
      </w:r>
      <w:proofErr w:type="gramEnd"/>
      <w:r w:rsidRPr="000E2CA2">
        <w:rPr>
          <w:rFonts w:ascii="Arial" w:hAnsi="Arial" w:cs="Arial"/>
          <w:b/>
          <w:sz w:val="22"/>
          <w:szCs w:val="22"/>
          <w:lang w:eastAsia="zh-CN"/>
        </w:rPr>
        <w:t xml:space="preserve"> ao disposto no inciso XXXIII do art. 7</w:t>
      </w:r>
      <w:r w:rsidRPr="000E2CA2">
        <w:rPr>
          <w:rFonts w:ascii="Arial" w:hAnsi="Arial" w:cs="Arial"/>
          <w:b/>
          <w:sz w:val="22"/>
          <w:szCs w:val="22"/>
          <w:vertAlign w:val="superscript"/>
          <w:lang w:eastAsia="zh-CN"/>
        </w:rPr>
        <w:t>º</w:t>
      </w:r>
      <w:r w:rsidRPr="000E2CA2">
        <w:rPr>
          <w:rFonts w:ascii="Arial" w:hAnsi="Arial" w:cs="Arial"/>
          <w:b/>
          <w:sz w:val="22"/>
          <w:szCs w:val="22"/>
          <w:lang w:eastAsia="zh-CN"/>
        </w:rPr>
        <w:t xml:space="preserve"> da Constituição Federal/1988</w:t>
      </w:r>
    </w:p>
    <w:p w:rsidR="003954EA" w:rsidRPr="000E2CA2" w:rsidRDefault="003954EA" w:rsidP="003954EA">
      <w:pPr>
        <w:keepLines/>
        <w:ind w:firstLine="851"/>
        <w:jc w:val="both"/>
        <w:rPr>
          <w:rFonts w:ascii="Arial" w:hAnsi="Arial" w:cs="Arial"/>
          <w:b/>
          <w:sz w:val="22"/>
          <w:szCs w:val="22"/>
          <w:lang w:eastAsia="zh-CN"/>
        </w:rPr>
      </w:pP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0E2CA2">
        <w:rPr>
          <w:rFonts w:ascii="Arial" w:hAnsi="Arial" w:cs="Arial"/>
          <w:b/>
          <w:sz w:val="22"/>
          <w:szCs w:val="22"/>
          <w:lang w:eastAsia="zh-CN"/>
        </w:rPr>
        <w:t xml:space="preserve"> </w:t>
      </w:r>
      <w:r w:rsidRPr="000E2CA2">
        <w:rPr>
          <w:rFonts w:ascii="Arial" w:hAnsi="Arial" w:cs="Arial"/>
          <w:sz w:val="22"/>
          <w:szCs w:val="22"/>
          <w:lang w:eastAsia="zh-CN"/>
        </w:rPr>
        <w:t>modelo anexo.</w:t>
      </w:r>
    </w:p>
    <w:p w:rsidR="003954EA" w:rsidRPr="000E2CA2" w:rsidRDefault="003954EA" w:rsidP="003954EA">
      <w:pPr>
        <w:keepLines/>
        <w:spacing w:before="120" w:after="120"/>
        <w:ind w:firstLine="851"/>
        <w:jc w:val="both"/>
        <w:rPr>
          <w:rFonts w:ascii="Arial" w:hAnsi="Arial" w:cs="Arial"/>
          <w:b/>
          <w:sz w:val="22"/>
          <w:szCs w:val="22"/>
          <w:lang w:eastAsia="zh-CN"/>
        </w:rPr>
      </w:pPr>
      <w:proofErr w:type="gramStart"/>
      <w:r w:rsidRPr="000E2CA2">
        <w:rPr>
          <w:rFonts w:ascii="Arial" w:hAnsi="Arial" w:cs="Arial"/>
          <w:b/>
          <w:sz w:val="22"/>
          <w:szCs w:val="22"/>
          <w:lang w:eastAsia="zh-CN"/>
        </w:rPr>
        <w:t>7.4 – Qualificação</w:t>
      </w:r>
      <w:proofErr w:type="gramEnd"/>
      <w:r w:rsidRPr="000E2CA2">
        <w:rPr>
          <w:rFonts w:ascii="Arial" w:hAnsi="Arial" w:cs="Arial"/>
          <w:b/>
          <w:sz w:val="22"/>
          <w:szCs w:val="22"/>
          <w:lang w:eastAsia="zh-CN"/>
        </w:rPr>
        <w:t xml:space="preserve"> econômico-financeira</w:t>
      </w:r>
    </w:p>
    <w:p w:rsidR="003954EA" w:rsidRPr="000E2CA2" w:rsidRDefault="003954EA" w:rsidP="003954EA">
      <w:pPr>
        <w:keepLines/>
        <w:spacing w:before="120" w:after="120"/>
        <w:ind w:firstLine="851"/>
        <w:jc w:val="both"/>
        <w:rPr>
          <w:rFonts w:ascii="Arial" w:hAnsi="Arial" w:cs="Arial"/>
          <w:sz w:val="22"/>
          <w:szCs w:val="22"/>
          <w:lang w:eastAsia="zh-CN"/>
        </w:rPr>
      </w:pPr>
    </w:p>
    <w:p w:rsidR="003954EA" w:rsidRPr="000E2CA2" w:rsidRDefault="003954EA" w:rsidP="003954EA">
      <w:pPr>
        <w:keepLines/>
        <w:spacing w:before="100" w:after="100"/>
        <w:ind w:firstLine="851"/>
        <w:jc w:val="both"/>
        <w:rPr>
          <w:rFonts w:ascii="Arial" w:hAnsi="Arial" w:cs="Arial"/>
          <w:sz w:val="22"/>
          <w:szCs w:val="22"/>
          <w:lang w:eastAsia="zh-CN"/>
        </w:rPr>
      </w:pPr>
      <w:r w:rsidRPr="000E2CA2">
        <w:rPr>
          <w:rFonts w:ascii="Arial" w:hAnsi="Arial" w:cs="Arial"/>
          <w:sz w:val="22"/>
          <w:szCs w:val="22"/>
          <w:lang w:eastAsia="zh-CN"/>
        </w:rPr>
        <w:t>I – Certidão Negativa de Falência ou Concordata ou de recuperação judicial ou extrajudicial expedida pelos distribuidores da comarca da sede da matriz.</w:t>
      </w:r>
    </w:p>
    <w:p w:rsidR="003954EA" w:rsidRPr="000E2CA2" w:rsidRDefault="003954EA" w:rsidP="003954EA">
      <w:pPr>
        <w:keepLines/>
        <w:spacing w:before="100" w:after="100"/>
        <w:ind w:firstLine="851"/>
        <w:jc w:val="both"/>
        <w:rPr>
          <w:rFonts w:ascii="Arial" w:hAnsi="Arial" w:cs="Arial"/>
          <w:sz w:val="22"/>
          <w:szCs w:val="22"/>
          <w:lang w:eastAsia="zh-CN"/>
        </w:rPr>
      </w:pP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8 – DOS PROCEDIMENTOS DE RECEBIMENTO DOS ENVELOPES E JULGAMENTO</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 – No dia, hora e local designados, serão recebidos os envelopes PROPOSTA e HABILITAÇÃO, devidamente lacrados, que serão protocolados.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8.3 – Em seguida, o Pregoeiro passará ao credenciamento das licitantes, nos termos do item </w:t>
      </w:r>
      <w:proofErr w:type="gramStart"/>
      <w:r w:rsidRPr="000E2CA2">
        <w:rPr>
          <w:rFonts w:ascii="Arial" w:hAnsi="Arial" w:cs="Arial"/>
          <w:sz w:val="22"/>
          <w:szCs w:val="22"/>
          <w:lang w:eastAsia="zh-CN"/>
        </w:rPr>
        <w:t>3</w:t>
      </w:r>
      <w:proofErr w:type="gramEnd"/>
      <w:r w:rsidRPr="000E2CA2">
        <w:rPr>
          <w:rFonts w:ascii="Arial" w:hAnsi="Arial" w:cs="Arial"/>
          <w:sz w:val="22"/>
          <w:szCs w:val="22"/>
          <w:lang w:eastAsia="zh-CN"/>
        </w:rPr>
        <w:t xml:space="preserve">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8.5 – A desclassificação da proposta da licitante importa a preclusão do seu direito de participar da fase de lances verbais.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 – O Pregoeiro poderá sanar erros ou falhas que não alterem a substância das propostas, registrando em ata esta ocorrência.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8.6.1 – O Pregoeiro poderá suprir ou sanar, via Internet, </w:t>
      </w:r>
      <w:proofErr w:type="gramStart"/>
      <w:r w:rsidRPr="000E2CA2">
        <w:rPr>
          <w:rFonts w:ascii="Arial" w:hAnsi="Arial" w:cs="Arial"/>
          <w:sz w:val="22"/>
          <w:szCs w:val="22"/>
          <w:lang w:eastAsia="zh-CN"/>
        </w:rPr>
        <w:t>eventuais</w:t>
      </w:r>
      <w:proofErr w:type="gramEnd"/>
      <w:r w:rsidRPr="000E2CA2">
        <w:rPr>
          <w:rFonts w:ascii="Arial" w:hAnsi="Arial" w:cs="Arial"/>
          <w:sz w:val="22"/>
          <w:szCs w:val="22"/>
          <w:lang w:eastAsia="zh-CN"/>
        </w:rPr>
        <w:t xml:space="preserve">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8.7 – As propostas serão encaminhadas aos credenciados, para rubrica e conferência. </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8.8 – Caso duas ou mais propostas iniciais apresentem preços iguais, será realizado sorteio para determinar a ordem de oferta dos lances.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8.11 – A oferta dos lances deverá ser efetuada por lote ou item no momento em que for conferida a palavra ao licitante, na ordem decrescente dos preços.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8.12 – É vedada a oferta de lance com vista ao empate.</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8.14 – O encerramento da etapa competitiva dar-se-á quando, indagados pelo Pregoeiro, os licitantes manifestarem seu desinteresse em apresentar novos lances.</w:t>
      </w:r>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8.15 – Encerrada a etapa competitiva de lances e ordenadas </w:t>
      </w:r>
      <w:proofErr w:type="gramStart"/>
      <w:r w:rsidRPr="000E2CA2">
        <w:rPr>
          <w:rFonts w:ascii="Arial" w:hAnsi="Arial" w:cs="Arial"/>
          <w:sz w:val="22"/>
          <w:szCs w:val="22"/>
          <w:lang w:eastAsia="zh-CN"/>
        </w:rPr>
        <w:t>as</w:t>
      </w:r>
      <w:proofErr w:type="gramEnd"/>
      <w:r w:rsidRPr="000E2CA2">
        <w:rPr>
          <w:rFonts w:ascii="Arial" w:hAnsi="Arial" w:cs="Arial"/>
          <w:sz w:val="22"/>
          <w:szCs w:val="22"/>
          <w:lang w:eastAsia="zh-CN"/>
        </w:rPr>
        <w:t xml:space="preserve"> ofertas de acordo com o menor preço apresentado por lote ou item, o Pregoeiro verificará sua aceitabilidade comparando-o com os praticados no mercado e estabelecido no Termo de Referência, anexo a este edital.</w:t>
      </w:r>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I - declarados inaceitáveis, ainda que em apenas um item, a proposta da proponente será desclassificada, e o Pregoeiro passará a examinar as ofertas subsequentes, na ordem de classificação e assim sucessivamente, até a apuração de uma que atenda ao edital; </w:t>
      </w:r>
      <w:proofErr w:type="gramStart"/>
      <w:r w:rsidRPr="000E2CA2">
        <w:rPr>
          <w:rFonts w:ascii="Arial" w:hAnsi="Arial" w:cs="Arial"/>
          <w:sz w:val="22"/>
          <w:szCs w:val="22"/>
          <w:lang w:eastAsia="zh-CN"/>
        </w:rPr>
        <w:t>e</w:t>
      </w:r>
      <w:proofErr w:type="gramEnd"/>
      <w:r w:rsidRPr="000E2CA2">
        <w:rPr>
          <w:rFonts w:ascii="Arial" w:hAnsi="Arial" w:cs="Arial"/>
          <w:sz w:val="22"/>
          <w:szCs w:val="22"/>
          <w:lang w:eastAsia="zh-CN"/>
        </w:rPr>
        <w:t xml:space="preserve"> </w:t>
      </w:r>
    </w:p>
    <w:p w:rsidR="003954EA" w:rsidRPr="000E2CA2" w:rsidRDefault="003954EA" w:rsidP="003954EA">
      <w:pPr>
        <w:keepLines/>
        <w:spacing w:before="120"/>
        <w:ind w:firstLine="851"/>
        <w:jc w:val="both"/>
        <w:rPr>
          <w:rFonts w:ascii="Arial" w:hAnsi="Arial" w:cs="Arial"/>
          <w:sz w:val="22"/>
          <w:szCs w:val="22"/>
          <w:lang w:eastAsia="zh-CN"/>
        </w:rPr>
      </w:pPr>
      <w:r w:rsidRPr="000E2CA2">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8.18 – Obtido preço aceitável em decorrência da negociação, proceder-se-á na forma do disposto no subitem 8.20.</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8.21 – O Pregoeiro poderá suprir ou sanear, via Internet, </w:t>
      </w:r>
      <w:proofErr w:type="gramStart"/>
      <w:r w:rsidRPr="000E2CA2">
        <w:rPr>
          <w:rFonts w:ascii="Arial" w:hAnsi="Arial" w:cs="Arial"/>
          <w:sz w:val="22"/>
          <w:szCs w:val="22"/>
          <w:lang w:eastAsia="zh-CN"/>
        </w:rPr>
        <w:t>eventuais</w:t>
      </w:r>
      <w:proofErr w:type="gramEnd"/>
      <w:r w:rsidRPr="000E2CA2">
        <w:rPr>
          <w:rFonts w:ascii="Arial" w:hAnsi="Arial" w:cs="Arial"/>
          <w:sz w:val="22"/>
          <w:szCs w:val="22"/>
          <w:lang w:eastAsia="zh-CN"/>
        </w:rPr>
        <w:t xml:space="preserve">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3954EA" w:rsidRPr="000E2CA2" w:rsidRDefault="003954EA" w:rsidP="003954EA">
      <w:pPr>
        <w:keepLines/>
        <w:spacing w:after="120"/>
        <w:ind w:firstLine="851"/>
        <w:jc w:val="both"/>
        <w:rPr>
          <w:rFonts w:ascii="Arial" w:hAnsi="Arial" w:cs="Arial"/>
          <w:snapToGrid w:val="0"/>
          <w:sz w:val="22"/>
          <w:szCs w:val="22"/>
        </w:rPr>
      </w:pPr>
      <w:r w:rsidRPr="000E2CA2">
        <w:rPr>
          <w:rFonts w:ascii="Arial" w:hAnsi="Arial" w:cs="Arial"/>
          <w:snapToGrid w:val="0"/>
          <w:sz w:val="22"/>
          <w:szCs w:val="22"/>
        </w:rPr>
        <w:t xml:space="preserve">8.23 – Declarado o vencedor quanto ao objeto e atendimento às exigências </w:t>
      </w:r>
      <w:proofErr w:type="spellStart"/>
      <w:r w:rsidRPr="000E2CA2">
        <w:rPr>
          <w:rFonts w:ascii="Arial" w:hAnsi="Arial" w:cs="Arial"/>
          <w:snapToGrid w:val="0"/>
          <w:sz w:val="22"/>
          <w:szCs w:val="22"/>
        </w:rPr>
        <w:t>habilitatórias</w:t>
      </w:r>
      <w:proofErr w:type="spellEnd"/>
      <w:r w:rsidRPr="000E2CA2">
        <w:rPr>
          <w:rFonts w:ascii="Arial" w:hAnsi="Arial" w:cs="Arial"/>
          <w:snapToGrid w:val="0"/>
          <w:sz w:val="22"/>
          <w:szCs w:val="22"/>
        </w:rPr>
        <w:t>, qualquer licitante poderá manifestar imediata e motivadamente a intenção de recorrer, observado o que dispõe o inciso XVIII do art. 4º da Lei n. 10.520/2002.</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napToGrid w:val="0"/>
          <w:sz w:val="22"/>
          <w:szCs w:val="22"/>
        </w:rPr>
        <w:t>8.24 – A falta de manifestação importará na decadência do recurso.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8.25 – Quando todas as licitantes forem inabilitadas ou todas as propostas forem desclassificadas, o Pregoeiro poderá fixar o prazo de </w:t>
      </w:r>
      <w:proofErr w:type="gramStart"/>
      <w:r w:rsidRPr="000E2CA2">
        <w:rPr>
          <w:rFonts w:ascii="Arial" w:hAnsi="Arial" w:cs="Arial"/>
          <w:sz w:val="22"/>
          <w:szCs w:val="22"/>
          <w:lang w:eastAsia="zh-CN"/>
        </w:rPr>
        <w:t>8</w:t>
      </w:r>
      <w:proofErr w:type="gramEnd"/>
      <w:r w:rsidRPr="000E2CA2">
        <w:rPr>
          <w:rFonts w:ascii="Arial" w:hAnsi="Arial" w:cs="Arial"/>
          <w:sz w:val="22"/>
          <w:szCs w:val="22"/>
          <w:lang w:eastAsia="zh-CN"/>
        </w:rPr>
        <w:t xml:space="preserve"> (oito) dias úteis para a apresentação de novos documentos ou de outras propostas, escoimadas as causas referidas no ato </w:t>
      </w:r>
      <w:proofErr w:type="spellStart"/>
      <w:r w:rsidRPr="000E2CA2">
        <w:rPr>
          <w:rFonts w:ascii="Arial" w:hAnsi="Arial" w:cs="Arial"/>
          <w:sz w:val="22"/>
          <w:szCs w:val="22"/>
          <w:lang w:eastAsia="zh-CN"/>
        </w:rPr>
        <w:t>inabilitatório</w:t>
      </w:r>
      <w:proofErr w:type="spellEnd"/>
      <w:r w:rsidRPr="000E2CA2">
        <w:rPr>
          <w:rFonts w:ascii="Arial" w:hAnsi="Arial" w:cs="Arial"/>
          <w:sz w:val="22"/>
          <w:szCs w:val="22"/>
          <w:lang w:eastAsia="zh-CN"/>
        </w:rPr>
        <w:t xml:space="preserve"> ou desclassificatório. </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proofErr w:type="gramStart"/>
      <w:r w:rsidRPr="000E2CA2">
        <w:rPr>
          <w:rFonts w:ascii="Arial" w:hAnsi="Arial" w:cs="Arial"/>
          <w:sz w:val="22"/>
          <w:szCs w:val="22"/>
          <w:lang w:eastAsia="zh-CN"/>
        </w:rPr>
        <w:t>8.26 – O Pregoeiro manterá em seu poder os envelopes n. 2 – HABILITAÇÃO</w:t>
      </w:r>
      <w:proofErr w:type="gramEnd"/>
      <w:r w:rsidRPr="000E2CA2">
        <w:rPr>
          <w:rFonts w:ascii="Arial" w:hAnsi="Arial" w:cs="Arial"/>
          <w:sz w:val="22"/>
          <w:szCs w:val="22"/>
          <w:lang w:eastAsia="zh-CN"/>
        </w:rPr>
        <w:t xml:space="preserve"> apresentados pelas demais licitantes, até a entrega definitiva do objeto licitado. Após, inutilizá-los-á.</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8.27 – Da sessão pública será lavrada ata circunstanciada, devendo ser assinada pelo Pregoeiro, equipe de apoio e por </w:t>
      </w:r>
      <w:proofErr w:type="gramStart"/>
      <w:r w:rsidRPr="000E2CA2">
        <w:rPr>
          <w:rFonts w:ascii="Arial" w:hAnsi="Arial" w:cs="Arial"/>
          <w:sz w:val="22"/>
          <w:szCs w:val="22"/>
          <w:lang w:eastAsia="zh-CN"/>
        </w:rPr>
        <w:t>todas as licitantes presentes</w:t>
      </w:r>
      <w:proofErr w:type="gramEnd"/>
      <w:r w:rsidRPr="000E2CA2">
        <w:rPr>
          <w:rFonts w:ascii="Arial" w:hAnsi="Arial" w:cs="Arial"/>
          <w:sz w:val="22"/>
          <w:szCs w:val="22"/>
          <w:lang w:eastAsia="zh-CN"/>
        </w:rPr>
        <w:t>.</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 xml:space="preserve">9.1 – No julgamento da(s) proposta(s), </w:t>
      </w:r>
      <w:proofErr w:type="gramStart"/>
      <w:r w:rsidRPr="000E2CA2">
        <w:rPr>
          <w:rFonts w:ascii="Arial" w:hAnsi="Arial" w:cs="Arial"/>
          <w:sz w:val="22"/>
          <w:szCs w:val="22"/>
          <w:lang w:eastAsia="zh-CN"/>
        </w:rPr>
        <w:t>será(</w:t>
      </w:r>
      <w:proofErr w:type="spellStart"/>
      <w:proofErr w:type="gramEnd"/>
      <w:r w:rsidRPr="000E2CA2">
        <w:rPr>
          <w:rFonts w:ascii="Arial" w:hAnsi="Arial" w:cs="Arial"/>
          <w:sz w:val="22"/>
          <w:szCs w:val="22"/>
          <w:lang w:eastAsia="zh-CN"/>
        </w:rPr>
        <w:t>ão</w:t>
      </w:r>
      <w:proofErr w:type="spellEnd"/>
      <w:r w:rsidRPr="000E2CA2">
        <w:rPr>
          <w:rFonts w:ascii="Arial" w:hAnsi="Arial" w:cs="Arial"/>
          <w:sz w:val="22"/>
          <w:szCs w:val="22"/>
          <w:lang w:eastAsia="zh-CN"/>
        </w:rPr>
        <w:t>) considerada(s) vencedora(s) a(s) de menor(</w:t>
      </w:r>
      <w:proofErr w:type="spellStart"/>
      <w:r w:rsidRPr="000E2CA2">
        <w:rPr>
          <w:rFonts w:ascii="Arial" w:hAnsi="Arial" w:cs="Arial"/>
          <w:sz w:val="22"/>
          <w:szCs w:val="22"/>
          <w:lang w:eastAsia="zh-CN"/>
        </w:rPr>
        <w:t>es</w:t>
      </w:r>
      <w:proofErr w:type="spellEnd"/>
      <w:r w:rsidRPr="000E2CA2">
        <w:rPr>
          <w:rFonts w:ascii="Arial" w:hAnsi="Arial" w:cs="Arial"/>
          <w:sz w:val="22"/>
          <w:szCs w:val="22"/>
          <w:lang w:eastAsia="zh-CN"/>
        </w:rPr>
        <w:t>) preço(s), por lote ou item, desde que atendidas as especificações constantes neste edital.</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3954EA" w:rsidRPr="000E2CA2" w:rsidRDefault="003954EA" w:rsidP="003954EA">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3954EA" w:rsidRPr="000E2CA2" w:rsidRDefault="003954EA" w:rsidP="003954EA">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w:t>
      </w:r>
      <w:proofErr w:type="gramStart"/>
      <w:r w:rsidRPr="000E2CA2">
        <w:rPr>
          <w:rFonts w:ascii="Arial" w:hAnsi="Arial" w:cs="Arial"/>
          <w:sz w:val="22"/>
          <w:szCs w:val="22"/>
          <w:lang w:eastAsia="zh-CN"/>
        </w:rPr>
        <w:t>3</w:t>
      </w:r>
      <w:proofErr w:type="gramEnd"/>
      <w:r w:rsidRPr="000E2CA2">
        <w:rPr>
          <w:rFonts w:ascii="Arial" w:hAnsi="Arial" w:cs="Arial"/>
          <w:sz w:val="22"/>
          <w:szCs w:val="22"/>
          <w:lang w:eastAsia="zh-CN"/>
        </w:rPr>
        <w:t xml:space="preserve">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10.1.2 – Os recursos interpostos às decisões proferidas pelo Pregoeiro serão conhecidos nos termos do inciso XVIII do art. 4° da Lei n. 10.520, de 17-7-2002, se dirigidos diretamente ao </w:t>
      </w:r>
      <w:proofErr w:type="gramStart"/>
      <w:r w:rsidRPr="000E2CA2">
        <w:rPr>
          <w:rFonts w:ascii="Arial" w:hAnsi="Arial" w:cs="Arial"/>
          <w:color w:val="000000"/>
          <w:sz w:val="22"/>
          <w:szCs w:val="22"/>
          <w:lang w:eastAsia="zh-CN"/>
        </w:rPr>
        <w:t>Sr.</w:t>
      </w:r>
      <w:proofErr w:type="gramEnd"/>
      <w:r w:rsidRPr="000E2CA2">
        <w:rPr>
          <w:rFonts w:ascii="Arial" w:hAnsi="Arial" w:cs="Arial"/>
          <w:color w:val="000000"/>
          <w:sz w:val="22"/>
          <w:szCs w:val="22"/>
          <w:lang w:eastAsia="zh-CN"/>
        </w:rPr>
        <w:t xml:space="preserve"> Prefeito Municipal, protocolizados pela licitante, obrigatoriamente, no endereço: na Prefeitura Municipal de </w:t>
      </w:r>
      <w:proofErr w:type="spellStart"/>
      <w:r w:rsidRPr="000E2CA2">
        <w:rPr>
          <w:rFonts w:ascii="Arial" w:hAnsi="Arial" w:cs="Arial"/>
          <w:color w:val="000000"/>
          <w:sz w:val="22"/>
          <w:szCs w:val="22"/>
          <w:lang w:eastAsia="zh-CN"/>
        </w:rPr>
        <w:t>Abdon</w:t>
      </w:r>
      <w:proofErr w:type="spellEnd"/>
      <w:r w:rsidRPr="000E2CA2">
        <w:rPr>
          <w:rFonts w:ascii="Arial" w:hAnsi="Arial" w:cs="Arial"/>
          <w:color w:val="000000"/>
          <w:sz w:val="22"/>
          <w:szCs w:val="22"/>
          <w:lang w:eastAsia="zh-CN"/>
        </w:rPr>
        <w:t xml:space="preserve"> Batista</w:t>
      </w:r>
      <w:r w:rsidRPr="000E2CA2">
        <w:rPr>
          <w:rFonts w:ascii="Arial" w:hAnsi="Arial" w:cs="Arial"/>
          <w:b/>
          <w:color w:val="000000"/>
          <w:sz w:val="22"/>
          <w:szCs w:val="22"/>
          <w:lang w:eastAsia="zh-CN"/>
        </w:rPr>
        <w:t>.</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10.1.3 – Os recursos serão recebidos pelo Pregoeiro, o qual poderá reconsiderar ou não sua decisão em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devendo encaminhá-los devidamente informados à autoridade competente, para apreciação e decisão, no mesmo prazo.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 xml:space="preserve">10.1.5 – Da aplicação das penalidades previstas neste edital, caberá recurso no prazo de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a partir da data da intimação.</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10.2.1 - Qualquer cidadão poderá impugnar os termos deste Edital, em até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antes da data fixada para a realização da sessão pública, estabelecida no subitem 2.5, cabendo ao Sr. Pregoeiro, auxiliado pela unidade requisitante, julgar e responder a impugnação em até 3 (três) dias úteis.</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10.2.2 - A licitante poderá impugnar os termos deste Edital, em até </w:t>
      </w:r>
      <w:proofErr w:type="gramStart"/>
      <w:r w:rsidRPr="000E2CA2">
        <w:rPr>
          <w:rFonts w:ascii="Arial" w:hAnsi="Arial" w:cs="Arial"/>
          <w:sz w:val="22"/>
          <w:szCs w:val="22"/>
          <w:lang w:eastAsia="zh-CN"/>
        </w:rPr>
        <w:t>2</w:t>
      </w:r>
      <w:proofErr w:type="gramEnd"/>
      <w:r w:rsidRPr="000E2CA2">
        <w:rPr>
          <w:rFonts w:ascii="Arial" w:hAnsi="Arial" w:cs="Arial"/>
          <w:sz w:val="22"/>
          <w:szCs w:val="22"/>
          <w:lang w:eastAsia="zh-CN"/>
        </w:rPr>
        <w:t xml:space="preserve"> (dois) dias úteis antes da data fixada para a realização da sessão pública, estabelecida no subitem 2.5, hipótese em que tal comunicação não terá efeito de recurso.</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10.2.3 - As impugnações serão conhecidas se dirigidas diretamente ao </w:t>
      </w:r>
      <w:proofErr w:type="gramStart"/>
      <w:r w:rsidRPr="000E2CA2">
        <w:rPr>
          <w:rFonts w:ascii="Arial" w:hAnsi="Arial" w:cs="Arial"/>
          <w:color w:val="000000"/>
          <w:sz w:val="22"/>
          <w:szCs w:val="22"/>
          <w:lang w:eastAsia="zh-CN"/>
        </w:rPr>
        <w:t>Sr.</w:t>
      </w:r>
      <w:proofErr w:type="gramEnd"/>
      <w:r w:rsidRPr="000E2CA2">
        <w:rPr>
          <w:rFonts w:ascii="Arial" w:hAnsi="Arial" w:cs="Arial"/>
          <w:color w:val="000000"/>
          <w:sz w:val="22"/>
          <w:szCs w:val="22"/>
          <w:lang w:eastAsia="zh-CN"/>
        </w:rPr>
        <w:t xml:space="preserve"> Pregoeiro e protocolizadas, obrigatoriamente, na Prefeitura Municipal de </w:t>
      </w:r>
      <w:proofErr w:type="spellStart"/>
      <w:r w:rsidRPr="000E2CA2">
        <w:rPr>
          <w:rFonts w:ascii="Arial" w:hAnsi="Arial" w:cs="Arial"/>
          <w:color w:val="000000"/>
          <w:sz w:val="22"/>
          <w:szCs w:val="22"/>
          <w:lang w:eastAsia="zh-CN"/>
        </w:rPr>
        <w:t>Abdon</w:t>
      </w:r>
      <w:proofErr w:type="spellEnd"/>
      <w:r w:rsidRPr="000E2CA2">
        <w:rPr>
          <w:rFonts w:ascii="Arial" w:hAnsi="Arial" w:cs="Arial"/>
          <w:color w:val="000000"/>
          <w:sz w:val="22"/>
          <w:szCs w:val="22"/>
          <w:lang w:eastAsia="zh-CN"/>
        </w:rPr>
        <w:t xml:space="preserve"> Batista.</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3954EA" w:rsidRPr="000E2CA2" w:rsidRDefault="003954EA" w:rsidP="003954EA">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10.2.6 - Se o acolhimento da impugnação não gerar, inquestionavelmente, alteração que afete a formulação das propostas, manter-se-á a data fixada para a realização da sessão pública, estabelecida no subitem 2.5.</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9 – DA HOMOLOGAÇÃO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9.1 – No julgamento da(s) proposta(s), </w:t>
      </w:r>
      <w:proofErr w:type="gramStart"/>
      <w:r w:rsidRPr="000E2CA2">
        <w:rPr>
          <w:rFonts w:ascii="Arial" w:hAnsi="Arial" w:cs="Arial"/>
          <w:sz w:val="22"/>
          <w:szCs w:val="22"/>
          <w:lang w:eastAsia="zh-CN"/>
        </w:rPr>
        <w:t>será(</w:t>
      </w:r>
      <w:proofErr w:type="spellStart"/>
      <w:proofErr w:type="gramEnd"/>
      <w:r w:rsidRPr="000E2CA2">
        <w:rPr>
          <w:rFonts w:ascii="Arial" w:hAnsi="Arial" w:cs="Arial"/>
          <w:sz w:val="22"/>
          <w:szCs w:val="22"/>
          <w:lang w:eastAsia="zh-CN"/>
        </w:rPr>
        <w:t>ão</w:t>
      </w:r>
      <w:proofErr w:type="spellEnd"/>
      <w:r w:rsidRPr="000E2CA2">
        <w:rPr>
          <w:rFonts w:ascii="Arial" w:hAnsi="Arial" w:cs="Arial"/>
          <w:sz w:val="22"/>
          <w:szCs w:val="22"/>
          <w:lang w:eastAsia="zh-CN"/>
        </w:rPr>
        <w:t>) considerada(s) vencedora(s) a(s) de menor(</w:t>
      </w:r>
      <w:proofErr w:type="spellStart"/>
      <w:r w:rsidRPr="000E2CA2">
        <w:rPr>
          <w:rFonts w:ascii="Arial" w:hAnsi="Arial" w:cs="Arial"/>
          <w:sz w:val="22"/>
          <w:szCs w:val="22"/>
          <w:lang w:eastAsia="zh-CN"/>
        </w:rPr>
        <w:t>es</w:t>
      </w:r>
      <w:proofErr w:type="spellEnd"/>
      <w:r w:rsidRPr="000E2CA2">
        <w:rPr>
          <w:rFonts w:ascii="Arial" w:hAnsi="Arial" w:cs="Arial"/>
          <w:sz w:val="22"/>
          <w:szCs w:val="22"/>
          <w:lang w:eastAsia="zh-CN"/>
        </w:rPr>
        <w:t>) preço(s), por lote ou item, desde que atendidas as especificações constantes neste edital.</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3954EA" w:rsidRPr="000E2CA2" w:rsidRDefault="003954EA" w:rsidP="003954EA">
      <w:pPr>
        <w:keepLines/>
        <w:widowControl w:val="0"/>
        <w:spacing w:before="120" w:after="120"/>
        <w:ind w:firstLine="851"/>
        <w:jc w:val="both"/>
        <w:outlineLvl w:val="0"/>
        <w:rPr>
          <w:rFonts w:ascii="Arial" w:hAnsi="Arial" w:cs="Arial"/>
          <w:b/>
          <w:sz w:val="22"/>
          <w:szCs w:val="22"/>
          <w:lang w:eastAsia="zh-CN"/>
        </w:rPr>
      </w:pPr>
      <w:r w:rsidRPr="000E2CA2">
        <w:rPr>
          <w:rFonts w:ascii="Arial" w:hAnsi="Arial" w:cs="Arial"/>
          <w:b/>
          <w:sz w:val="22"/>
          <w:szCs w:val="22"/>
          <w:lang w:eastAsia="zh-CN"/>
        </w:rPr>
        <w:t xml:space="preserve">10 – DOS RECURSOS ADMINISTRATIVOS E IMPUGNAÇÕES </w:t>
      </w:r>
    </w:p>
    <w:p w:rsidR="003954EA" w:rsidRPr="000E2CA2" w:rsidRDefault="003954EA" w:rsidP="003954EA">
      <w:pPr>
        <w:keepLines/>
        <w:ind w:firstLine="851"/>
        <w:jc w:val="both"/>
        <w:rPr>
          <w:rFonts w:ascii="Arial" w:hAnsi="Arial" w:cs="Arial"/>
          <w:b/>
          <w:sz w:val="22"/>
          <w:szCs w:val="22"/>
          <w:lang w:eastAsia="zh-CN"/>
        </w:rPr>
      </w:pPr>
      <w:r w:rsidRPr="000E2CA2">
        <w:rPr>
          <w:rFonts w:ascii="Arial" w:hAnsi="Arial" w:cs="Arial"/>
          <w:b/>
          <w:sz w:val="22"/>
          <w:szCs w:val="22"/>
          <w:lang w:eastAsia="zh-CN"/>
        </w:rPr>
        <w:t>10.1 - Dos Recursos Administrativos</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10.1.1 – Declarada(s) a(s) vencedora(s), qualquer licitante poderá manifestar imediata e motivadamente a intenção de recorrer, quando lhe será concedido o prazo de </w:t>
      </w:r>
      <w:proofErr w:type="gramStart"/>
      <w:r w:rsidRPr="000E2CA2">
        <w:rPr>
          <w:rFonts w:ascii="Arial" w:hAnsi="Arial" w:cs="Arial"/>
          <w:sz w:val="22"/>
          <w:szCs w:val="22"/>
          <w:lang w:eastAsia="zh-CN"/>
        </w:rPr>
        <w:t>3</w:t>
      </w:r>
      <w:proofErr w:type="gramEnd"/>
      <w:r w:rsidRPr="000E2CA2">
        <w:rPr>
          <w:rFonts w:ascii="Arial" w:hAnsi="Arial" w:cs="Arial"/>
          <w:sz w:val="22"/>
          <w:szCs w:val="22"/>
          <w:lang w:eastAsia="zh-CN"/>
        </w:rPr>
        <w:t xml:space="preserve">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10.1.2 – Os recursos interpostos às decisões proferidas pelo Pregoeiro serão conhecidos nos termos do inciso XVIII do art. 4° da Lei n. 10.520, de 17-7-2002, se dirigidos diretamente ao </w:t>
      </w:r>
      <w:proofErr w:type="gramStart"/>
      <w:r w:rsidRPr="000E2CA2">
        <w:rPr>
          <w:rFonts w:ascii="Arial" w:hAnsi="Arial" w:cs="Arial"/>
          <w:color w:val="000000"/>
          <w:sz w:val="22"/>
          <w:szCs w:val="22"/>
          <w:lang w:eastAsia="zh-CN"/>
        </w:rPr>
        <w:t>Sr.</w:t>
      </w:r>
      <w:proofErr w:type="gramEnd"/>
      <w:r w:rsidRPr="000E2CA2">
        <w:rPr>
          <w:rFonts w:ascii="Arial" w:hAnsi="Arial" w:cs="Arial"/>
          <w:color w:val="000000"/>
          <w:sz w:val="22"/>
          <w:szCs w:val="22"/>
          <w:lang w:eastAsia="zh-CN"/>
        </w:rPr>
        <w:t xml:space="preserve"> Prefeito Municipal, protocolizados pela licitante, obrigatoriamente, no endereço: na Prefeitura Municipal de </w:t>
      </w:r>
      <w:proofErr w:type="spellStart"/>
      <w:r w:rsidRPr="000E2CA2">
        <w:rPr>
          <w:rFonts w:ascii="Arial" w:hAnsi="Arial" w:cs="Arial"/>
          <w:color w:val="000000"/>
          <w:sz w:val="22"/>
          <w:szCs w:val="22"/>
          <w:lang w:eastAsia="zh-CN"/>
        </w:rPr>
        <w:t>Abdon</w:t>
      </w:r>
      <w:proofErr w:type="spellEnd"/>
      <w:r w:rsidRPr="000E2CA2">
        <w:rPr>
          <w:rFonts w:ascii="Arial" w:hAnsi="Arial" w:cs="Arial"/>
          <w:color w:val="000000"/>
          <w:sz w:val="22"/>
          <w:szCs w:val="22"/>
          <w:lang w:eastAsia="zh-CN"/>
        </w:rPr>
        <w:t xml:space="preserve"> Batista.</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10.1.3 – Os recursos serão recebidos pelo Pregoeiro, o qual poderá reconsiderar ou não sua decisão em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devendo encaminhá-los devidamente informados à autoridade competente, para apreciação e decisão, no mesmo prazo.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10.1.4 – O acolhimento dos recursos importará a invalidação apenas dos atos insuscetíveis de aproveitamento.</w:t>
      </w:r>
    </w:p>
    <w:p w:rsidR="003954EA" w:rsidRPr="000E2CA2" w:rsidRDefault="003954EA" w:rsidP="003954EA">
      <w:pPr>
        <w:keepLines/>
        <w:widowControl w:val="0"/>
        <w:spacing w:before="120" w:after="120"/>
        <w:ind w:firstLine="851"/>
        <w:jc w:val="both"/>
        <w:rPr>
          <w:rFonts w:ascii="Arial" w:hAnsi="Arial" w:cs="Arial"/>
          <w:sz w:val="22"/>
          <w:szCs w:val="22"/>
          <w:lang w:eastAsia="zh-CN"/>
        </w:rPr>
      </w:pP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sz w:val="22"/>
          <w:szCs w:val="22"/>
          <w:lang w:eastAsia="zh-CN"/>
        </w:rPr>
        <w:t xml:space="preserve">10.1.5 – Da aplicação das penalidades previstas neste edital, caberá recurso no prazo de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a partir da data da intimação.</w:t>
      </w:r>
    </w:p>
    <w:p w:rsidR="003954EA" w:rsidRPr="000E2CA2" w:rsidRDefault="003954EA" w:rsidP="003954EA">
      <w:pPr>
        <w:keepLines/>
        <w:widowControl w:val="0"/>
        <w:spacing w:before="120" w:after="120"/>
        <w:ind w:firstLine="851"/>
        <w:jc w:val="both"/>
        <w:rPr>
          <w:rFonts w:ascii="Arial" w:hAnsi="Arial" w:cs="Arial"/>
          <w:b/>
          <w:sz w:val="22"/>
          <w:szCs w:val="22"/>
          <w:lang w:eastAsia="zh-CN"/>
        </w:rPr>
      </w:pPr>
      <w:r w:rsidRPr="000E2CA2">
        <w:rPr>
          <w:rFonts w:ascii="Arial" w:hAnsi="Arial" w:cs="Arial"/>
          <w:b/>
          <w:sz w:val="22"/>
          <w:szCs w:val="22"/>
          <w:lang w:eastAsia="zh-CN"/>
        </w:rPr>
        <w:t>10.2 – Das Impugnações</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10.2.1 - Qualquer cidadão poderá impugnar os termos deste Edital, em até </w:t>
      </w:r>
      <w:proofErr w:type="gramStart"/>
      <w:r w:rsidRPr="000E2CA2">
        <w:rPr>
          <w:rFonts w:ascii="Arial" w:hAnsi="Arial" w:cs="Arial"/>
          <w:sz w:val="22"/>
          <w:szCs w:val="22"/>
          <w:lang w:eastAsia="zh-CN"/>
        </w:rPr>
        <w:t>5</w:t>
      </w:r>
      <w:proofErr w:type="gramEnd"/>
      <w:r w:rsidRPr="000E2CA2">
        <w:rPr>
          <w:rFonts w:ascii="Arial" w:hAnsi="Arial" w:cs="Arial"/>
          <w:sz w:val="22"/>
          <w:szCs w:val="22"/>
          <w:lang w:eastAsia="zh-CN"/>
        </w:rPr>
        <w:t xml:space="preserve"> (cinco) dias úteis antes da data fixada para a realização da sessão pública, estabelecida no subitem 2.5, cabendo ao Sr. Pregoeiro, auxiliado pela unidade requisitante, julgar e responder a impugnação em até 3 (três) dias úteis.</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 xml:space="preserve">10.2.2 - A licitante poderá impugnar os termos deste Edital, em até </w:t>
      </w:r>
      <w:proofErr w:type="gramStart"/>
      <w:r w:rsidRPr="000E2CA2">
        <w:rPr>
          <w:rFonts w:ascii="Arial" w:hAnsi="Arial" w:cs="Arial"/>
          <w:sz w:val="22"/>
          <w:szCs w:val="22"/>
          <w:lang w:eastAsia="zh-CN"/>
        </w:rPr>
        <w:t>2</w:t>
      </w:r>
      <w:proofErr w:type="gramEnd"/>
      <w:r w:rsidRPr="000E2CA2">
        <w:rPr>
          <w:rFonts w:ascii="Arial" w:hAnsi="Arial" w:cs="Arial"/>
          <w:sz w:val="22"/>
          <w:szCs w:val="22"/>
          <w:lang w:eastAsia="zh-CN"/>
        </w:rPr>
        <w:t xml:space="preserve"> (dois) dias úteis antes da data fixada para a realização da sessão pública, estabelecida no subitem 2.5, hipótese em que tal comunicação não terá efeito de recurso.</w:t>
      </w:r>
    </w:p>
    <w:p w:rsidR="003954EA" w:rsidRPr="000E2CA2" w:rsidRDefault="003954EA" w:rsidP="003954EA">
      <w:pPr>
        <w:keepLines/>
        <w:widowControl w:val="0"/>
        <w:spacing w:before="120" w:after="120"/>
        <w:ind w:firstLine="851"/>
        <w:jc w:val="both"/>
        <w:rPr>
          <w:rFonts w:ascii="Arial" w:hAnsi="Arial" w:cs="Arial"/>
          <w:color w:val="000000"/>
          <w:sz w:val="22"/>
          <w:szCs w:val="22"/>
          <w:lang w:eastAsia="zh-CN"/>
        </w:rPr>
      </w:pPr>
      <w:r w:rsidRPr="000E2CA2">
        <w:rPr>
          <w:rFonts w:ascii="Arial" w:hAnsi="Arial" w:cs="Arial"/>
          <w:color w:val="000000"/>
          <w:sz w:val="22"/>
          <w:szCs w:val="22"/>
          <w:lang w:eastAsia="zh-CN"/>
        </w:rPr>
        <w:t xml:space="preserve">10.2.3 - As impugnações serão conhecidas se dirigidas diretamente ao </w:t>
      </w:r>
      <w:proofErr w:type="gramStart"/>
      <w:r w:rsidRPr="000E2CA2">
        <w:rPr>
          <w:rFonts w:ascii="Arial" w:hAnsi="Arial" w:cs="Arial"/>
          <w:color w:val="000000"/>
          <w:sz w:val="22"/>
          <w:szCs w:val="22"/>
          <w:lang w:eastAsia="zh-CN"/>
        </w:rPr>
        <w:t>Sr.</w:t>
      </w:r>
      <w:proofErr w:type="gramEnd"/>
      <w:r w:rsidRPr="000E2CA2">
        <w:rPr>
          <w:rFonts w:ascii="Arial" w:hAnsi="Arial" w:cs="Arial"/>
          <w:color w:val="000000"/>
          <w:sz w:val="22"/>
          <w:szCs w:val="22"/>
          <w:lang w:eastAsia="zh-CN"/>
        </w:rPr>
        <w:t xml:space="preserve"> Pregoeiro e protocolizadas, obrigatoriamente, na </w:t>
      </w:r>
      <w:proofErr w:type="spellStart"/>
      <w:r w:rsidRPr="000E2CA2">
        <w:rPr>
          <w:rFonts w:ascii="Arial" w:hAnsi="Arial" w:cs="Arial"/>
          <w:color w:val="000000"/>
          <w:sz w:val="22"/>
          <w:szCs w:val="22"/>
          <w:lang w:eastAsia="zh-CN"/>
        </w:rPr>
        <w:t>na</w:t>
      </w:r>
      <w:proofErr w:type="spellEnd"/>
      <w:r w:rsidRPr="000E2CA2">
        <w:rPr>
          <w:rFonts w:ascii="Arial" w:hAnsi="Arial" w:cs="Arial"/>
          <w:color w:val="000000"/>
          <w:sz w:val="22"/>
          <w:szCs w:val="22"/>
          <w:lang w:eastAsia="zh-CN"/>
        </w:rPr>
        <w:t xml:space="preserve"> Prefeitura Municipal de </w:t>
      </w:r>
      <w:proofErr w:type="spellStart"/>
      <w:r w:rsidRPr="000E2CA2">
        <w:rPr>
          <w:rFonts w:ascii="Arial" w:hAnsi="Arial" w:cs="Arial"/>
          <w:color w:val="000000"/>
          <w:sz w:val="22"/>
          <w:szCs w:val="22"/>
          <w:lang w:eastAsia="zh-CN"/>
        </w:rPr>
        <w:t>Abdon</w:t>
      </w:r>
      <w:proofErr w:type="spellEnd"/>
      <w:r w:rsidRPr="000E2CA2">
        <w:rPr>
          <w:rFonts w:ascii="Arial" w:hAnsi="Arial" w:cs="Arial"/>
          <w:color w:val="000000"/>
          <w:sz w:val="22"/>
          <w:szCs w:val="22"/>
          <w:lang w:eastAsia="zh-CN"/>
        </w:rPr>
        <w:t xml:space="preserve"> Batista.</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lastRenderedPageBreak/>
        <w:t>10.2.4 - Não serão conhecidas as impugnações interpostas após a expiração dos prazos previstos nos subitens 10.2.1 e 10.2.2 e/ou protocolizados por meio diverso daquele previsto no subitem 10.2.3.</w:t>
      </w:r>
    </w:p>
    <w:p w:rsidR="003954EA" w:rsidRPr="000E2CA2" w:rsidRDefault="003954EA" w:rsidP="003954EA">
      <w:pPr>
        <w:keepLines/>
        <w:widowControl w:val="0"/>
        <w:ind w:firstLine="851"/>
        <w:jc w:val="both"/>
        <w:rPr>
          <w:rFonts w:ascii="Arial" w:hAnsi="Arial" w:cs="Arial"/>
          <w:sz w:val="22"/>
          <w:szCs w:val="22"/>
          <w:lang w:eastAsia="zh-CN"/>
        </w:rPr>
      </w:pPr>
      <w:r w:rsidRPr="000E2CA2">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3954EA" w:rsidRPr="000E2CA2" w:rsidRDefault="003954EA" w:rsidP="003954EA">
      <w:pPr>
        <w:keepLines/>
        <w:spacing w:before="120" w:after="120"/>
        <w:ind w:firstLine="851"/>
        <w:jc w:val="both"/>
        <w:rPr>
          <w:rFonts w:ascii="Arial" w:hAnsi="Arial" w:cs="Arial"/>
          <w:sz w:val="22"/>
          <w:szCs w:val="22"/>
          <w:lang w:eastAsia="zh-CN"/>
        </w:rPr>
      </w:pPr>
      <w:r w:rsidRPr="000E2CA2">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3954EA" w:rsidRPr="000E2CA2" w:rsidRDefault="003954EA" w:rsidP="003954EA">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13 – DAS RESPONSABILIDADES DAS DETENTORAS DA ATA</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 xml:space="preserve">13.1 – Fornecer os produtos nas condições, no(s) preço(s) e no(s) prazo(s), estipulados neste Edital. Impossibilitada(s) de cumprir o(s) prazo(s) de entrega, a(s) DETENTORA(s) DA(s) ATA(s) </w:t>
      </w:r>
      <w:proofErr w:type="gramStart"/>
      <w:r w:rsidRPr="000E2CA2">
        <w:rPr>
          <w:rFonts w:ascii="Arial" w:hAnsi="Arial" w:cs="Arial"/>
          <w:sz w:val="22"/>
          <w:szCs w:val="22"/>
        </w:rPr>
        <w:t>deverá(</w:t>
      </w:r>
      <w:proofErr w:type="spellStart"/>
      <w:proofErr w:type="gramEnd"/>
      <w:r w:rsidRPr="000E2CA2">
        <w:rPr>
          <w:rFonts w:ascii="Arial" w:hAnsi="Arial" w:cs="Arial"/>
          <w:sz w:val="22"/>
          <w:szCs w:val="22"/>
        </w:rPr>
        <w:t>ão</w:t>
      </w:r>
      <w:proofErr w:type="spellEnd"/>
      <w:r w:rsidRPr="000E2CA2">
        <w:rPr>
          <w:rFonts w:ascii="Arial" w:hAnsi="Arial" w:cs="Arial"/>
          <w:sz w:val="22"/>
          <w:szCs w:val="22"/>
        </w:rPr>
        <w:t>) adotar os seguintes procedimentos:</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I – protocolar o pedido de prorrogação</w:t>
      </w:r>
      <w:r w:rsidRPr="000E2CA2">
        <w:rPr>
          <w:rFonts w:ascii="Arial" w:hAnsi="Arial" w:cs="Arial"/>
          <w:b/>
          <w:sz w:val="22"/>
          <w:szCs w:val="22"/>
        </w:rPr>
        <w:t xml:space="preserve">, </w:t>
      </w:r>
      <w:r w:rsidRPr="000E2CA2">
        <w:rPr>
          <w:rFonts w:ascii="Arial" w:hAnsi="Arial" w:cs="Arial"/>
          <w:sz w:val="22"/>
          <w:szCs w:val="22"/>
        </w:rPr>
        <w:t>devendo, no mínimo, constar:</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a) identificação do objeto, número do pregão, número da nota de empenho e da ata de registro de preços;</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b) justificativa, plausível, quanto à necessidade da prorrogação;</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 xml:space="preserve">c) documentação comprobatória; </w:t>
      </w:r>
      <w:proofErr w:type="gramStart"/>
      <w:r w:rsidRPr="000E2CA2">
        <w:rPr>
          <w:rFonts w:ascii="Arial" w:hAnsi="Arial" w:cs="Arial"/>
          <w:sz w:val="22"/>
          <w:szCs w:val="22"/>
        </w:rPr>
        <w:t>e</w:t>
      </w:r>
      <w:proofErr w:type="gramEnd"/>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d) indicação do novo prazo a ser cumprido.</w:t>
      </w:r>
    </w:p>
    <w:p w:rsidR="003954EA" w:rsidRPr="000E2CA2" w:rsidRDefault="003954EA" w:rsidP="003954EA">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13.2 – Entregar</w:t>
      </w:r>
      <w:proofErr w:type="gramStart"/>
      <w:r w:rsidRPr="000E2CA2">
        <w:rPr>
          <w:rFonts w:ascii="Arial" w:hAnsi="Arial" w:cs="Arial"/>
          <w:color w:val="auto"/>
          <w:sz w:val="22"/>
          <w:szCs w:val="22"/>
        </w:rPr>
        <w:t xml:space="preserve">  </w:t>
      </w:r>
      <w:proofErr w:type="gramEnd"/>
      <w:r w:rsidRPr="000E2CA2">
        <w:rPr>
          <w:rFonts w:ascii="Arial" w:hAnsi="Arial" w:cs="Arial"/>
          <w:color w:val="auto"/>
          <w:sz w:val="22"/>
          <w:szCs w:val="22"/>
        </w:rPr>
        <w:t>o produto nas condições exigidas neste edital de licitação;</w:t>
      </w:r>
    </w:p>
    <w:p w:rsidR="003954EA" w:rsidRPr="000E2CA2" w:rsidRDefault="003954EA" w:rsidP="003954EA">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13.3 – Emitir a Nota Fiscal/Fatura observando o disposto no item 18, deste edital.</w:t>
      </w:r>
    </w:p>
    <w:p w:rsidR="003954EA" w:rsidRPr="000E2CA2" w:rsidRDefault="003954EA" w:rsidP="003954EA">
      <w:pPr>
        <w:pStyle w:val="NONormal"/>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13.4 – </w:t>
      </w:r>
      <w:r w:rsidRPr="000E2CA2">
        <w:rPr>
          <w:rFonts w:ascii="Arial" w:hAnsi="Arial" w:cs="Arial"/>
          <w:sz w:val="22"/>
          <w:szCs w:val="22"/>
        </w:rPr>
        <w:t>Cumprir o estabelecido na legislação vigente em relação à atividade empresarial, à produção, à comercialização e ao transporte dos alimentos.</w:t>
      </w:r>
    </w:p>
    <w:p w:rsidR="003954EA" w:rsidRPr="000E2CA2" w:rsidRDefault="003954EA" w:rsidP="003954EA">
      <w:pPr>
        <w:pStyle w:val="Estilo1"/>
        <w:spacing w:before="120" w:line="240" w:lineRule="auto"/>
        <w:ind w:left="0" w:firstLine="851"/>
        <w:rPr>
          <w:rFonts w:ascii="Arial" w:hAnsi="Arial" w:cs="Arial"/>
          <w:sz w:val="22"/>
          <w:szCs w:val="22"/>
        </w:rPr>
      </w:pPr>
      <w:r w:rsidRPr="000E2CA2">
        <w:rPr>
          <w:rFonts w:ascii="Arial" w:hAnsi="Arial" w:cs="Arial"/>
          <w:sz w:val="22"/>
          <w:szCs w:val="22"/>
        </w:rPr>
        <w:t>13.5 – Não será permitida a subcontratação dos serviços sem prévio consentimento do Município.</w:t>
      </w:r>
    </w:p>
    <w:p w:rsidR="003954EA" w:rsidRDefault="003954EA" w:rsidP="003954EA">
      <w:pPr>
        <w:pStyle w:val="NONormal"/>
        <w:keepLines/>
        <w:tabs>
          <w:tab w:val="clear" w:pos="5400"/>
          <w:tab w:val="clear" w:pos="11188"/>
          <w:tab w:val="left" w:pos="1701"/>
        </w:tabs>
        <w:spacing w:before="120" w:after="120"/>
        <w:ind w:left="0" w:right="0" w:firstLine="851"/>
        <w:rPr>
          <w:rFonts w:ascii="Arial" w:hAnsi="Arial" w:cs="Arial"/>
          <w:sz w:val="22"/>
          <w:szCs w:val="22"/>
        </w:rPr>
      </w:pPr>
      <w:r w:rsidRPr="000E2CA2">
        <w:rPr>
          <w:rFonts w:ascii="Arial" w:hAnsi="Arial" w:cs="Arial"/>
          <w:sz w:val="22"/>
          <w:szCs w:val="22"/>
        </w:rPr>
        <w:t>13.6 – Manter durante o prazo de validade do registro, todas as condições de habilitação e qualificação exigidas na licitação.</w:t>
      </w: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sz w:val="22"/>
          <w:szCs w:val="22"/>
        </w:rPr>
      </w:pP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b/>
          <w:smallCaps/>
          <w:color w:val="auto"/>
          <w:sz w:val="22"/>
          <w:szCs w:val="22"/>
        </w:rPr>
      </w:pPr>
      <w:r w:rsidRPr="000E2CA2">
        <w:rPr>
          <w:rFonts w:ascii="Arial" w:hAnsi="Arial" w:cs="Arial"/>
          <w:b/>
          <w:smallCaps/>
          <w:color w:val="auto"/>
          <w:sz w:val="22"/>
          <w:szCs w:val="22"/>
        </w:rPr>
        <w:t>14 – DAS RESPONSABILIDADES DO MUNICÍPIO</w:t>
      </w: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14.1 – Efetuar o registro da licitante classificada em primeiro lugar, firmando a correspondente ata de registro de preços.</w:t>
      </w: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14.2 – Conduzir o procedimento relativo à eventual renegociação do(s) preço(s) registrado(s).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14.3 – Acompanhar a entrega dos produtos, verificando o cumprimento do(s) prazo(s), notificando à DETENTORA DA ATA quaisquer reclamações ou solicitações havidas.</w:t>
      </w: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14.4 – Aplicar as penalidades previstas para o(s) caso(s) de descumprimento do pactuado nesta licitação.</w:t>
      </w:r>
    </w:p>
    <w:p w:rsidR="003954EA" w:rsidRPr="000E2CA2" w:rsidRDefault="003954EA" w:rsidP="003954EA">
      <w:pPr>
        <w:pStyle w:val="NONormal"/>
        <w:keepLines/>
        <w:tabs>
          <w:tab w:val="clear" w:pos="5400"/>
          <w:tab w:val="clear" w:pos="11188"/>
          <w:tab w:val="left" w:pos="1701"/>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14.5 – Assegurar, à DETENTORA DA ATA, livre acesso às suas dependências, por ocasião da entrega dos produtos.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14.6 – Empenhar os recursos necessários garantindo o pagamento das Notas Fiscais/Faturas em dia.</w:t>
      </w:r>
    </w:p>
    <w:p w:rsidR="003954EA" w:rsidRPr="000E2CA2" w:rsidRDefault="003954EA" w:rsidP="003954EA">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lastRenderedPageBreak/>
        <w:t>14.7 – Publicar o extrato da Ata de Registro de Preços e de seus aditivos, se ocorrerem, no órgão oficial de divulgação dos atos processuais e administrativos do Município.</w:t>
      </w:r>
    </w:p>
    <w:p w:rsidR="003954EA" w:rsidRPr="000E2CA2" w:rsidRDefault="003954EA" w:rsidP="003954EA">
      <w:pPr>
        <w:pStyle w:val="Estilo1"/>
        <w:keepLines/>
        <w:spacing w:before="120" w:line="240" w:lineRule="auto"/>
        <w:ind w:left="0" w:firstLine="851"/>
        <w:rPr>
          <w:rFonts w:ascii="Arial" w:hAnsi="Arial" w:cs="Arial"/>
          <w:b/>
          <w:sz w:val="22"/>
          <w:szCs w:val="22"/>
        </w:rPr>
      </w:pPr>
    </w:p>
    <w:p w:rsidR="003954EA" w:rsidRPr="000E2CA2" w:rsidRDefault="003954EA" w:rsidP="003954EA">
      <w:pPr>
        <w:pStyle w:val="Estilo1"/>
        <w:keepLines/>
        <w:spacing w:before="120" w:line="240" w:lineRule="auto"/>
        <w:ind w:left="0" w:firstLine="851"/>
        <w:rPr>
          <w:rFonts w:ascii="Arial" w:hAnsi="Arial" w:cs="Arial"/>
          <w:b/>
          <w:sz w:val="22"/>
          <w:szCs w:val="22"/>
        </w:rPr>
      </w:pPr>
      <w:r w:rsidRPr="000E2CA2">
        <w:rPr>
          <w:rFonts w:ascii="Arial" w:hAnsi="Arial" w:cs="Arial"/>
          <w:b/>
          <w:sz w:val="22"/>
          <w:szCs w:val="22"/>
        </w:rPr>
        <w:t>15 – DAS SANÇÕES ADMINISTRATIVAS</w:t>
      </w:r>
    </w:p>
    <w:p w:rsidR="003954EA" w:rsidRPr="000E2CA2" w:rsidRDefault="003954EA" w:rsidP="003954EA">
      <w:pPr>
        <w:pStyle w:val="Estilo1"/>
        <w:keepLines/>
        <w:spacing w:before="120" w:line="240" w:lineRule="auto"/>
        <w:ind w:left="0" w:firstLine="851"/>
        <w:rPr>
          <w:rFonts w:ascii="Arial" w:hAnsi="Arial" w:cs="Arial"/>
          <w:b/>
          <w:sz w:val="22"/>
          <w:szCs w:val="22"/>
        </w:rPr>
      </w:pPr>
    </w:p>
    <w:p w:rsidR="003954EA" w:rsidRPr="000E2CA2" w:rsidRDefault="003954EA" w:rsidP="003954EA">
      <w:pPr>
        <w:pStyle w:val="Recuodecorpodetexto2"/>
        <w:keepLines/>
        <w:widowControl w:val="0"/>
        <w:ind w:firstLine="851"/>
        <w:rPr>
          <w:rFonts w:ascii="Arial" w:hAnsi="Arial" w:cs="Arial"/>
          <w:sz w:val="22"/>
          <w:szCs w:val="22"/>
        </w:rPr>
      </w:pPr>
      <w:r w:rsidRPr="000E2CA2">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w:t>
      </w:r>
      <w:proofErr w:type="gramStart"/>
      <w:r w:rsidRPr="000E2CA2">
        <w:rPr>
          <w:rFonts w:ascii="Arial" w:hAnsi="Arial" w:cs="Arial"/>
          <w:sz w:val="22"/>
          <w:szCs w:val="22"/>
        </w:rPr>
        <w:t>a</w:t>
      </w:r>
      <w:proofErr w:type="gramEnd"/>
      <w:r w:rsidRPr="000E2CA2">
        <w:rPr>
          <w:rFonts w:ascii="Arial" w:hAnsi="Arial" w:cs="Arial"/>
          <w:sz w:val="22"/>
          <w:szCs w:val="22"/>
        </w:rPr>
        <w:t xml:space="preserve"> retenção e dedução do pagamento da Nota Fiscal/Fatura, os valores relativos à multa serão pagos mediante </w:t>
      </w:r>
      <w:r w:rsidRPr="000E2CA2">
        <w:rPr>
          <w:rFonts w:ascii="Arial" w:hAnsi="Arial" w:cs="Arial"/>
          <w:smallCaps/>
          <w:sz w:val="22"/>
          <w:szCs w:val="22"/>
        </w:rPr>
        <w:t>notificação de cobrança</w:t>
      </w:r>
      <w:r w:rsidRPr="000E2CA2">
        <w:rPr>
          <w:rFonts w:ascii="Arial" w:hAnsi="Arial" w:cs="Arial"/>
          <w:sz w:val="22"/>
          <w:szCs w:val="22"/>
        </w:rPr>
        <w:t xml:space="preserve">; neste caso, o Município encaminhará, no primeiro dia útil após vencidos os prazos estipulados neste contrato, </w:t>
      </w:r>
      <w:r w:rsidRPr="000E2CA2">
        <w:rPr>
          <w:rFonts w:ascii="Arial" w:hAnsi="Arial" w:cs="Arial"/>
          <w:smallCaps/>
          <w:sz w:val="22"/>
          <w:szCs w:val="22"/>
        </w:rPr>
        <w:t>notificação de cobrança</w:t>
      </w:r>
      <w:r w:rsidRPr="000E2CA2">
        <w:rPr>
          <w:rFonts w:ascii="Arial" w:hAnsi="Arial" w:cs="Arial"/>
          <w:sz w:val="22"/>
          <w:szCs w:val="22"/>
        </w:rPr>
        <w:t xml:space="preserve"> à DETENTORA DA ATA</w:t>
      </w:r>
      <w:r w:rsidRPr="000E2CA2">
        <w:rPr>
          <w:rFonts w:ascii="Arial" w:hAnsi="Arial" w:cs="Arial"/>
          <w:smallCaps/>
          <w:sz w:val="22"/>
          <w:szCs w:val="22"/>
        </w:rPr>
        <w:t xml:space="preserve">, </w:t>
      </w:r>
      <w:r w:rsidRPr="000E2CA2">
        <w:rPr>
          <w:rFonts w:ascii="Arial" w:hAnsi="Arial" w:cs="Arial"/>
          <w:sz w:val="22"/>
          <w:szCs w:val="22"/>
        </w:rPr>
        <w:t xml:space="preserve">que deverá fazer o recolhimento aos cofres públicos até o 5º (quinto) dia útil a partir de seu recebimento, sob pena de cobrança judicial. Na </w:t>
      </w:r>
      <w:r w:rsidRPr="000E2CA2">
        <w:rPr>
          <w:rFonts w:ascii="Arial" w:hAnsi="Arial" w:cs="Arial"/>
          <w:color w:val="auto"/>
          <w:sz w:val="22"/>
          <w:szCs w:val="22"/>
        </w:rPr>
        <w:t>hipótese de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 xml:space="preserve">não efetuar o recolhimento da </w:t>
      </w:r>
      <w:r w:rsidRPr="000E2CA2">
        <w:rPr>
          <w:rFonts w:ascii="Arial" w:hAnsi="Arial" w:cs="Arial"/>
          <w:smallCaps/>
          <w:color w:val="auto"/>
          <w:sz w:val="22"/>
          <w:szCs w:val="22"/>
        </w:rPr>
        <w:t>notificação de cobrança</w:t>
      </w:r>
      <w:r w:rsidRPr="000E2CA2">
        <w:rPr>
          <w:rFonts w:ascii="Arial" w:hAnsi="Arial" w:cs="Arial"/>
          <w:color w:val="auto"/>
          <w:sz w:val="22"/>
          <w:szCs w:val="22"/>
        </w:rPr>
        <w:t xml:space="preserve">, o Município inscreverá o valor em dívida ativa. </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color w:val="auto"/>
          <w:sz w:val="22"/>
          <w:szCs w:val="22"/>
        </w:rPr>
        <w:t>III - C</w:t>
      </w:r>
      <w:r w:rsidRPr="000E2CA2">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sz w:val="22"/>
          <w:szCs w:val="22"/>
        </w:rPr>
      </w:pPr>
      <w:r w:rsidRPr="000E2CA2">
        <w:rPr>
          <w:rFonts w:ascii="Arial" w:hAnsi="Arial" w:cs="Arial"/>
          <w:sz w:val="22"/>
          <w:szCs w:val="22"/>
        </w:rPr>
        <w:t xml:space="preserve">IV – </w:t>
      </w:r>
      <w:r w:rsidRPr="000E2CA2">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w:t>
      </w:r>
      <w:proofErr w:type="gramStart"/>
      <w:r w:rsidRPr="000E2CA2">
        <w:rPr>
          <w:rFonts w:ascii="Arial" w:eastAsia="SimSun" w:hAnsi="Arial" w:cs="Arial"/>
          <w:sz w:val="22"/>
          <w:szCs w:val="22"/>
        </w:rPr>
        <w:t>5</w:t>
      </w:r>
      <w:proofErr w:type="gramEnd"/>
      <w:r w:rsidRPr="000E2CA2">
        <w:rPr>
          <w:rFonts w:ascii="Arial" w:eastAsia="SimSun" w:hAnsi="Arial" w:cs="Arial"/>
          <w:sz w:val="22"/>
          <w:szCs w:val="22"/>
        </w:rPr>
        <w:t xml:space="preserve"> (cinco) anos, sem prejuízo de multa de 10% do valor estimado para a contratação e demais cominações legais, nos seguintes casos: </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a) </w:t>
      </w:r>
      <w:proofErr w:type="gramStart"/>
      <w:r w:rsidRPr="000E2CA2">
        <w:rPr>
          <w:rFonts w:ascii="Arial" w:hAnsi="Arial" w:cs="Arial"/>
          <w:sz w:val="22"/>
          <w:szCs w:val="22"/>
        </w:rPr>
        <w:t>fizer(</w:t>
      </w:r>
      <w:proofErr w:type="gramEnd"/>
      <w:r w:rsidRPr="000E2CA2">
        <w:rPr>
          <w:rFonts w:ascii="Arial" w:hAnsi="Arial" w:cs="Arial"/>
          <w:sz w:val="22"/>
          <w:szCs w:val="22"/>
        </w:rPr>
        <w:t>em) declaração falsa;</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b) </w:t>
      </w:r>
      <w:proofErr w:type="gramStart"/>
      <w:r w:rsidRPr="000E2CA2">
        <w:rPr>
          <w:rFonts w:ascii="Arial" w:hAnsi="Arial" w:cs="Arial"/>
          <w:sz w:val="22"/>
          <w:szCs w:val="22"/>
        </w:rPr>
        <w:t>deixar(</w:t>
      </w:r>
      <w:proofErr w:type="gramEnd"/>
      <w:r w:rsidRPr="000E2CA2">
        <w:rPr>
          <w:rFonts w:ascii="Arial" w:hAnsi="Arial" w:cs="Arial"/>
          <w:sz w:val="22"/>
          <w:szCs w:val="22"/>
        </w:rPr>
        <w:t>em) de entregar documentação ou apresentar(em) documentação falsa;</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c) </w:t>
      </w:r>
      <w:proofErr w:type="gramStart"/>
      <w:r w:rsidRPr="000E2CA2">
        <w:rPr>
          <w:rFonts w:ascii="Arial" w:hAnsi="Arial" w:cs="Arial"/>
          <w:sz w:val="22"/>
          <w:szCs w:val="22"/>
        </w:rPr>
        <w:t>ensejar(</w:t>
      </w:r>
      <w:proofErr w:type="gramEnd"/>
      <w:r w:rsidRPr="000E2CA2">
        <w:rPr>
          <w:rFonts w:ascii="Arial" w:hAnsi="Arial" w:cs="Arial"/>
          <w:sz w:val="22"/>
          <w:szCs w:val="22"/>
        </w:rPr>
        <w:t>em) o retardamento da execução do objeto;</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d) não </w:t>
      </w:r>
      <w:proofErr w:type="gramStart"/>
      <w:r w:rsidRPr="000E2CA2">
        <w:rPr>
          <w:rFonts w:ascii="Arial" w:hAnsi="Arial" w:cs="Arial"/>
          <w:sz w:val="22"/>
          <w:szCs w:val="22"/>
        </w:rPr>
        <w:t>mantiver(</w:t>
      </w:r>
      <w:proofErr w:type="gramEnd"/>
      <w:r w:rsidRPr="000E2CA2">
        <w:rPr>
          <w:rFonts w:ascii="Arial" w:hAnsi="Arial" w:cs="Arial"/>
          <w:sz w:val="22"/>
          <w:szCs w:val="22"/>
        </w:rPr>
        <w:t>em) a proposta;</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e) </w:t>
      </w:r>
      <w:proofErr w:type="gramStart"/>
      <w:r w:rsidRPr="000E2CA2">
        <w:rPr>
          <w:rFonts w:ascii="Arial" w:hAnsi="Arial" w:cs="Arial"/>
          <w:sz w:val="22"/>
          <w:szCs w:val="22"/>
        </w:rPr>
        <w:t>falhar(</w:t>
      </w:r>
      <w:proofErr w:type="gramEnd"/>
      <w:r w:rsidRPr="000E2CA2">
        <w:rPr>
          <w:rFonts w:ascii="Arial" w:hAnsi="Arial" w:cs="Arial"/>
          <w:sz w:val="22"/>
          <w:szCs w:val="22"/>
        </w:rPr>
        <w:t>em) injustificadamente ou fraudar(em) a execução do contrato;</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f) </w:t>
      </w:r>
      <w:proofErr w:type="gramStart"/>
      <w:r w:rsidRPr="000E2CA2">
        <w:rPr>
          <w:rFonts w:ascii="Arial" w:hAnsi="Arial" w:cs="Arial"/>
          <w:sz w:val="22"/>
          <w:szCs w:val="22"/>
        </w:rPr>
        <w:t>comportar(</w:t>
      </w:r>
      <w:proofErr w:type="gramEnd"/>
      <w:r w:rsidRPr="000E2CA2">
        <w:rPr>
          <w:rFonts w:ascii="Arial" w:hAnsi="Arial" w:cs="Arial"/>
          <w:sz w:val="22"/>
          <w:szCs w:val="22"/>
        </w:rPr>
        <w:t>em)-se de modo inidôneo ou cometer(em) fraude fiscal;</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g) </w:t>
      </w:r>
      <w:proofErr w:type="gramStart"/>
      <w:r w:rsidRPr="000E2CA2">
        <w:rPr>
          <w:rFonts w:ascii="Arial" w:hAnsi="Arial" w:cs="Arial"/>
          <w:sz w:val="22"/>
          <w:szCs w:val="22"/>
        </w:rPr>
        <w:t>fornecer(</w:t>
      </w:r>
      <w:proofErr w:type="gramEnd"/>
      <w:r w:rsidRPr="000E2CA2">
        <w:rPr>
          <w:rFonts w:ascii="Arial" w:hAnsi="Arial" w:cs="Arial"/>
          <w:sz w:val="22"/>
          <w:szCs w:val="22"/>
        </w:rPr>
        <w:t>em) os produtos em desconformidade com o especificado;</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lastRenderedPageBreak/>
        <w:t xml:space="preserve">h) não </w:t>
      </w:r>
      <w:proofErr w:type="gramStart"/>
      <w:r w:rsidRPr="000E2CA2">
        <w:rPr>
          <w:rFonts w:ascii="Arial" w:hAnsi="Arial" w:cs="Arial"/>
          <w:sz w:val="22"/>
          <w:szCs w:val="22"/>
        </w:rPr>
        <w:t>substituir(</w:t>
      </w:r>
      <w:proofErr w:type="gramEnd"/>
      <w:r w:rsidRPr="000E2CA2">
        <w:rPr>
          <w:rFonts w:ascii="Arial" w:hAnsi="Arial" w:cs="Arial"/>
          <w:sz w:val="22"/>
          <w:szCs w:val="22"/>
        </w:rPr>
        <w:t>em), no prazo estipulado, os produtos recusados por este Município; e/ou</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i) </w:t>
      </w:r>
      <w:proofErr w:type="gramStart"/>
      <w:r w:rsidRPr="000E2CA2">
        <w:rPr>
          <w:rFonts w:ascii="Arial" w:hAnsi="Arial" w:cs="Arial"/>
          <w:sz w:val="22"/>
          <w:szCs w:val="22"/>
        </w:rPr>
        <w:t>descumprir(</w:t>
      </w:r>
      <w:proofErr w:type="gramEnd"/>
      <w:r w:rsidRPr="000E2CA2">
        <w:rPr>
          <w:rFonts w:ascii="Arial" w:hAnsi="Arial" w:cs="Arial"/>
          <w:sz w:val="22"/>
          <w:szCs w:val="22"/>
        </w:rPr>
        <w:t>em) os prazos e as condições previstas nesta licitação; e</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15.2 – Além das penalidades citadas, a(s) LICITANTE(S) e a(s) DETENTORA(S) DA ATA </w:t>
      </w:r>
      <w:proofErr w:type="gramStart"/>
      <w:r w:rsidRPr="000E2CA2">
        <w:rPr>
          <w:rFonts w:ascii="Arial" w:hAnsi="Arial" w:cs="Arial"/>
          <w:sz w:val="22"/>
          <w:szCs w:val="22"/>
        </w:rPr>
        <w:t>ficará(</w:t>
      </w:r>
      <w:proofErr w:type="spellStart"/>
      <w:proofErr w:type="gramEnd"/>
      <w:r w:rsidRPr="000E2CA2">
        <w:rPr>
          <w:rFonts w:ascii="Arial" w:hAnsi="Arial" w:cs="Arial"/>
          <w:sz w:val="22"/>
          <w:szCs w:val="22"/>
        </w:rPr>
        <w:t>ão</w:t>
      </w:r>
      <w:proofErr w:type="spellEnd"/>
      <w:r w:rsidRPr="000E2CA2">
        <w:rPr>
          <w:rFonts w:ascii="Arial" w:hAnsi="Arial" w:cs="Arial"/>
          <w:sz w:val="22"/>
          <w:szCs w:val="22"/>
        </w:rPr>
        <w:t>) sujeitas, ainda, ao cancelamento de sua(s) inscrição(</w:t>
      </w:r>
      <w:proofErr w:type="spellStart"/>
      <w:r w:rsidRPr="000E2CA2">
        <w:rPr>
          <w:rFonts w:ascii="Arial" w:hAnsi="Arial" w:cs="Arial"/>
          <w:sz w:val="22"/>
          <w:szCs w:val="22"/>
        </w:rPr>
        <w:t>ões</w:t>
      </w:r>
      <w:proofErr w:type="spellEnd"/>
      <w:r w:rsidRPr="000E2CA2">
        <w:rPr>
          <w:rFonts w:ascii="Arial" w:hAnsi="Arial" w:cs="Arial"/>
          <w:sz w:val="22"/>
          <w:szCs w:val="22"/>
        </w:rPr>
        <w:t xml:space="preserve">) no Cadastro de Fornecedores deste Município e, no que couber, às demais penalidades referidas no art. 87 da Lei n. 8.666/1993. </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15.3 – A não retirada ou a não confirmação do recebimento da nota de empenho por meio eletrônico, no prazo máximo de </w:t>
      </w:r>
      <w:proofErr w:type="gramStart"/>
      <w:r w:rsidRPr="000E2CA2">
        <w:rPr>
          <w:rFonts w:ascii="Arial" w:hAnsi="Arial" w:cs="Arial"/>
          <w:sz w:val="22"/>
          <w:szCs w:val="22"/>
        </w:rPr>
        <w:t>5</w:t>
      </w:r>
      <w:proofErr w:type="gramEnd"/>
      <w:r w:rsidRPr="000E2CA2">
        <w:rPr>
          <w:rFonts w:ascii="Arial" w:hAnsi="Arial" w:cs="Arial"/>
          <w:sz w:val="22"/>
          <w:szCs w:val="22"/>
        </w:rPr>
        <w:t xml:space="preserve"> (cinco) dias da </w:t>
      </w:r>
      <w:r w:rsidRPr="000E2CA2">
        <w:rPr>
          <w:rFonts w:ascii="Arial" w:hAnsi="Arial" w:cs="Arial"/>
          <w:color w:val="000000"/>
          <w:sz w:val="22"/>
          <w:szCs w:val="22"/>
        </w:rPr>
        <w:t>comunicação por escrito</w:t>
      </w:r>
      <w:r w:rsidRPr="000E2CA2">
        <w:rPr>
          <w:rFonts w:ascii="Arial" w:hAnsi="Arial" w:cs="Arial"/>
          <w:sz w:val="22"/>
          <w:szCs w:val="22"/>
        </w:rPr>
        <w:t>, implicará a inexecução contratual, com aplicação das penalidades previstas no item 16 deste edital.</w:t>
      </w:r>
    </w:p>
    <w:p w:rsidR="003954EA" w:rsidRPr="000E2CA2" w:rsidRDefault="003954EA" w:rsidP="003954EA">
      <w:pPr>
        <w:pStyle w:val="Recuodecorpodetexto2"/>
        <w:keepLines/>
        <w:widowControl w:val="0"/>
        <w:rPr>
          <w:rFonts w:ascii="Arial" w:hAnsi="Arial" w:cs="Arial"/>
          <w:sz w:val="22"/>
          <w:szCs w:val="22"/>
        </w:rPr>
      </w:pPr>
      <w:r w:rsidRPr="000E2CA2">
        <w:rPr>
          <w:rFonts w:ascii="Arial" w:hAnsi="Arial" w:cs="Arial"/>
          <w:sz w:val="22"/>
          <w:szCs w:val="22"/>
        </w:rPr>
        <w:t xml:space="preserve">15.4 – Comprovado impedimento ou reconhecida força maior, devidamente justificada e aceita pela Administração deste Município, a(s) licitante(s) ou a(s) DETENTORA(S) DA ATA, conforme o caso, </w:t>
      </w:r>
      <w:proofErr w:type="gramStart"/>
      <w:r w:rsidRPr="000E2CA2">
        <w:rPr>
          <w:rFonts w:ascii="Arial" w:hAnsi="Arial" w:cs="Arial"/>
          <w:sz w:val="22"/>
          <w:szCs w:val="22"/>
        </w:rPr>
        <w:t>ficará(</w:t>
      </w:r>
      <w:proofErr w:type="spellStart"/>
      <w:proofErr w:type="gramEnd"/>
      <w:r w:rsidRPr="000E2CA2">
        <w:rPr>
          <w:rFonts w:ascii="Arial" w:hAnsi="Arial" w:cs="Arial"/>
          <w:sz w:val="22"/>
          <w:szCs w:val="22"/>
        </w:rPr>
        <w:t>ão</w:t>
      </w:r>
      <w:proofErr w:type="spellEnd"/>
      <w:r w:rsidRPr="000E2CA2">
        <w:rPr>
          <w:rFonts w:ascii="Arial" w:hAnsi="Arial" w:cs="Arial"/>
          <w:sz w:val="22"/>
          <w:szCs w:val="22"/>
        </w:rPr>
        <w:t>) isentas das penalidades mencionadas.</w:t>
      </w:r>
    </w:p>
    <w:p w:rsidR="003954EA" w:rsidRPr="000E2CA2" w:rsidRDefault="003954EA" w:rsidP="003954EA">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15.5 – As penalidades poderão ser aplicadas isolada ou cumulativamente, nos termos da lei.</w:t>
      </w:r>
    </w:p>
    <w:p w:rsidR="003954EA" w:rsidRPr="000E2CA2" w:rsidRDefault="003954EA" w:rsidP="003954EA">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15.6 - Na aplicação das penalidades serão admitidos os recursos em lei, observando-se o contraditório e a ampla defesa. </w:t>
      </w:r>
    </w:p>
    <w:p w:rsidR="003954EA" w:rsidRPr="000E2CA2" w:rsidRDefault="003954EA" w:rsidP="003954EA">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 xml:space="preserve">16 – DA INEXECUÇÃO, DA RESCISÃO E DO CANCELAMENTO DA </w:t>
      </w:r>
      <w:proofErr w:type="gramStart"/>
      <w:r w:rsidRPr="000E2CA2">
        <w:rPr>
          <w:rFonts w:ascii="Arial" w:hAnsi="Arial" w:cs="Arial"/>
          <w:b/>
          <w:sz w:val="22"/>
          <w:szCs w:val="22"/>
          <w:lang w:eastAsia="zh-CN"/>
        </w:rPr>
        <w:t>ATA</w:t>
      </w:r>
      <w:proofErr w:type="gramEnd"/>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 –</w:t>
      </w:r>
      <w:r w:rsidRPr="000E2CA2">
        <w:rPr>
          <w:rFonts w:ascii="Arial" w:hAnsi="Arial" w:cs="Arial"/>
          <w:b/>
          <w:color w:val="auto"/>
          <w:sz w:val="22"/>
          <w:szCs w:val="22"/>
        </w:rPr>
        <w:t xml:space="preserve"> </w:t>
      </w:r>
      <w:r w:rsidRPr="000E2CA2">
        <w:rPr>
          <w:rFonts w:ascii="Arial" w:hAnsi="Arial" w:cs="Arial"/>
          <w:color w:val="auto"/>
          <w:sz w:val="22"/>
          <w:szCs w:val="22"/>
        </w:rPr>
        <w:t>por ato unilateral e escrito do Município, nos casos enumerados nos incisos I a XII, XVII e XVIII do art. 78 da Lei n. 8.666/1993;</w:t>
      </w:r>
    </w:p>
    <w:p w:rsidR="003954EA" w:rsidRPr="000E2CA2" w:rsidRDefault="003954EA" w:rsidP="003954EA">
      <w:pPr>
        <w:pStyle w:val="NONormal"/>
        <w:keepLines/>
        <w:tabs>
          <w:tab w:val="clear" w:pos="5400"/>
          <w:tab w:val="clear" w:pos="11188"/>
          <w:tab w:val="left" w:pos="709"/>
        </w:tabs>
        <w:spacing w:before="120" w:after="120"/>
        <w:ind w:left="0" w:right="0" w:firstLine="851"/>
        <w:rPr>
          <w:rFonts w:ascii="Arial" w:hAnsi="Arial" w:cs="Arial"/>
          <w:color w:val="auto"/>
          <w:sz w:val="22"/>
          <w:szCs w:val="22"/>
        </w:rPr>
      </w:pPr>
      <w:r w:rsidRPr="000E2CA2">
        <w:rPr>
          <w:rFonts w:ascii="Arial" w:hAnsi="Arial" w:cs="Arial"/>
          <w:color w:val="auto"/>
          <w:sz w:val="22"/>
          <w:szCs w:val="22"/>
        </w:rPr>
        <w:lastRenderedPageBreak/>
        <w:t>II –</w:t>
      </w:r>
      <w:r w:rsidRPr="000E2CA2">
        <w:rPr>
          <w:rFonts w:ascii="Arial" w:hAnsi="Arial" w:cs="Arial"/>
          <w:b/>
          <w:color w:val="auto"/>
          <w:sz w:val="22"/>
          <w:szCs w:val="22"/>
        </w:rPr>
        <w:t xml:space="preserve"> </w:t>
      </w:r>
      <w:r w:rsidRPr="000E2CA2">
        <w:rPr>
          <w:rFonts w:ascii="Arial" w:hAnsi="Arial" w:cs="Arial"/>
          <w:color w:val="auto"/>
          <w:sz w:val="22"/>
          <w:szCs w:val="22"/>
        </w:rPr>
        <w:t xml:space="preserve">amigavelmente, por acordo entre as partes, mediante formalização de aviso prévio com antecedência mínima de 30 (trinta) dias, reduzida a termo no processo, desde que haja conveniência para o Município; </w:t>
      </w:r>
      <w:proofErr w:type="gramStart"/>
      <w:r w:rsidRPr="000E2CA2">
        <w:rPr>
          <w:rFonts w:ascii="Arial" w:hAnsi="Arial" w:cs="Arial"/>
          <w:color w:val="auto"/>
          <w:sz w:val="22"/>
          <w:szCs w:val="22"/>
        </w:rPr>
        <w:t>ou</w:t>
      </w:r>
      <w:proofErr w:type="gramEnd"/>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III –</w:t>
      </w:r>
      <w:r w:rsidRPr="000E2CA2">
        <w:rPr>
          <w:rFonts w:ascii="Arial" w:hAnsi="Arial" w:cs="Arial"/>
          <w:b/>
          <w:color w:val="auto"/>
          <w:sz w:val="22"/>
          <w:szCs w:val="22"/>
        </w:rPr>
        <w:t xml:space="preserve"> </w:t>
      </w:r>
      <w:r w:rsidRPr="000E2CA2">
        <w:rPr>
          <w:rFonts w:ascii="Arial" w:hAnsi="Arial" w:cs="Arial"/>
          <w:color w:val="auto"/>
          <w:sz w:val="22"/>
          <w:szCs w:val="22"/>
        </w:rPr>
        <w:t xml:space="preserve">judicialmente, nos termos da legislação vigente; </w:t>
      </w:r>
    </w:p>
    <w:p w:rsidR="003954EA" w:rsidRPr="000E2CA2" w:rsidRDefault="003954EA" w:rsidP="003954EA">
      <w:pPr>
        <w:pStyle w:val="NONormal"/>
        <w:keepLines/>
        <w:tabs>
          <w:tab w:val="clear" w:pos="5400"/>
          <w:tab w:val="clear" w:pos="11188"/>
        </w:tabs>
        <w:spacing w:before="60" w:after="60"/>
        <w:ind w:left="0" w:right="-1" w:firstLine="837"/>
        <w:rPr>
          <w:rFonts w:ascii="Arial" w:hAnsi="Arial" w:cs="Arial"/>
          <w:sz w:val="22"/>
          <w:szCs w:val="22"/>
        </w:rPr>
      </w:pPr>
      <w:r w:rsidRPr="000E2CA2">
        <w:rPr>
          <w:rFonts w:ascii="Arial" w:hAnsi="Arial" w:cs="Arial"/>
          <w:sz w:val="22"/>
          <w:szCs w:val="22"/>
        </w:rPr>
        <w:t>IV – por interesse público devidamente justificado em processo administrativo.</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16.3 – O Cancelamento da Ata de Registro de Preços com base no inciso I do subitem 16.1, sujeitará a DETENTORA DA ATA</w:t>
      </w:r>
      <w:r w:rsidRPr="000E2CA2">
        <w:rPr>
          <w:rFonts w:ascii="Arial" w:hAnsi="Arial" w:cs="Arial"/>
          <w:smallCaps/>
          <w:color w:val="auto"/>
          <w:sz w:val="22"/>
          <w:szCs w:val="22"/>
        </w:rPr>
        <w:t xml:space="preserve"> </w:t>
      </w:r>
      <w:r w:rsidRPr="000E2CA2">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3954EA" w:rsidRPr="000E2CA2" w:rsidRDefault="003954EA" w:rsidP="003954EA">
      <w:pPr>
        <w:pStyle w:val="NONormal"/>
        <w:keepLines/>
        <w:tabs>
          <w:tab w:val="clear" w:pos="5400"/>
          <w:tab w:val="clear" w:pos="11188"/>
        </w:tabs>
        <w:spacing w:before="120" w:after="120"/>
        <w:ind w:left="0" w:right="0" w:firstLine="851"/>
        <w:rPr>
          <w:rFonts w:ascii="Arial" w:hAnsi="Arial" w:cs="Arial"/>
          <w:color w:val="auto"/>
          <w:sz w:val="22"/>
          <w:szCs w:val="22"/>
        </w:rPr>
      </w:pPr>
      <w:r w:rsidRPr="000E2CA2">
        <w:rPr>
          <w:rFonts w:ascii="Arial" w:hAnsi="Arial" w:cs="Arial"/>
          <w:color w:val="auto"/>
          <w:sz w:val="22"/>
          <w:szCs w:val="22"/>
        </w:rPr>
        <w:t>16.4 – Na aplicação das penalidades serão admitidos os recursos previstos em lei, observando-se o contraditório e a ampla defesa.</w:t>
      </w:r>
    </w:p>
    <w:p w:rsidR="003954EA" w:rsidRPr="000E2CA2" w:rsidRDefault="003954EA" w:rsidP="003954EA">
      <w:pPr>
        <w:keepLines/>
        <w:spacing w:before="120" w:after="120"/>
        <w:ind w:firstLine="851"/>
        <w:rPr>
          <w:rFonts w:ascii="Arial" w:hAnsi="Arial" w:cs="Arial"/>
          <w:b/>
          <w:sz w:val="22"/>
          <w:szCs w:val="22"/>
          <w:lang w:eastAsia="zh-CN"/>
        </w:rPr>
      </w:pPr>
    </w:p>
    <w:p w:rsidR="003954EA" w:rsidRPr="000E2CA2" w:rsidRDefault="003954EA" w:rsidP="003954EA">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17 – DA REVISÃO DE PREÇOS</w:t>
      </w:r>
    </w:p>
    <w:p w:rsidR="003954EA" w:rsidRPr="000E2CA2" w:rsidRDefault="003954EA" w:rsidP="003954EA">
      <w:pPr>
        <w:keepLines/>
        <w:spacing w:before="120" w:after="120"/>
        <w:ind w:firstLine="851"/>
        <w:rPr>
          <w:rFonts w:ascii="Arial" w:hAnsi="Arial" w:cs="Arial"/>
          <w:b/>
          <w:sz w:val="22"/>
          <w:szCs w:val="22"/>
          <w:lang w:eastAsia="zh-CN"/>
        </w:rPr>
      </w:pPr>
    </w:p>
    <w:p w:rsidR="003954EA" w:rsidRPr="000E2CA2" w:rsidRDefault="003954EA" w:rsidP="003954EA">
      <w:pPr>
        <w:pStyle w:val="modelo"/>
        <w:keepLines/>
        <w:tabs>
          <w:tab w:val="clear" w:pos="4419"/>
          <w:tab w:val="clear" w:pos="8838"/>
        </w:tabs>
        <w:spacing w:before="120" w:after="120"/>
        <w:ind w:firstLine="851"/>
        <w:rPr>
          <w:rFonts w:cs="Arial"/>
          <w:sz w:val="22"/>
          <w:szCs w:val="22"/>
        </w:rPr>
      </w:pPr>
      <w:r w:rsidRPr="000E2CA2">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3954EA" w:rsidRPr="000E2CA2" w:rsidRDefault="003954EA" w:rsidP="003954EA">
      <w:pPr>
        <w:pStyle w:val="Cabealho"/>
        <w:keepLines/>
        <w:ind w:firstLine="851"/>
        <w:jc w:val="both"/>
        <w:rPr>
          <w:rFonts w:ascii="Arial" w:hAnsi="Arial" w:cs="Arial"/>
          <w:sz w:val="22"/>
          <w:szCs w:val="22"/>
        </w:rPr>
      </w:pPr>
      <w:r w:rsidRPr="000E2CA2">
        <w:rPr>
          <w:rFonts w:ascii="Arial" w:hAnsi="Arial" w:cs="Arial"/>
          <w:sz w:val="22"/>
          <w:szCs w:val="22"/>
        </w:rPr>
        <w:t>17.2 – O pedido de revisão dos preços poderá ocorrer a qualquer tempo, tempestivamente, antes da entrega do produto solicitado.</w:t>
      </w:r>
    </w:p>
    <w:p w:rsidR="003954EA" w:rsidRPr="000E2CA2" w:rsidRDefault="003954EA" w:rsidP="003954EA">
      <w:pPr>
        <w:pStyle w:val="modelo"/>
        <w:keepLines/>
        <w:tabs>
          <w:tab w:val="clear" w:pos="4419"/>
          <w:tab w:val="clear" w:pos="8838"/>
        </w:tabs>
        <w:spacing w:before="120" w:after="120"/>
        <w:ind w:firstLine="851"/>
        <w:rPr>
          <w:rFonts w:cs="Arial"/>
          <w:sz w:val="22"/>
          <w:szCs w:val="22"/>
        </w:rPr>
      </w:pPr>
      <w:r w:rsidRPr="000E2CA2">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3954EA" w:rsidRPr="000E2CA2" w:rsidRDefault="003954EA" w:rsidP="003954EA">
      <w:pPr>
        <w:pStyle w:val="modelo"/>
        <w:keepLines/>
        <w:tabs>
          <w:tab w:val="clear" w:pos="4419"/>
          <w:tab w:val="clear" w:pos="8838"/>
        </w:tabs>
        <w:spacing w:before="120" w:after="120"/>
        <w:ind w:firstLine="851"/>
        <w:rPr>
          <w:rFonts w:cs="Arial"/>
          <w:sz w:val="22"/>
          <w:szCs w:val="22"/>
        </w:rPr>
      </w:pPr>
      <w:r w:rsidRPr="000E2CA2">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3954EA" w:rsidRPr="000E2CA2" w:rsidRDefault="003954EA" w:rsidP="003954EA">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17.4 – Na hipótese de a DETENTORA DA ATA solicitar alteração de preço(s), a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3954EA" w:rsidRPr="000E2CA2" w:rsidRDefault="003954EA" w:rsidP="003954EA">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lastRenderedPageBreak/>
        <w:t xml:space="preserve">17.4.1 – Somente será concedido reequilíbrio econômico-financeiro do preço registrado se configurada e comprovada </w:t>
      </w:r>
      <w:proofErr w:type="gramStart"/>
      <w:r w:rsidRPr="000E2CA2">
        <w:rPr>
          <w:rFonts w:ascii="Arial" w:hAnsi="Arial" w:cs="Arial"/>
          <w:sz w:val="22"/>
          <w:szCs w:val="22"/>
        </w:rPr>
        <w:t>a</w:t>
      </w:r>
      <w:proofErr w:type="gramEnd"/>
      <w:r w:rsidRPr="000E2CA2">
        <w:rPr>
          <w:rFonts w:ascii="Arial" w:hAnsi="Arial" w:cs="Arial"/>
          <w:sz w:val="22"/>
          <w:szCs w:val="22"/>
        </w:rPr>
        <w:t xml:space="preserve"> hipótese prevista no art. 65, inciso II, alínea </w:t>
      </w:r>
      <w:r w:rsidRPr="000E2CA2">
        <w:rPr>
          <w:rFonts w:ascii="Arial" w:hAnsi="Arial" w:cs="Arial"/>
          <w:i/>
          <w:sz w:val="22"/>
          <w:szCs w:val="22"/>
        </w:rPr>
        <w:t>d,</w:t>
      </w:r>
      <w:r w:rsidRPr="000E2CA2">
        <w:rPr>
          <w:rFonts w:ascii="Arial" w:hAnsi="Arial" w:cs="Arial"/>
          <w:sz w:val="22"/>
          <w:szCs w:val="22"/>
        </w:rPr>
        <w:t xml:space="preserve"> da Lei n. 8.666/1993.</w:t>
      </w:r>
    </w:p>
    <w:p w:rsidR="003954EA" w:rsidRPr="000E2CA2" w:rsidRDefault="003954EA" w:rsidP="003954EA">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17.5 – Não será apreciado o pedido de revisão de preços que não comprovar o desequilíbrio sofrido.</w:t>
      </w:r>
    </w:p>
    <w:p w:rsidR="003954EA" w:rsidRPr="000E2CA2" w:rsidRDefault="003954EA" w:rsidP="003954EA">
      <w:pPr>
        <w:pStyle w:val="Corpodetexto2"/>
        <w:keepLines/>
        <w:widowControl w:val="0"/>
        <w:tabs>
          <w:tab w:val="center" w:pos="5400"/>
          <w:tab w:val="right" w:pos="11188"/>
        </w:tabs>
        <w:spacing w:before="120"/>
        <w:ind w:firstLine="851"/>
        <w:jc w:val="both"/>
        <w:rPr>
          <w:rFonts w:ascii="Arial" w:hAnsi="Arial" w:cs="Arial"/>
          <w:sz w:val="22"/>
          <w:szCs w:val="22"/>
        </w:rPr>
      </w:pPr>
      <w:r w:rsidRPr="000E2CA2">
        <w:rPr>
          <w:rFonts w:ascii="Arial" w:hAnsi="Arial" w:cs="Arial"/>
          <w:sz w:val="22"/>
          <w:szCs w:val="22"/>
        </w:rPr>
        <w:t>18 – DAS CONDIÇÕES DE PAGAMENTO</w:t>
      </w:r>
    </w:p>
    <w:p w:rsidR="003954EA" w:rsidRPr="000E2CA2" w:rsidRDefault="003954EA" w:rsidP="003954EA">
      <w:pPr>
        <w:keepLines/>
        <w:tabs>
          <w:tab w:val="left" w:pos="1701"/>
          <w:tab w:val="left" w:pos="1985"/>
        </w:tabs>
        <w:spacing w:before="120" w:after="120"/>
        <w:ind w:firstLine="851"/>
        <w:rPr>
          <w:rFonts w:ascii="Arial" w:hAnsi="Arial" w:cs="Arial"/>
          <w:sz w:val="22"/>
          <w:szCs w:val="22"/>
        </w:rPr>
      </w:pPr>
      <w:r w:rsidRPr="000E2CA2">
        <w:rPr>
          <w:rFonts w:ascii="Arial" w:hAnsi="Arial" w:cs="Arial"/>
          <w:smallCaps/>
          <w:sz w:val="22"/>
          <w:szCs w:val="22"/>
        </w:rPr>
        <w:t>18.1 –</w:t>
      </w:r>
      <w:r w:rsidRPr="000E2CA2">
        <w:rPr>
          <w:rFonts w:ascii="Arial" w:hAnsi="Arial" w:cs="Arial"/>
          <w:sz w:val="22"/>
          <w:szCs w:val="22"/>
        </w:rPr>
        <w:t xml:space="preserve"> Este Município pagará à DETENTORA DA ATA</w:t>
      </w:r>
      <w:r w:rsidRPr="000E2CA2">
        <w:rPr>
          <w:rFonts w:ascii="Arial" w:hAnsi="Arial" w:cs="Arial"/>
          <w:smallCaps/>
          <w:sz w:val="22"/>
          <w:szCs w:val="22"/>
        </w:rPr>
        <w:t>,</w:t>
      </w:r>
      <w:r w:rsidRPr="000E2CA2">
        <w:rPr>
          <w:rFonts w:ascii="Arial" w:hAnsi="Arial" w:cs="Arial"/>
          <w:sz w:val="22"/>
          <w:szCs w:val="22"/>
        </w:rPr>
        <w:t xml:space="preserve"> mediante a apresentação da Nota Fiscal/Fatura, com aceite </w:t>
      </w:r>
      <w:proofErr w:type="gramStart"/>
      <w:r w:rsidRPr="000E2CA2">
        <w:rPr>
          <w:rFonts w:ascii="Arial" w:hAnsi="Arial" w:cs="Arial"/>
          <w:sz w:val="22"/>
          <w:szCs w:val="22"/>
        </w:rPr>
        <w:t>do(</w:t>
      </w:r>
      <w:proofErr w:type="gramEnd"/>
      <w:r w:rsidRPr="000E2CA2">
        <w:rPr>
          <w:rFonts w:ascii="Arial" w:hAnsi="Arial" w:cs="Arial"/>
          <w:sz w:val="22"/>
          <w:szCs w:val="22"/>
        </w:rPr>
        <w:t>a) responsável pelo recebimento da mercadoria, obedecidas às condições estabelecidas no item 12 – DO FORNECIMENTO, a importância correspondente ao fornecimento efetuado, entregue de acordo com as condições estabelecidas no presente edital.</w:t>
      </w:r>
    </w:p>
    <w:p w:rsidR="003954EA" w:rsidRPr="000E2CA2" w:rsidRDefault="003954EA" w:rsidP="003954EA">
      <w:pPr>
        <w:keepLines/>
        <w:spacing w:before="120" w:after="120"/>
        <w:ind w:firstLine="851"/>
        <w:rPr>
          <w:rFonts w:ascii="Arial" w:hAnsi="Arial" w:cs="Arial"/>
          <w:sz w:val="22"/>
          <w:szCs w:val="22"/>
        </w:rPr>
      </w:pPr>
      <w:r w:rsidRPr="000E2CA2">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3954EA" w:rsidRPr="000E2CA2" w:rsidRDefault="003954EA" w:rsidP="003954EA">
      <w:pPr>
        <w:keepLines/>
        <w:spacing w:before="120" w:after="120"/>
        <w:ind w:firstLine="851"/>
        <w:rPr>
          <w:rFonts w:ascii="Arial" w:hAnsi="Arial" w:cs="Arial"/>
          <w:sz w:val="22"/>
          <w:szCs w:val="22"/>
        </w:rPr>
      </w:pPr>
      <w:r w:rsidRPr="000E2CA2">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3954EA" w:rsidRPr="000E2CA2" w:rsidRDefault="003954EA" w:rsidP="003954EA">
      <w:pPr>
        <w:keepLines/>
        <w:spacing w:before="120" w:after="120"/>
        <w:ind w:firstLine="851"/>
        <w:rPr>
          <w:rFonts w:ascii="Arial" w:hAnsi="Arial" w:cs="Arial"/>
          <w:sz w:val="22"/>
          <w:szCs w:val="22"/>
        </w:rPr>
      </w:pPr>
      <w:r w:rsidRPr="000E2CA2">
        <w:rPr>
          <w:rFonts w:ascii="Arial" w:hAnsi="Arial" w:cs="Arial"/>
          <w:sz w:val="22"/>
          <w:szCs w:val="22"/>
        </w:rPr>
        <w:t>18.4 – A devolução da nota fiscal não aprovada por este Município em hipótese alguma servirá de pretexto para que a licitante suspenda quaisquer fornecimentos.</w:t>
      </w:r>
    </w:p>
    <w:p w:rsidR="003954EA" w:rsidRPr="000E2CA2" w:rsidRDefault="003954EA" w:rsidP="003954EA">
      <w:pPr>
        <w:ind w:firstLine="851"/>
        <w:rPr>
          <w:rStyle w:val="Forte"/>
          <w:rFonts w:ascii="Arial" w:hAnsi="Arial" w:cs="Arial"/>
          <w:b w:val="0"/>
          <w:sz w:val="22"/>
          <w:szCs w:val="22"/>
          <w:lang w:eastAsia="zh-CN"/>
        </w:rPr>
      </w:pPr>
      <w:r w:rsidRPr="000E2CA2">
        <w:rPr>
          <w:rFonts w:ascii="Arial" w:hAnsi="Arial" w:cs="Arial"/>
          <w:sz w:val="22"/>
          <w:szCs w:val="22"/>
          <w:lang w:eastAsia="zh-CN"/>
        </w:rPr>
        <w:t>18.5</w:t>
      </w:r>
      <w:r w:rsidRPr="000E2CA2">
        <w:rPr>
          <w:rFonts w:ascii="Arial" w:hAnsi="Arial" w:cs="Arial"/>
          <w:b/>
          <w:sz w:val="22"/>
          <w:szCs w:val="22"/>
          <w:lang w:eastAsia="zh-CN"/>
        </w:rPr>
        <w:t xml:space="preserve"> – </w:t>
      </w:r>
      <w:r w:rsidRPr="000E2CA2">
        <w:rPr>
          <w:rStyle w:val="Forte"/>
          <w:rFonts w:ascii="Arial" w:hAnsi="Arial" w:cs="Arial"/>
          <w:bCs/>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0E2CA2">
        <w:rPr>
          <w:rFonts w:ascii="Arial" w:hAnsi="Arial" w:cs="Arial"/>
          <w:b/>
          <w:sz w:val="22"/>
          <w:szCs w:val="22"/>
          <w:lang w:eastAsia="zh-CN"/>
        </w:rPr>
        <w:t>da Lei n. 12.440/2011</w:t>
      </w:r>
      <w:r w:rsidRPr="000E2CA2">
        <w:rPr>
          <w:rStyle w:val="Forte"/>
          <w:rFonts w:ascii="Arial" w:hAnsi="Arial" w:cs="Arial"/>
          <w:bCs/>
          <w:sz w:val="22"/>
          <w:szCs w:val="22"/>
          <w:lang w:eastAsia="zh-CN"/>
        </w:rPr>
        <w:t xml:space="preserve">; </w:t>
      </w:r>
      <w:proofErr w:type="gramStart"/>
      <w:r w:rsidRPr="000E2CA2">
        <w:rPr>
          <w:rStyle w:val="Forte"/>
          <w:rFonts w:ascii="Arial" w:hAnsi="Arial" w:cs="Arial"/>
          <w:bCs/>
          <w:sz w:val="22"/>
          <w:szCs w:val="22"/>
          <w:lang w:eastAsia="zh-CN"/>
        </w:rPr>
        <w:t>ou</w:t>
      </w:r>
      <w:proofErr w:type="gramEnd"/>
    </w:p>
    <w:p w:rsidR="003954EA" w:rsidRPr="000E2CA2" w:rsidRDefault="003954EA" w:rsidP="003954EA">
      <w:pPr>
        <w:spacing w:after="60"/>
        <w:ind w:firstLine="851"/>
        <w:rPr>
          <w:rFonts w:ascii="Arial" w:hAnsi="Arial" w:cs="Arial"/>
          <w:sz w:val="22"/>
          <w:szCs w:val="22"/>
          <w:shd w:val="clear" w:color="FFFFFF" w:fill="FFFFFF"/>
        </w:rPr>
      </w:pPr>
      <w:r w:rsidRPr="000E2CA2">
        <w:rPr>
          <w:rFonts w:ascii="Arial" w:hAnsi="Arial" w:cs="Arial"/>
          <w:sz w:val="22"/>
          <w:szCs w:val="22"/>
        </w:rPr>
        <w:t xml:space="preserve">18.6 – </w:t>
      </w:r>
      <w:r w:rsidRPr="000E2CA2">
        <w:rPr>
          <w:rFonts w:ascii="Arial" w:hAnsi="Arial" w:cs="Arial"/>
          <w:sz w:val="22"/>
          <w:szCs w:val="22"/>
          <w:shd w:val="clear" w:color="FFFFFF" w:fill="FFFFFF"/>
        </w:rPr>
        <w:t>Caso a DETENTORA DA ATA não comprove a regularidade exigida no subitem 18.5 e, não havendo a regularização no prazo de 30 (trinta) dias, contados a partir do recebimento da notificação emitida pelo Município, será realizado o pagamento e iniciado o processo de cancelamento da Ata de Registro de Preços, com aplicação da multa rescisória prevista no subitem 16.3.</w:t>
      </w:r>
    </w:p>
    <w:p w:rsidR="003954EA" w:rsidRPr="000E2CA2" w:rsidRDefault="003954EA" w:rsidP="003954EA">
      <w:pPr>
        <w:pStyle w:val="NONormal"/>
        <w:widowControl/>
        <w:tabs>
          <w:tab w:val="clear" w:pos="5400"/>
          <w:tab w:val="clear" w:pos="11188"/>
        </w:tabs>
        <w:spacing w:before="120" w:after="120"/>
        <w:ind w:left="0" w:right="0" w:firstLine="851"/>
        <w:rPr>
          <w:rFonts w:ascii="Arial" w:hAnsi="Arial" w:cs="Arial"/>
          <w:sz w:val="22"/>
          <w:szCs w:val="22"/>
          <w:shd w:val="clear" w:color="FFFFFF" w:fill="FFFFFF"/>
        </w:rPr>
      </w:pPr>
      <w:r w:rsidRPr="000E2CA2">
        <w:rPr>
          <w:rFonts w:ascii="Arial" w:hAnsi="Arial" w:cs="Arial"/>
          <w:sz w:val="22"/>
          <w:szCs w:val="22"/>
          <w:shd w:val="clear" w:color="FFFFFF"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3954EA" w:rsidRPr="000E2CA2" w:rsidRDefault="003954EA" w:rsidP="003954EA">
      <w:pPr>
        <w:keepLines/>
        <w:spacing w:before="120" w:after="120"/>
        <w:ind w:firstLine="851"/>
        <w:rPr>
          <w:rFonts w:ascii="Arial" w:hAnsi="Arial" w:cs="Arial"/>
          <w:sz w:val="22"/>
          <w:szCs w:val="22"/>
        </w:rPr>
      </w:pPr>
      <w:r w:rsidRPr="000E2CA2">
        <w:rPr>
          <w:rFonts w:ascii="Arial" w:hAnsi="Arial" w:cs="Arial"/>
          <w:sz w:val="22"/>
          <w:szCs w:val="22"/>
        </w:rPr>
        <w:t xml:space="preserve">18.8 – Este Município compromete-se a efetuar o pagamento até o 10º (décimo) dia útil, </w:t>
      </w:r>
      <w:proofErr w:type="gramStart"/>
      <w:r w:rsidRPr="000E2CA2">
        <w:rPr>
          <w:rFonts w:ascii="Arial" w:hAnsi="Arial" w:cs="Arial"/>
          <w:sz w:val="22"/>
          <w:szCs w:val="22"/>
        </w:rPr>
        <w:t>após</w:t>
      </w:r>
      <w:proofErr w:type="gramEnd"/>
      <w:r w:rsidRPr="000E2CA2">
        <w:rPr>
          <w:rFonts w:ascii="Arial" w:hAnsi="Arial" w:cs="Arial"/>
          <w:sz w:val="22"/>
          <w:szCs w:val="22"/>
        </w:rPr>
        <w:t xml:space="preserve"> cumpridas as condições de pagamento supracitadas e observado o previsto no subitem 12.6, item 12 – DO FORNECIMENTO.</w:t>
      </w:r>
    </w:p>
    <w:p w:rsidR="003954EA" w:rsidRPr="000E2CA2" w:rsidRDefault="003954EA" w:rsidP="003954EA">
      <w:pPr>
        <w:keepLines/>
        <w:tabs>
          <w:tab w:val="left" w:pos="1701"/>
          <w:tab w:val="left" w:pos="1985"/>
        </w:tabs>
        <w:spacing w:before="120" w:after="120"/>
        <w:ind w:firstLine="851"/>
        <w:rPr>
          <w:rFonts w:ascii="Arial" w:hAnsi="Arial" w:cs="Arial"/>
          <w:sz w:val="22"/>
          <w:szCs w:val="22"/>
        </w:rPr>
      </w:pPr>
      <w:r w:rsidRPr="000E2CA2">
        <w:rPr>
          <w:rFonts w:ascii="Arial" w:hAnsi="Arial" w:cs="Arial"/>
          <w:sz w:val="22"/>
          <w:szCs w:val="22"/>
        </w:rPr>
        <w:lastRenderedPageBreak/>
        <w:t>18.9 – Caso não ocorra o pagamento da nota fiscal até o 10º (décimo) dia útil, por culpa exclusiva do Município</w:t>
      </w:r>
      <w:r w:rsidRPr="000E2CA2">
        <w:rPr>
          <w:rFonts w:ascii="Arial" w:hAnsi="Arial" w:cs="Arial"/>
          <w:smallCaps/>
          <w:sz w:val="22"/>
          <w:szCs w:val="22"/>
        </w:rPr>
        <w:t xml:space="preserve">, </w:t>
      </w:r>
      <w:r w:rsidRPr="000E2CA2">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3954EA" w:rsidRPr="000E2CA2" w:rsidRDefault="003954EA" w:rsidP="003954EA">
      <w:pPr>
        <w:keepLines/>
        <w:spacing w:before="120" w:after="120"/>
        <w:ind w:firstLine="851"/>
        <w:rPr>
          <w:rFonts w:ascii="Arial" w:hAnsi="Arial" w:cs="Arial"/>
          <w:b/>
          <w:sz w:val="22"/>
          <w:szCs w:val="22"/>
          <w:lang w:eastAsia="zh-CN"/>
        </w:rPr>
      </w:pPr>
    </w:p>
    <w:p w:rsidR="003954EA" w:rsidRPr="000E2CA2" w:rsidRDefault="003954EA" w:rsidP="003954EA">
      <w:pPr>
        <w:keepLines/>
        <w:spacing w:before="120" w:after="120"/>
        <w:ind w:firstLine="851"/>
        <w:rPr>
          <w:rFonts w:ascii="Arial" w:hAnsi="Arial" w:cs="Arial"/>
          <w:b/>
          <w:sz w:val="22"/>
          <w:szCs w:val="22"/>
          <w:lang w:eastAsia="zh-CN"/>
        </w:rPr>
      </w:pPr>
      <w:r w:rsidRPr="000E2CA2">
        <w:rPr>
          <w:rFonts w:ascii="Arial" w:hAnsi="Arial" w:cs="Arial"/>
          <w:b/>
          <w:sz w:val="22"/>
          <w:szCs w:val="22"/>
          <w:lang w:eastAsia="zh-CN"/>
        </w:rPr>
        <w:t>19 – DAS DISPOSIÇÕES FINAIS</w:t>
      </w:r>
    </w:p>
    <w:p w:rsidR="003954EA" w:rsidRPr="000E2CA2" w:rsidRDefault="003954EA" w:rsidP="003954EA">
      <w:pPr>
        <w:keepLines/>
        <w:spacing w:before="120" w:after="120"/>
        <w:ind w:firstLine="851"/>
        <w:rPr>
          <w:rFonts w:ascii="Arial" w:hAnsi="Arial" w:cs="Arial"/>
          <w:b/>
          <w:sz w:val="22"/>
          <w:szCs w:val="22"/>
          <w:lang w:eastAsia="zh-CN"/>
        </w:rPr>
      </w:pPr>
    </w:p>
    <w:p w:rsidR="003954EA" w:rsidRPr="000E2CA2" w:rsidRDefault="003954EA" w:rsidP="003954EA">
      <w:pPr>
        <w:pStyle w:val="A161175"/>
        <w:keepLines/>
        <w:spacing w:before="120" w:after="120"/>
        <w:ind w:left="0" w:right="0" w:firstLine="851"/>
        <w:rPr>
          <w:rFonts w:ascii="Arial" w:hAnsi="Arial" w:cs="Arial"/>
          <w:color w:val="auto"/>
          <w:sz w:val="22"/>
          <w:szCs w:val="22"/>
        </w:rPr>
      </w:pPr>
      <w:r w:rsidRPr="000E2CA2">
        <w:rPr>
          <w:rFonts w:ascii="Arial" w:hAnsi="Arial" w:cs="Arial"/>
          <w:color w:val="auto"/>
          <w:sz w:val="22"/>
          <w:szCs w:val="22"/>
        </w:rPr>
        <w:t xml:space="preserve">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w:t>
      </w:r>
      <w:proofErr w:type="gramStart"/>
      <w:r w:rsidRPr="000E2CA2">
        <w:rPr>
          <w:rFonts w:ascii="Arial" w:hAnsi="Arial" w:cs="Arial"/>
          <w:color w:val="auto"/>
          <w:sz w:val="22"/>
          <w:szCs w:val="22"/>
        </w:rPr>
        <w:t>6</w:t>
      </w:r>
      <w:proofErr w:type="gramEnd"/>
      <w:r w:rsidRPr="000E2CA2">
        <w:rPr>
          <w:rFonts w:ascii="Arial" w:hAnsi="Arial" w:cs="Arial"/>
          <w:color w:val="auto"/>
          <w:sz w:val="22"/>
          <w:szCs w:val="22"/>
        </w:rPr>
        <w:t xml:space="preserve"> e 7 deste edital; Anexo VI – Modelo de declaração de que a licitante cumpre o disposto no art. 7º, inciso XXXIII, da Constituição Federal de 1988; e Anexo VII – Declaração comprobatória de enquadramento como microempresa ou empresa de Pequeno Porte.</w:t>
      </w:r>
    </w:p>
    <w:p w:rsidR="003954EA" w:rsidRPr="000E2CA2" w:rsidRDefault="003954EA" w:rsidP="003954EA">
      <w:pPr>
        <w:keepLines/>
        <w:spacing w:before="120" w:after="120"/>
        <w:ind w:firstLine="851"/>
        <w:rPr>
          <w:rFonts w:ascii="Arial" w:hAnsi="Arial" w:cs="Arial"/>
          <w:sz w:val="22"/>
          <w:szCs w:val="22"/>
        </w:rPr>
      </w:pPr>
      <w:r w:rsidRPr="000E2CA2">
        <w:rPr>
          <w:rFonts w:ascii="Arial" w:hAnsi="Arial" w:cs="Arial"/>
          <w:sz w:val="22"/>
          <w:szCs w:val="22"/>
          <w:lang w:eastAsia="zh-CN"/>
        </w:rPr>
        <w:t xml:space="preserve">19.2 – Nenhuma indenização será devida às licitantes por apresentarem documentação e/ou elaborarem proposta relativa </w:t>
      </w:r>
      <w:proofErr w:type="gramStart"/>
      <w:r w:rsidRPr="000E2CA2">
        <w:rPr>
          <w:rFonts w:ascii="Arial" w:hAnsi="Arial" w:cs="Arial"/>
          <w:sz w:val="22"/>
          <w:szCs w:val="22"/>
          <w:lang w:eastAsia="zh-CN"/>
        </w:rPr>
        <w:t>à</w:t>
      </w:r>
      <w:proofErr w:type="gramEnd"/>
      <w:r w:rsidRPr="000E2CA2">
        <w:rPr>
          <w:rFonts w:ascii="Arial" w:hAnsi="Arial" w:cs="Arial"/>
          <w:sz w:val="22"/>
          <w:szCs w:val="22"/>
          <w:lang w:eastAsia="zh-CN"/>
        </w:rPr>
        <w:t xml:space="preserve"> presente licitação.</w:t>
      </w:r>
    </w:p>
    <w:p w:rsidR="003954EA" w:rsidRPr="000E2CA2" w:rsidRDefault="003954EA" w:rsidP="003954EA">
      <w:pPr>
        <w:pStyle w:val="Estilo1"/>
        <w:keepLines/>
        <w:spacing w:before="120" w:line="240" w:lineRule="auto"/>
        <w:ind w:left="0" w:firstLine="851"/>
        <w:rPr>
          <w:rFonts w:ascii="Arial" w:hAnsi="Arial" w:cs="Arial"/>
          <w:sz w:val="22"/>
          <w:szCs w:val="22"/>
        </w:rPr>
      </w:pPr>
      <w:r w:rsidRPr="000E2CA2">
        <w:rPr>
          <w:rFonts w:ascii="Arial" w:hAnsi="Arial" w:cs="Arial"/>
          <w:sz w:val="22"/>
          <w:szCs w:val="22"/>
        </w:rPr>
        <w:t>19.3 – A DETENTORA DA ATA fica obrigada a aceitar, nas mesmas condições contratuais, acréscimos ou supressões que se fizerem no objeto licitado, nos termos do art. 65 da Lei n. 8.666/1993.</w:t>
      </w:r>
    </w:p>
    <w:p w:rsidR="003954EA" w:rsidRPr="000E2CA2" w:rsidRDefault="003954EA" w:rsidP="003954EA">
      <w:pPr>
        <w:keepLines/>
        <w:spacing w:before="120" w:after="120"/>
        <w:ind w:firstLine="851"/>
        <w:rPr>
          <w:rFonts w:ascii="Arial" w:hAnsi="Arial" w:cs="Arial"/>
          <w:sz w:val="22"/>
          <w:szCs w:val="22"/>
          <w:lang w:eastAsia="zh-CN"/>
        </w:rPr>
      </w:pPr>
      <w:r w:rsidRPr="000E2CA2">
        <w:rPr>
          <w:rFonts w:ascii="Arial" w:hAnsi="Arial" w:cs="Arial"/>
          <w:sz w:val="22"/>
          <w:szCs w:val="22"/>
          <w:lang w:eastAsia="zh-CN"/>
        </w:rPr>
        <w:t xml:space="preserve">19.4 – A presente licitação somente poderá ser revogada por razões de interesse público </w:t>
      </w:r>
      <w:proofErr w:type="gramStart"/>
      <w:r w:rsidRPr="000E2CA2">
        <w:rPr>
          <w:rFonts w:ascii="Arial" w:hAnsi="Arial" w:cs="Arial"/>
          <w:sz w:val="22"/>
          <w:szCs w:val="22"/>
          <w:lang w:eastAsia="zh-CN"/>
        </w:rPr>
        <w:t>decorrentes de fato superveniente</w:t>
      </w:r>
      <w:proofErr w:type="gramEnd"/>
      <w:r w:rsidRPr="000E2CA2">
        <w:rPr>
          <w:rFonts w:ascii="Arial" w:hAnsi="Arial" w:cs="Arial"/>
          <w:sz w:val="22"/>
          <w:szCs w:val="22"/>
          <w:lang w:eastAsia="zh-CN"/>
        </w:rPr>
        <w:t>, devidamente comprovado, ou anulada no todo ou em parte, por ilegalidade, de ofício ou por provocação de terceiros, mediante parecer escrito e devidamente fundamentado.</w:t>
      </w:r>
    </w:p>
    <w:p w:rsidR="003954EA" w:rsidRPr="000E2CA2" w:rsidRDefault="003954EA" w:rsidP="003954EA">
      <w:pPr>
        <w:pStyle w:val="A101675"/>
        <w:keepLines/>
        <w:spacing w:before="120" w:after="120"/>
        <w:ind w:left="0" w:firstLine="851"/>
        <w:rPr>
          <w:rFonts w:ascii="Arial" w:hAnsi="Arial" w:cs="Arial"/>
          <w:sz w:val="22"/>
          <w:szCs w:val="22"/>
        </w:rPr>
      </w:pPr>
      <w:r w:rsidRPr="000E2CA2">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3954EA" w:rsidRPr="000E2CA2" w:rsidRDefault="003954EA" w:rsidP="003954EA">
      <w:pPr>
        <w:pStyle w:val="A101675"/>
        <w:keepLines/>
        <w:spacing w:before="120" w:after="120"/>
        <w:ind w:left="0" w:firstLine="851"/>
        <w:rPr>
          <w:rFonts w:ascii="Arial" w:hAnsi="Arial" w:cs="Arial"/>
          <w:sz w:val="22"/>
          <w:szCs w:val="22"/>
        </w:rPr>
      </w:pPr>
      <w:r w:rsidRPr="000E2CA2">
        <w:rPr>
          <w:rFonts w:ascii="Arial" w:hAnsi="Arial" w:cs="Arial"/>
          <w:sz w:val="22"/>
          <w:szCs w:val="22"/>
        </w:rPr>
        <w:t>19.6 – A licitante é responsável pela fidelidade e legitimidade das informações e dos documentos apresentados em qualquer fase da licitação.</w:t>
      </w:r>
    </w:p>
    <w:p w:rsidR="003954EA" w:rsidRPr="000E2CA2" w:rsidRDefault="003954EA" w:rsidP="003954EA">
      <w:pPr>
        <w:pStyle w:val="A101675"/>
        <w:keepLines/>
        <w:spacing w:before="120" w:after="120"/>
        <w:ind w:left="0" w:firstLine="851"/>
        <w:rPr>
          <w:rFonts w:ascii="Arial" w:hAnsi="Arial" w:cs="Arial"/>
          <w:sz w:val="22"/>
          <w:szCs w:val="22"/>
        </w:rPr>
      </w:pPr>
      <w:r w:rsidRPr="000E2CA2">
        <w:rPr>
          <w:rFonts w:ascii="Arial" w:hAnsi="Arial" w:cs="Arial"/>
          <w:sz w:val="22"/>
          <w:szCs w:val="22"/>
        </w:rPr>
        <w:t xml:space="preserve">19.7 – </w:t>
      </w:r>
      <w:proofErr w:type="gramStart"/>
      <w:r w:rsidRPr="000E2CA2">
        <w:rPr>
          <w:rFonts w:ascii="Arial" w:hAnsi="Arial" w:cs="Arial"/>
          <w:sz w:val="22"/>
          <w:szCs w:val="22"/>
        </w:rPr>
        <w:t>É</w:t>
      </w:r>
      <w:proofErr w:type="gramEnd"/>
      <w:r w:rsidRPr="000E2CA2">
        <w:rPr>
          <w:rFonts w:ascii="Arial" w:hAnsi="Arial" w:cs="Arial"/>
          <w:sz w:val="22"/>
          <w:szCs w:val="22"/>
        </w:rPr>
        <w:t xml:space="preserve"> fundamental a presença de licitante ou de seu representante, para o exercício dos direitos de ofertar lances e manifestar a intenção de recorrer</w:t>
      </w:r>
    </w:p>
    <w:p w:rsidR="003954EA" w:rsidRPr="000E2CA2" w:rsidRDefault="003954EA" w:rsidP="003954EA">
      <w:pPr>
        <w:pStyle w:val="A101675"/>
        <w:keepLines/>
        <w:spacing w:before="120" w:after="120"/>
        <w:ind w:left="0" w:firstLine="851"/>
        <w:rPr>
          <w:rFonts w:ascii="Arial" w:hAnsi="Arial" w:cs="Arial"/>
          <w:sz w:val="22"/>
          <w:szCs w:val="22"/>
        </w:rPr>
      </w:pPr>
      <w:r w:rsidRPr="000E2CA2">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3954EA" w:rsidRPr="000E2CA2" w:rsidRDefault="003954EA" w:rsidP="003954EA">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19.9 – Só se iniciam e vencem os prazos referidos nesta licitação em dia de expediente neste Município.</w:t>
      </w:r>
    </w:p>
    <w:p w:rsidR="003954EA" w:rsidRPr="000E2CA2" w:rsidRDefault="003954EA" w:rsidP="003954EA">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3954EA" w:rsidRPr="000E2CA2" w:rsidRDefault="003954EA" w:rsidP="003954EA">
      <w:pPr>
        <w:pStyle w:val="Recuodecorpodetexto3"/>
        <w:keepLines/>
        <w:spacing w:before="120"/>
        <w:ind w:firstLine="851"/>
        <w:rPr>
          <w:rFonts w:ascii="Arial" w:hAnsi="Arial" w:cs="Arial"/>
          <w:sz w:val="22"/>
          <w:szCs w:val="22"/>
        </w:rPr>
      </w:pPr>
      <w:r w:rsidRPr="000E2CA2">
        <w:rPr>
          <w:rFonts w:ascii="Arial" w:hAnsi="Arial" w:cs="Arial"/>
          <w:sz w:val="22"/>
          <w:szCs w:val="22"/>
        </w:rPr>
        <w:t>19.11 – A presente licitação reger-se-á pelos dispositivos contidos neste edital e pelas disposições da Lei n. 10.520/2002, Lei n. 8.666, de 21-6-1993, e, no que couber, em lei correlata.</w:t>
      </w:r>
    </w:p>
    <w:p w:rsidR="003954EA" w:rsidRPr="000E2CA2" w:rsidRDefault="003954EA" w:rsidP="003954EA">
      <w:pPr>
        <w:keepLines/>
        <w:tabs>
          <w:tab w:val="center" w:pos="5400"/>
          <w:tab w:val="right" w:pos="11188"/>
        </w:tabs>
        <w:spacing w:before="120" w:after="120"/>
        <w:ind w:firstLine="851"/>
        <w:rPr>
          <w:rFonts w:ascii="Arial" w:hAnsi="Arial" w:cs="Arial"/>
          <w:sz w:val="22"/>
          <w:szCs w:val="22"/>
          <w:lang w:eastAsia="zh-CN"/>
        </w:rPr>
      </w:pPr>
      <w:r w:rsidRPr="000E2CA2">
        <w:rPr>
          <w:rFonts w:ascii="Arial" w:hAnsi="Arial" w:cs="Arial"/>
          <w:sz w:val="22"/>
          <w:szCs w:val="22"/>
          <w:lang w:eastAsia="zh-CN"/>
        </w:rPr>
        <w:t>19.12 – Fica eleito o Foro da comarca de Anita Garibaldi para dirimir quaisquer dúvidas ou questões provenientes da execução do estabelecido nesta licitação.</w:t>
      </w:r>
    </w:p>
    <w:p w:rsidR="003954EA" w:rsidRPr="000E2CA2" w:rsidRDefault="003954EA" w:rsidP="003954EA">
      <w:pPr>
        <w:pStyle w:val="Recuodecorpodetexto3"/>
        <w:keepLines/>
        <w:spacing w:before="120"/>
        <w:ind w:firstLine="851"/>
        <w:rPr>
          <w:rFonts w:ascii="Arial" w:hAnsi="Arial" w:cs="Arial"/>
          <w:sz w:val="22"/>
          <w:szCs w:val="22"/>
          <w:lang w:eastAsia="zh-CN"/>
        </w:rPr>
      </w:pPr>
      <w:proofErr w:type="spellStart"/>
      <w:r w:rsidRPr="000E2CA2">
        <w:rPr>
          <w:rFonts w:ascii="Arial" w:hAnsi="Arial" w:cs="Arial"/>
          <w:b/>
          <w:sz w:val="22"/>
          <w:szCs w:val="22"/>
        </w:rPr>
        <w:lastRenderedPageBreak/>
        <w:t>Abdon</w:t>
      </w:r>
      <w:proofErr w:type="spellEnd"/>
      <w:r w:rsidRPr="000E2CA2">
        <w:rPr>
          <w:rFonts w:ascii="Arial" w:hAnsi="Arial" w:cs="Arial"/>
          <w:b/>
          <w:sz w:val="22"/>
          <w:szCs w:val="22"/>
        </w:rPr>
        <w:t xml:space="preserve"> Batista, 13 de janeiro de 2014.</w:t>
      </w:r>
    </w:p>
    <w:p w:rsidR="003954EA" w:rsidRPr="000E2CA2" w:rsidRDefault="003954EA" w:rsidP="003954EA">
      <w:pPr>
        <w:keepLines/>
        <w:rPr>
          <w:rFonts w:ascii="Arial" w:hAnsi="Arial" w:cs="Arial"/>
          <w:sz w:val="22"/>
          <w:szCs w:val="22"/>
          <w:lang w:eastAsia="zh-CN"/>
        </w:rPr>
      </w:pPr>
    </w:p>
    <w:p w:rsidR="003954EA" w:rsidRPr="000E2CA2" w:rsidRDefault="003954EA" w:rsidP="003954EA">
      <w:pPr>
        <w:pStyle w:val="Ttulo2"/>
        <w:keepLines/>
        <w:widowControl w:val="0"/>
        <w:jc w:val="both"/>
        <w:rPr>
          <w:rFonts w:ascii="Arial" w:hAnsi="Arial" w:cs="Arial"/>
          <w:b/>
          <w:smallCaps/>
          <w:sz w:val="22"/>
          <w:szCs w:val="22"/>
        </w:rPr>
      </w:pPr>
    </w:p>
    <w:p w:rsidR="003954EA" w:rsidRPr="000E2CA2" w:rsidRDefault="003954EA" w:rsidP="003954EA">
      <w:pPr>
        <w:keepLines/>
        <w:jc w:val="center"/>
        <w:rPr>
          <w:rFonts w:ascii="Arial" w:hAnsi="Arial" w:cs="Arial"/>
          <w:b/>
          <w:sz w:val="22"/>
          <w:szCs w:val="22"/>
          <w:lang w:eastAsia="zh-CN"/>
        </w:rPr>
      </w:pPr>
      <w:r w:rsidRPr="000E2CA2">
        <w:rPr>
          <w:rFonts w:ascii="Arial" w:hAnsi="Arial" w:cs="Arial"/>
          <w:b/>
          <w:sz w:val="22"/>
          <w:szCs w:val="22"/>
          <w:lang w:eastAsia="zh-CN"/>
        </w:rPr>
        <w:t>Luciano Hermes</w:t>
      </w:r>
    </w:p>
    <w:p w:rsidR="003954EA" w:rsidRDefault="003954EA" w:rsidP="003954EA">
      <w:pPr>
        <w:keepLines/>
        <w:jc w:val="center"/>
        <w:rPr>
          <w:rFonts w:ascii="Arial" w:hAnsi="Arial" w:cs="Arial"/>
          <w:b/>
          <w:sz w:val="22"/>
          <w:szCs w:val="22"/>
          <w:lang w:eastAsia="zh-CN"/>
        </w:rPr>
      </w:pPr>
      <w:r w:rsidRPr="000E2CA2">
        <w:rPr>
          <w:rFonts w:ascii="Arial" w:hAnsi="Arial" w:cs="Arial"/>
          <w:b/>
          <w:sz w:val="22"/>
          <w:szCs w:val="22"/>
          <w:lang w:eastAsia="zh-CN"/>
        </w:rPr>
        <w:t>PREGOEIRO</w:t>
      </w:r>
    </w:p>
    <w:p w:rsidR="003954EA" w:rsidRPr="000E2CA2" w:rsidRDefault="003954EA" w:rsidP="003954EA">
      <w:pPr>
        <w:keepLines/>
        <w:jc w:val="center"/>
        <w:rPr>
          <w:rFonts w:ascii="Arial" w:hAnsi="Arial" w:cs="Arial"/>
          <w:color w:val="000000"/>
          <w:sz w:val="22"/>
          <w:szCs w:val="22"/>
        </w:rPr>
      </w:pPr>
    </w:p>
    <w:p w:rsidR="003954EA" w:rsidRPr="000E2CA2" w:rsidRDefault="003954EA" w:rsidP="003954EA">
      <w:pPr>
        <w:pStyle w:val="NormalWeb"/>
        <w:jc w:val="both"/>
        <w:rPr>
          <w:rFonts w:ascii="Arial" w:hAnsi="Arial" w:cs="Arial"/>
          <w:color w:val="000000"/>
          <w:sz w:val="22"/>
          <w:szCs w:val="22"/>
        </w:rPr>
      </w:pPr>
      <w:r w:rsidRPr="000E2CA2">
        <w:rPr>
          <w:rFonts w:ascii="Arial" w:hAnsi="Arial" w:cs="Arial"/>
          <w:color w:val="000000"/>
          <w:sz w:val="22"/>
          <w:szCs w:val="22"/>
        </w:rPr>
        <w:t xml:space="preserve">7 - Integram o presente Edital </w:t>
      </w:r>
    </w:p>
    <w:p w:rsidR="003954EA" w:rsidRPr="000E2CA2" w:rsidRDefault="003954EA" w:rsidP="003954EA">
      <w:pPr>
        <w:pStyle w:val="Corpodetexto"/>
        <w:rPr>
          <w:rFonts w:ascii="Arial" w:hAnsi="Arial" w:cs="Arial"/>
          <w:color w:val="000000"/>
          <w:sz w:val="22"/>
          <w:szCs w:val="22"/>
        </w:rPr>
      </w:pPr>
      <w:r w:rsidRPr="000E2CA2">
        <w:rPr>
          <w:rFonts w:ascii="Arial" w:hAnsi="Arial" w:cs="Arial"/>
          <w:color w:val="000000"/>
          <w:sz w:val="22"/>
          <w:szCs w:val="22"/>
        </w:rPr>
        <w:t xml:space="preserve">Anexo I – Especificação do objeto - Relação dos itens da licitação </w:t>
      </w:r>
    </w:p>
    <w:p w:rsidR="003954EA" w:rsidRPr="000E2CA2" w:rsidRDefault="003954EA" w:rsidP="003954EA">
      <w:pPr>
        <w:pStyle w:val="Corpodetexto"/>
        <w:rPr>
          <w:rFonts w:ascii="Arial" w:hAnsi="Arial" w:cs="Arial"/>
          <w:color w:val="000000"/>
          <w:sz w:val="22"/>
          <w:szCs w:val="22"/>
        </w:rPr>
      </w:pPr>
      <w:r w:rsidRPr="000E2CA2">
        <w:rPr>
          <w:rFonts w:ascii="Arial" w:hAnsi="Arial" w:cs="Arial"/>
          <w:color w:val="000000"/>
          <w:sz w:val="22"/>
          <w:szCs w:val="22"/>
        </w:rPr>
        <w:br/>
        <w:t xml:space="preserve">Anexo II – Declaração de Cumprimento dos requisitos </w:t>
      </w:r>
      <w:proofErr w:type="spellStart"/>
      <w:r w:rsidRPr="000E2CA2">
        <w:rPr>
          <w:rFonts w:ascii="Arial" w:hAnsi="Arial" w:cs="Arial"/>
          <w:color w:val="000000"/>
          <w:sz w:val="22"/>
          <w:szCs w:val="22"/>
        </w:rPr>
        <w:t>habilitatórios</w:t>
      </w:r>
      <w:proofErr w:type="spellEnd"/>
      <w:r w:rsidRPr="000E2CA2">
        <w:rPr>
          <w:rFonts w:ascii="Arial" w:hAnsi="Arial" w:cs="Arial"/>
          <w:color w:val="000000"/>
          <w:sz w:val="22"/>
          <w:szCs w:val="22"/>
        </w:rPr>
        <w:t>;</w:t>
      </w:r>
    </w:p>
    <w:p w:rsidR="003954EA" w:rsidRPr="000E2CA2" w:rsidRDefault="003954EA" w:rsidP="003954EA">
      <w:pPr>
        <w:pStyle w:val="Corpodetexto"/>
        <w:rPr>
          <w:rFonts w:ascii="Arial" w:hAnsi="Arial" w:cs="Arial"/>
          <w:sz w:val="22"/>
          <w:szCs w:val="22"/>
        </w:rPr>
      </w:pPr>
      <w:r w:rsidRPr="000E2CA2">
        <w:rPr>
          <w:rFonts w:ascii="Arial" w:hAnsi="Arial" w:cs="Arial"/>
          <w:color w:val="000000"/>
          <w:sz w:val="22"/>
          <w:szCs w:val="22"/>
        </w:rPr>
        <w:t xml:space="preserve"> </w:t>
      </w:r>
      <w:r w:rsidRPr="000E2CA2">
        <w:rPr>
          <w:rFonts w:ascii="Arial" w:hAnsi="Arial" w:cs="Arial"/>
          <w:color w:val="000000"/>
          <w:sz w:val="22"/>
          <w:szCs w:val="22"/>
        </w:rPr>
        <w:br/>
        <w:t xml:space="preserve">Anexo III - </w:t>
      </w:r>
      <w:r w:rsidRPr="000E2CA2">
        <w:rPr>
          <w:rFonts w:ascii="Arial" w:hAnsi="Arial" w:cs="Arial"/>
          <w:sz w:val="22"/>
          <w:szCs w:val="22"/>
        </w:rPr>
        <w:t>CUMPRIMENTO DO INCISO XXXIII do ART. 7º da CONSTITUIÇÃO FEDERAL</w:t>
      </w:r>
    </w:p>
    <w:p w:rsidR="003954EA" w:rsidRPr="000E2CA2" w:rsidRDefault="003954EA" w:rsidP="003954EA">
      <w:pPr>
        <w:pStyle w:val="Corpodetexto"/>
        <w:rPr>
          <w:rFonts w:ascii="Arial" w:hAnsi="Arial" w:cs="Arial"/>
          <w:sz w:val="22"/>
          <w:szCs w:val="22"/>
        </w:rPr>
      </w:pPr>
    </w:p>
    <w:p w:rsidR="003954EA" w:rsidRPr="000E2CA2" w:rsidRDefault="003954EA" w:rsidP="003954EA">
      <w:pPr>
        <w:pStyle w:val="Corpodetexto"/>
        <w:rPr>
          <w:rFonts w:ascii="Arial" w:hAnsi="Arial" w:cs="Arial"/>
          <w:color w:val="000000"/>
          <w:sz w:val="22"/>
          <w:szCs w:val="22"/>
        </w:rPr>
      </w:pPr>
      <w:r w:rsidRPr="000E2CA2">
        <w:rPr>
          <w:rFonts w:ascii="Arial" w:hAnsi="Arial" w:cs="Arial"/>
          <w:color w:val="000000"/>
          <w:sz w:val="22"/>
          <w:szCs w:val="22"/>
        </w:rPr>
        <w:t>Anexo IV – Declaração de Idoneidade.</w:t>
      </w:r>
      <w:proofErr w:type="gramStart"/>
      <w:r w:rsidRPr="000E2CA2">
        <w:rPr>
          <w:rFonts w:ascii="Arial" w:hAnsi="Arial" w:cs="Arial"/>
          <w:color w:val="000000"/>
          <w:sz w:val="22"/>
          <w:szCs w:val="22"/>
        </w:rPr>
        <w:tab/>
      </w:r>
      <w:proofErr w:type="gramEnd"/>
      <w:r w:rsidRPr="000E2CA2">
        <w:rPr>
          <w:rFonts w:ascii="Arial" w:hAnsi="Arial" w:cs="Arial"/>
          <w:color w:val="000000"/>
          <w:sz w:val="22"/>
          <w:szCs w:val="22"/>
        </w:rPr>
        <w:t xml:space="preserve"> </w:t>
      </w:r>
    </w:p>
    <w:p w:rsidR="003954EA" w:rsidRPr="000E2CA2" w:rsidRDefault="003954EA" w:rsidP="003954EA">
      <w:pPr>
        <w:pStyle w:val="Corpodetexto"/>
        <w:rPr>
          <w:rFonts w:ascii="Arial" w:hAnsi="Arial" w:cs="Arial"/>
          <w:color w:val="000000"/>
          <w:sz w:val="22"/>
          <w:szCs w:val="22"/>
        </w:rPr>
      </w:pPr>
    </w:p>
    <w:p w:rsidR="003954EA" w:rsidRPr="000E2CA2" w:rsidRDefault="003954EA" w:rsidP="003954EA">
      <w:pPr>
        <w:pStyle w:val="Corpodetexto"/>
        <w:rPr>
          <w:rFonts w:ascii="Arial" w:hAnsi="Arial" w:cs="Arial"/>
          <w:color w:val="000000"/>
          <w:sz w:val="22"/>
          <w:szCs w:val="22"/>
        </w:rPr>
      </w:pPr>
      <w:r w:rsidRPr="000E2CA2">
        <w:rPr>
          <w:rFonts w:ascii="Arial" w:hAnsi="Arial" w:cs="Arial"/>
          <w:color w:val="000000"/>
          <w:sz w:val="22"/>
          <w:szCs w:val="22"/>
        </w:rPr>
        <w:t xml:space="preserve">Anexo V - Minuta de contrato ou instrumento equivalente </w:t>
      </w:r>
    </w:p>
    <w:p w:rsidR="003954EA" w:rsidRPr="000E2CA2" w:rsidRDefault="003954EA" w:rsidP="003954EA">
      <w:pPr>
        <w:pStyle w:val="NormalWeb"/>
        <w:jc w:val="both"/>
        <w:rPr>
          <w:rFonts w:ascii="Arial" w:hAnsi="Arial" w:cs="Arial"/>
          <w:color w:val="000000"/>
          <w:sz w:val="22"/>
          <w:szCs w:val="22"/>
        </w:rPr>
      </w:pPr>
      <w:r w:rsidRPr="000E2CA2">
        <w:rPr>
          <w:rFonts w:ascii="Arial" w:hAnsi="Arial" w:cs="Arial"/>
          <w:color w:val="000000"/>
          <w:sz w:val="22"/>
          <w:szCs w:val="22"/>
        </w:rPr>
        <w:t xml:space="preserve">8. Os esclarecimentos relativos a esta licitação serão prestados nos dias de expediente, das </w:t>
      </w:r>
      <w:proofErr w:type="gramStart"/>
      <w:r w:rsidRPr="000E2CA2">
        <w:rPr>
          <w:rFonts w:ascii="Arial" w:hAnsi="Arial" w:cs="Arial"/>
          <w:color w:val="000000"/>
          <w:sz w:val="22"/>
          <w:szCs w:val="22"/>
        </w:rPr>
        <w:t>08:00</w:t>
      </w:r>
      <w:proofErr w:type="gramEnd"/>
      <w:r w:rsidRPr="000E2CA2">
        <w:rPr>
          <w:rFonts w:ascii="Arial" w:hAnsi="Arial" w:cs="Arial"/>
          <w:color w:val="000000"/>
          <w:sz w:val="22"/>
          <w:szCs w:val="22"/>
        </w:rPr>
        <w:t xml:space="preserve"> as 12:00 e das 13:00 as 17:00 horas no Departamento de Compras e Licitações da Prefeitura Municipal de </w:t>
      </w: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situada na Rua João </w:t>
      </w:r>
      <w:proofErr w:type="spellStart"/>
      <w:r w:rsidRPr="000E2CA2">
        <w:rPr>
          <w:rFonts w:ascii="Arial" w:hAnsi="Arial" w:cs="Arial"/>
          <w:color w:val="000000"/>
          <w:sz w:val="22"/>
          <w:szCs w:val="22"/>
        </w:rPr>
        <w:t>Santin</w:t>
      </w:r>
      <w:proofErr w:type="spellEnd"/>
      <w:r w:rsidRPr="000E2CA2">
        <w:rPr>
          <w:rFonts w:ascii="Arial" w:hAnsi="Arial" w:cs="Arial"/>
          <w:color w:val="000000"/>
          <w:sz w:val="22"/>
          <w:szCs w:val="22"/>
        </w:rPr>
        <w:t xml:space="preserve">, 030, centro, município de </w:t>
      </w: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Estado de Santa Catarina, ou fone 49 3545 11 33. </w:t>
      </w:r>
    </w:p>
    <w:p w:rsidR="003954EA" w:rsidRPr="000E2CA2" w:rsidRDefault="003954EA" w:rsidP="003954EA">
      <w:pPr>
        <w:pStyle w:val="NormalWeb"/>
        <w:jc w:val="both"/>
        <w:rPr>
          <w:rFonts w:ascii="Arial" w:hAnsi="Arial" w:cs="Arial"/>
          <w:color w:val="000000"/>
          <w:sz w:val="22"/>
          <w:szCs w:val="22"/>
        </w:rPr>
      </w:pPr>
      <w:r w:rsidRPr="000E2CA2">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3954EA" w:rsidRPr="000E2CA2" w:rsidRDefault="003954EA" w:rsidP="003954EA">
      <w:pPr>
        <w:pStyle w:val="NormalWeb"/>
        <w:jc w:val="both"/>
        <w:rPr>
          <w:rFonts w:ascii="Arial" w:hAnsi="Arial" w:cs="Arial"/>
          <w:color w:val="000000"/>
          <w:sz w:val="22"/>
          <w:szCs w:val="22"/>
        </w:rPr>
      </w:pPr>
    </w:p>
    <w:p w:rsidR="003954EA" w:rsidRPr="000E2CA2" w:rsidRDefault="003954EA" w:rsidP="003954EA">
      <w:pPr>
        <w:pStyle w:val="NormalWeb"/>
        <w:jc w:val="right"/>
        <w:rPr>
          <w:rFonts w:ascii="Arial" w:hAnsi="Arial" w:cs="Arial"/>
          <w:color w:val="000000"/>
          <w:sz w:val="22"/>
          <w:szCs w:val="22"/>
        </w:rPr>
      </w:pPr>
      <w:proofErr w:type="spellStart"/>
      <w:r w:rsidRPr="000E2CA2">
        <w:rPr>
          <w:rFonts w:ascii="Arial" w:hAnsi="Arial" w:cs="Arial"/>
          <w:color w:val="000000"/>
          <w:sz w:val="22"/>
          <w:szCs w:val="22"/>
        </w:rPr>
        <w:t>Abdon</w:t>
      </w:r>
      <w:proofErr w:type="spellEnd"/>
      <w:r w:rsidRPr="000E2CA2">
        <w:rPr>
          <w:rFonts w:ascii="Arial" w:hAnsi="Arial" w:cs="Arial"/>
          <w:color w:val="000000"/>
          <w:sz w:val="22"/>
          <w:szCs w:val="22"/>
        </w:rPr>
        <w:t xml:space="preserve"> Batista, SC,</w:t>
      </w:r>
      <w:r>
        <w:rPr>
          <w:rFonts w:ascii="Arial" w:hAnsi="Arial" w:cs="Arial"/>
          <w:color w:val="000000"/>
          <w:sz w:val="22"/>
          <w:szCs w:val="22"/>
        </w:rPr>
        <w:t xml:space="preserve"> 13 de janeiro de 2014</w:t>
      </w:r>
      <w:r w:rsidRPr="000E2CA2">
        <w:rPr>
          <w:rFonts w:ascii="Arial" w:hAnsi="Arial" w:cs="Arial"/>
          <w:color w:val="000000"/>
          <w:sz w:val="22"/>
          <w:szCs w:val="22"/>
        </w:rPr>
        <w:t>.</w:t>
      </w:r>
    </w:p>
    <w:p w:rsidR="003954EA" w:rsidRPr="000E2CA2" w:rsidRDefault="003954EA" w:rsidP="003954EA">
      <w:pPr>
        <w:pStyle w:val="NormalWeb"/>
        <w:jc w:val="right"/>
        <w:rPr>
          <w:rFonts w:ascii="Arial" w:hAnsi="Arial" w:cs="Arial"/>
          <w:color w:val="000000"/>
          <w:sz w:val="22"/>
          <w:szCs w:val="22"/>
        </w:rPr>
      </w:pPr>
    </w:p>
    <w:p w:rsidR="003954EA" w:rsidRPr="000E2CA2" w:rsidRDefault="003954EA" w:rsidP="003954EA">
      <w:pPr>
        <w:pStyle w:val="NormalWeb"/>
        <w:jc w:val="right"/>
        <w:rPr>
          <w:rFonts w:ascii="Arial" w:hAnsi="Arial" w:cs="Arial"/>
          <w:color w:val="000000"/>
          <w:sz w:val="22"/>
          <w:szCs w:val="22"/>
        </w:rPr>
      </w:pPr>
    </w:p>
    <w:p w:rsidR="003954EA" w:rsidRPr="000E2CA2" w:rsidRDefault="003954EA" w:rsidP="003954EA">
      <w:pPr>
        <w:pStyle w:val="NormalWeb"/>
        <w:spacing w:before="0" w:beforeAutospacing="0" w:after="0" w:afterAutospacing="0"/>
        <w:jc w:val="center"/>
        <w:rPr>
          <w:rFonts w:ascii="Arial" w:hAnsi="Arial" w:cs="Arial"/>
          <w:color w:val="000000"/>
          <w:sz w:val="22"/>
          <w:szCs w:val="22"/>
        </w:rPr>
      </w:pPr>
      <w:r w:rsidRPr="000E2CA2">
        <w:rPr>
          <w:rFonts w:ascii="Arial" w:hAnsi="Arial" w:cs="Arial"/>
          <w:color w:val="000000"/>
          <w:sz w:val="22"/>
          <w:szCs w:val="22"/>
        </w:rPr>
        <w:t>___________________________________</w:t>
      </w:r>
    </w:p>
    <w:p w:rsidR="003954EA" w:rsidRPr="000E2CA2" w:rsidRDefault="003954EA" w:rsidP="003954EA">
      <w:pPr>
        <w:pStyle w:val="NormalWeb"/>
        <w:spacing w:before="0" w:beforeAutospacing="0" w:after="0" w:afterAutospacing="0"/>
        <w:jc w:val="center"/>
        <w:rPr>
          <w:rFonts w:ascii="Arial" w:hAnsi="Arial" w:cs="Arial"/>
          <w:b/>
          <w:color w:val="000000"/>
          <w:sz w:val="22"/>
          <w:szCs w:val="22"/>
        </w:rPr>
      </w:pPr>
      <w:proofErr w:type="spellStart"/>
      <w:r w:rsidRPr="000E2CA2">
        <w:rPr>
          <w:rFonts w:ascii="Arial" w:hAnsi="Arial" w:cs="Arial"/>
          <w:b/>
          <w:color w:val="000000"/>
          <w:sz w:val="22"/>
          <w:szCs w:val="22"/>
        </w:rPr>
        <w:t>Elmar</w:t>
      </w:r>
      <w:proofErr w:type="spellEnd"/>
      <w:r w:rsidRPr="000E2CA2">
        <w:rPr>
          <w:rFonts w:ascii="Arial" w:hAnsi="Arial" w:cs="Arial"/>
          <w:b/>
          <w:color w:val="000000"/>
          <w:sz w:val="22"/>
          <w:szCs w:val="22"/>
        </w:rPr>
        <w:t xml:space="preserve"> Marino </w:t>
      </w:r>
      <w:proofErr w:type="spellStart"/>
      <w:r w:rsidRPr="000E2CA2">
        <w:rPr>
          <w:rFonts w:ascii="Arial" w:hAnsi="Arial" w:cs="Arial"/>
          <w:b/>
          <w:color w:val="000000"/>
          <w:sz w:val="22"/>
          <w:szCs w:val="22"/>
        </w:rPr>
        <w:t>Mecabo</w:t>
      </w:r>
      <w:proofErr w:type="spellEnd"/>
      <w:r w:rsidRPr="000E2CA2">
        <w:rPr>
          <w:rFonts w:ascii="Arial" w:hAnsi="Arial" w:cs="Arial"/>
          <w:b/>
          <w:color w:val="000000"/>
          <w:sz w:val="22"/>
          <w:szCs w:val="22"/>
        </w:rPr>
        <w:t xml:space="preserve"> </w:t>
      </w:r>
    </w:p>
    <w:p w:rsidR="003954EA" w:rsidRPr="000E2CA2" w:rsidRDefault="003954EA" w:rsidP="003954EA">
      <w:pPr>
        <w:pStyle w:val="NormalWeb"/>
        <w:spacing w:before="0" w:beforeAutospacing="0" w:after="0" w:afterAutospacing="0"/>
        <w:jc w:val="center"/>
        <w:rPr>
          <w:rFonts w:ascii="Arial" w:hAnsi="Arial" w:cs="Arial"/>
          <w:b/>
          <w:color w:val="000000"/>
          <w:sz w:val="22"/>
          <w:szCs w:val="22"/>
        </w:rPr>
      </w:pPr>
      <w:r w:rsidRPr="000E2CA2">
        <w:rPr>
          <w:rFonts w:ascii="Arial" w:hAnsi="Arial" w:cs="Arial"/>
          <w:b/>
          <w:color w:val="000000"/>
          <w:sz w:val="22"/>
          <w:szCs w:val="22"/>
        </w:rPr>
        <w:t>Prefeito Municipal</w:t>
      </w:r>
    </w:p>
    <w:p w:rsidR="003954EA" w:rsidRPr="000E2CA2" w:rsidRDefault="003954EA" w:rsidP="003954EA">
      <w:pPr>
        <w:pStyle w:val="NormalWeb"/>
        <w:rPr>
          <w:rFonts w:ascii="Arial" w:hAnsi="Arial" w:cs="Arial"/>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br w:type="page"/>
      </w:r>
      <w:r w:rsidRPr="000E2CA2">
        <w:rPr>
          <w:rFonts w:ascii="Arial" w:hAnsi="Arial" w:cs="Arial"/>
          <w:b/>
          <w:bCs/>
          <w:color w:val="000000"/>
          <w:sz w:val="22"/>
          <w:szCs w:val="22"/>
        </w:rPr>
        <w:lastRenderedPageBreak/>
        <w:t>ANEXO I</w:t>
      </w:r>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ESTADO DE SANTA CATARINA</w:t>
      </w:r>
    </w:p>
    <w:p w:rsidR="003954EA" w:rsidRPr="000E2CA2" w:rsidRDefault="003954EA" w:rsidP="003954EA">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PREFEITURA MUNICIPAL</w:t>
      </w:r>
      <w:proofErr w:type="gramStart"/>
      <w:r w:rsidRPr="000E2CA2">
        <w:rPr>
          <w:rFonts w:ascii="Arial" w:hAnsi="Arial" w:cs="Arial"/>
          <w:b/>
          <w:bCs/>
          <w:color w:val="000000"/>
          <w:sz w:val="22"/>
          <w:szCs w:val="22"/>
        </w:rPr>
        <w:t xml:space="preserve">  </w:t>
      </w:r>
      <w:proofErr w:type="gramEnd"/>
      <w:r w:rsidRPr="000E2CA2">
        <w:rPr>
          <w:rFonts w:ascii="Arial" w:hAnsi="Arial" w:cs="Arial"/>
          <w:b/>
          <w:bCs/>
          <w:color w:val="000000"/>
          <w:sz w:val="22"/>
          <w:szCs w:val="22"/>
        </w:rPr>
        <w:t>DE ABDON BATISTA</w:t>
      </w:r>
    </w:p>
    <w:p w:rsidR="003954EA" w:rsidRPr="000E2CA2" w:rsidRDefault="003954EA" w:rsidP="003954EA">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CNPJ: 78.511.052/0001-10 Telefone: 049-35451133</w:t>
      </w:r>
    </w:p>
    <w:p w:rsidR="003954EA" w:rsidRPr="000E2CA2" w:rsidRDefault="003954EA" w:rsidP="003954EA">
      <w:pPr>
        <w:autoSpaceDE w:val="0"/>
        <w:autoSpaceDN w:val="0"/>
        <w:adjustRightInd w:val="0"/>
        <w:jc w:val="center"/>
        <w:rPr>
          <w:rFonts w:ascii="Arial" w:hAnsi="Arial" w:cs="Arial"/>
          <w:b/>
          <w:bCs/>
          <w:color w:val="000000"/>
          <w:sz w:val="22"/>
          <w:szCs w:val="22"/>
        </w:rPr>
      </w:pPr>
      <w:r w:rsidRPr="000E2CA2">
        <w:rPr>
          <w:rFonts w:ascii="Arial" w:hAnsi="Arial" w:cs="Arial"/>
          <w:b/>
          <w:bCs/>
          <w:color w:val="000000"/>
          <w:sz w:val="22"/>
          <w:szCs w:val="22"/>
        </w:rPr>
        <w:t xml:space="preserve">RUA JOAO SANTIN, </w:t>
      </w:r>
      <w:proofErr w:type="gramStart"/>
      <w:r w:rsidRPr="000E2CA2">
        <w:rPr>
          <w:rFonts w:ascii="Arial" w:hAnsi="Arial" w:cs="Arial"/>
          <w:b/>
          <w:bCs/>
          <w:color w:val="000000"/>
          <w:sz w:val="22"/>
          <w:szCs w:val="22"/>
        </w:rPr>
        <w:t>030</w:t>
      </w:r>
      <w:proofErr w:type="gramEnd"/>
    </w:p>
    <w:p w:rsidR="003954EA" w:rsidRPr="003954EA" w:rsidRDefault="003954EA" w:rsidP="003954EA">
      <w:pPr>
        <w:autoSpaceDE w:val="0"/>
        <w:autoSpaceDN w:val="0"/>
        <w:adjustRightInd w:val="0"/>
        <w:jc w:val="center"/>
        <w:rPr>
          <w:rFonts w:ascii="Arial" w:hAnsi="Arial" w:cs="Arial"/>
          <w:b/>
          <w:bCs/>
          <w:color w:val="000000"/>
          <w:sz w:val="22"/>
          <w:szCs w:val="22"/>
          <w:lang w:val="en-US"/>
        </w:rPr>
      </w:pPr>
      <w:r w:rsidRPr="003954EA">
        <w:rPr>
          <w:rFonts w:ascii="Arial" w:hAnsi="Arial" w:cs="Arial"/>
          <w:b/>
          <w:bCs/>
          <w:color w:val="000000"/>
          <w:sz w:val="22"/>
          <w:szCs w:val="22"/>
          <w:lang w:val="en-US"/>
        </w:rPr>
        <w:t>C.E.P.: 89636-000 - ABDON BATISTA - SC</w:t>
      </w:r>
    </w:p>
    <w:p w:rsidR="003954EA" w:rsidRPr="003954EA" w:rsidRDefault="003954EA" w:rsidP="003954EA">
      <w:pPr>
        <w:autoSpaceDE w:val="0"/>
        <w:autoSpaceDN w:val="0"/>
        <w:adjustRightInd w:val="0"/>
        <w:rPr>
          <w:rFonts w:ascii="Arial" w:hAnsi="Arial" w:cs="Arial"/>
          <w:b/>
          <w:bCs/>
          <w:color w:val="000000"/>
          <w:sz w:val="22"/>
          <w:szCs w:val="22"/>
          <w:lang w:val="en-US"/>
        </w:rPr>
      </w:pPr>
    </w:p>
    <w:p w:rsidR="003954EA" w:rsidRPr="003954EA" w:rsidRDefault="003954EA" w:rsidP="003954EA">
      <w:pPr>
        <w:autoSpaceDE w:val="0"/>
        <w:autoSpaceDN w:val="0"/>
        <w:adjustRightInd w:val="0"/>
        <w:rPr>
          <w:rFonts w:ascii="Arial" w:hAnsi="Arial" w:cs="Arial"/>
          <w:b/>
          <w:bCs/>
          <w:color w:val="000000"/>
          <w:sz w:val="22"/>
          <w:szCs w:val="22"/>
          <w:lang w:val="en-US"/>
        </w:rPr>
      </w:pPr>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PREGÃO PRESENCIAL </w:t>
      </w:r>
      <w:proofErr w:type="spellStart"/>
      <w:r w:rsidRPr="000E2CA2">
        <w:rPr>
          <w:rFonts w:ascii="Arial" w:hAnsi="Arial" w:cs="Arial"/>
          <w:b/>
          <w:bCs/>
          <w:color w:val="000000"/>
          <w:sz w:val="22"/>
          <w:szCs w:val="22"/>
        </w:rPr>
        <w:t>Nr</w:t>
      </w:r>
      <w:proofErr w:type="spellEnd"/>
      <w:proofErr w:type="gramStart"/>
      <w:r w:rsidRPr="000E2CA2">
        <w:rPr>
          <w:rFonts w:ascii="Arial" w:hAnsi="Arial" w:cs="Arial"/>
          <w:b/>
          <w:bCs/>
          <w:color w:val="000000"/>
          <w:sz w:val="22"/>
          <w:szCs w:val="22"/>
        </w:rPr>
        <w:t>.:</w:t>
      </w:r>
      <w:proofErr w:type="gramEnd"/>
      <w:r w:rsidRPr="000E2CA2">
        <w:rPr>
          <w:rFonts w:ascii="Arial" w:hAnsi="Arial" w:cs="Arial"/>
          <w:b/>
          <w:bCs/>
          <w:color w:val="000000"/>
          <w:sz w:val="22"/>
          <w:szCs w:val="22"/>
        </w:rPr>
        <w:t xml:space="preserve"> </w:t>
      </w:r>
      <w:fldSimple w:instr=" DOCVARIABLE &quot;NumLicitacao&quot; \* MERGEFORMAT ">
        <w:r>
          <w:rPr>
            <w:rFonts w:ascii="Arial" w:hAnsi="Arial" w:cs="Arial"/>
            <w:b/>
            <w:bCs/>
            <w:color w:val="000000"/>
            <w:sz w:val="22"/>
            <w:szCs w:val="22"/>
          </w:rPr>
          <w:t>6/2014</w:t>
        </w:r>
      </w:fldSimple>
      <w:r w:rsidRPr="000E2CA2">
        <w:rPr>
          <w:rFonts w:ascii="Arial" w:hAnsi="Arial" w:cs="Arial"/>
          <w:b/>
          <w:bCs/>
          <w:color w:val="000000"/>
          <w:sz w:val="22"/>
          <w:szCs w:val="22"/>
        </w:rPr>
        <w:t>- PR</w:t>
      </w:r>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Administrativo: </w:t>
      </w:r>
      <w:fldSimple w:instr=" DOCVARIABLE &quot;NumProcesso&quot; \* MERGEFORMAT ">
        <w:r>
          <w:rPr>
            <w:rFonts w:ascii="Arial" w:hAnsi="Arial" w:cs="Arial"/>
            <w:b/>
            <w:bCs/>
            <w:color w:val="000000"/>
            <w:sz w:val="22"/>
            <w:szCs w:val="22"/>
          </w:rPr>
          <w:t>7/2014</w:t>
        </w:r>
      </w:fldSimple>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proofErr w:type="spellStart"/>
      <w:r w:rsidRPr="000E2CA2">
        <w:rPr>
          <w:rFonts w:ascii="Arial" w:hAnsi="Arial" w:cs="Arial"/>
          <w:b/>
          <w:bCs/>
          <w:color w:val="000000"/>
          <w:sz w:val="22"/>
          <w:szCs w:val="22"/>
        </w:rPr>
        <w:t>Adm</w:t>
      </w:r>
      <w:proofErr w:type="spellEnd"/>
      <w:proofErr w:type="gramStart"/>
      <w:r w:rsidRPr="000E2CA2">
        <w:rPr>
          <w:rFonts w:ascii="Arial" w:hAnsi="Arial" w:cs="Arial"/>
          <w:b/>
          <w:bCs/>
          <w:color w:val="000000"/>
          <w:sz w:val="22"/>
          <w:szCs w:val="22"/>
        </w:rPr>
        <w:t>.:</w:t>
      </w:r>
      <w:proofErr w:type="gramEnd"/>
      <w:r w:rsidRPr="000E2CA2">
        <w:rPr>
          <w:rFonts w:ascii="Arial" w:hAnsi="Arial" w:cs="Arial"/>
          <w:b/>
          <w:bCs/>
          <w:color w:val="000000"/>
          <w:sz w:val="22"/>
          <w:szCs w:val="22"/>
        </w:rPr>
        <w:t xml:space="preserve"> </w:t>
      </w:r>
      <w:fldSimple w:instr=" DOCVARIABLE &quot;DataProcesso&quot; \* MERGEFORMAT ">
        <w:r>
          <w:rPr>
            <w:rFonts w:ascii="Arial" w:hAnsi="Arial" w:cs="Arial"/>
            <w:b/>
            <w:bCs/>
            <w:color w:val="000000"/>
            <w:sz w:val="22"/>
            <w:szCs w:val="22"/>
          </w:rPr>
          <w:t>13/01/2014</w:t>
        </w:r>
      </w:fldSimple>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Processo de Licitação: </w:t>
      </w:r>
      <w:fldSimple w:instr=" DOCVARIABLE &quot;NumLicitacao&quot; \* MERGEFORMAT ">
        <w:r>
          <w:rPr>
            <w:rFonts w:ascii="Arial" w:hAnsi="Arial" w:cs="Arial"/>
            <w:b/>
            <w:bCs/>
            <w:color w:val="000000"/>
            <w:sz w:val="22"/>
            <w:szCs w:val="22"/>
          </w:rPr>
          <w:t>6/2014</w:t>
        </w:r>
      </w:fldSimple>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Data do Processo: </w:t>
      </w:r>
      <w:fldSimple w:instr=" DOCVARIABLE &quot;DataProcesso&quot; \* MERGEFORMAT ">
        <w:r>
          <w:rPr>
            <w:rFonts w:ascii="Arial" w:hAnsi="Arial" w:cs="Arial"/>
            <w:b/>
            <w:bCs/>
            <w:color w:val="000000"/>
            <w:sz w:val="22"/>
            <w:szCs w:val="22"/>
          </w:rPr>
          <w:t>13/01/2014</w:t>
        </w:r>
      </w:fldSimple>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RELAÇÃO DOS ITENS DA LICITAÇÃO</w:t>
      </w:r>
    </w:p>
    <w:p w:rsidR="003954EA" w:rsidRPr="000E2CA2" w:rsidRDefault="003954EA" w:rsidP="003954EA">
      <w:pPr>
        <w:autoSpaceDE w:val="0"/>
        <w:autoSpaceDN w:val="0"/>
        <w:adjustRightInd w:val="0"/>
        <w:rPr>
          <w:rFonts w:ascii="Arial" w:hAnsi="Arial" w:cs="Arial"/>
          <w:b/>
          <w:bCs/>
          <w:color w:val="000000"/>
          <w:sz w:val="22"/>
          <w:szCs w:val="22"/>
        </w:rPr>
      </w:pPr>
    </w:p>
    <w:p w:rsidR="003954EA"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fldChar w:fldCharType="begin"/>
      </w:r>
      <w:r w:rsidRPr="000E2CA2">
        <w:rPr>
          <w:rFonts w:ascii="Arial" w:hAnsi="Arial" w:cs="Arial"/>
          <w:b/>
          <w:bCs/>
          <w:color w:val="000000"/>
          <w:sz w:val="22"/>
          <w:szCs w:val="22"/>
        </w:rPr>
        <w:instrText xml:space="preserve"> DOCVARIABLE "ItensLicitacao" \* MERGEFORMAT </w:instrText>
      </w:r>
      <w:r w:rsidRPr="000E2CA2">
        <w:rPr>
          <w:rFonts w:ascii="Arial" w:hAnsi="Arial" w:cs="Arial"/>
          <w:b/>
          <w:bCs/>
          <w:color w:val="000000"/>
          <w:sz w:val="22"/>
          <w:szCs w:val="22"/>
        </w:rPr>
        <w:fldChar w:fldCharType="separate"/>
      </w:r>
    </w:p>
    <w:p w:rsidR="003954EA" w:rsidRDefault="003954EA" w:rsidP="003954EA">
      <w:pPr>
        <w:autoSpaceDE w:val="0"/>
        <w:autoSpaceDN w:val="0"/>
        <w:adjustRightInd w:val="0"/>
        <w:rPr>
          <w:rFonts w:ascii="Arial" w:hAnsi="Arial" w:cs="Arial"/>
          <w:b/>
          <w:bCs/>
          <w:color w:val="000000"/>
          <w:sz w:val="22"/>
          <w:szCs w:val="22"/>
        </w:rPr>
      </w:pP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Quantidade</w:t>
      </w:r>
      <w:r>
        <w:rPr>
          <w:rFonts w:ascii="Arial" w:hAnsi="Arial" w:cs="Arial"/>
          <w:b/>
          <w:bCs/>
          <w:color w:val="000000"/>
          <w:sz w:val="22"/>
          <w:szCs w:val="22"/>
        </w:rPr>
        <w:tab/>
      </w:r>
      <w:proofErr w:type="spellStart"/>
      <w:r>
        <w:rPr>
          <w:rFonts w:ascii="Arial" w:hAnsi="Arial" w:cs="Arial"/>
          <w:b/>
          <w:bCs/>
          <w:color w:val="000000"/>
          <w:sz w:val="22"/>
          <w:szCs w:val="22"/>
        </w:rPr>
        <w:t>Unid</w:t>
      </w:r>
      <w:proofErr w:type="spellEnd"/>
      <w:r>
        <w:rPr>
          <w:rFonts w:ascii="Arial" w:hAnsi="Arial" w:cs="Arial"/>
          <w:b/>
          <w:bCs/>
          <w:color w:val="000000"/>
          <w:sz w:val="22"/>
          <w:szCs w:val="22"/>
        </w:rPr>
        <w:tab/>
        <w:t>Nome do Material</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50,000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175/70R/14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40,000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175/75 R13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20,000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185 R14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16,000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750/16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w:t>
      </w:r>
      <w:r>
        <w:rPr>
          <w:rFonts w:ascii="Arial" w:hAnsi="Arial" w:cs="Arial"/>
          <w:b/>
          <w:bCs/>
          <w:color w:val="000000"/>
          <w:sz w:val="22"/>
          <w:szCs w:val="22"/>
        </w:rPr>
        <w:tab/>
        <w:t xml:space="preserve">       20,000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205/55 R X16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16,000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185 X 65R X 15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w:t>
      </w:r>
      <w:r>
        <w:rPr>
          <w:rFonts w:ascii="Arial" w:hAnsi="Arial" w:cs="Arial"/>
          <w:b/>
          <w:bCs/>
          <w:color w:val="000000"/>
          <w:sz w:val="22"/>
          <w:szCs w:val="22"/>
        </w:rPr>
        <w:tab/>
        <w:t xml:space="preserve">       30,000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1000X20R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w:t>
      </w:r>
      <w:r>
        <w:rPr>
          <w:rFonts w:ascii="Arial" w:hAnsi="Arial" w:cs="Arial"/>
          <w:b/>
          <w:bCs/>
          <w:color w:val="000000"/>
          <w:sz w:val="22"/>
          <w:szCs w:val="22"/>
        </w:rPr>
        <w:tab/>
        <w:t xml:space="preserve">       16,000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1400/24  24 lonas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w:t>
      </w:r>
      <w:r>
        <w:rPr>
          <w:rFonts w:ascii="Arial" w:hAnsi="Arial" w:cs="Arial"/>
          <w:b/>
          <w:bCs/>
          <w:color w:val="000000"/>
          <w:sz w:val="22"/>
          <w:szCs w:val="22"/>
        </w:rPr>
        <w:tab/>
        <w:t xml:space="preserve">        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14, 9-28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10</w:t>
      </w:r>
      <w:r>
        <w:rPr>
          <w:rFonts w:ascii="Arial" w:hAnsi="Arial" w:cs="Arial"/>
          <w:b/>
          <w:bCs/>
          <w:color w:val="000000"/>
          <w:sz w:val="22"/>
          <w:szCs w:val="22"/>
        </w:rPr>
        <w:tab/>
        <w:t xml:space="preserve">        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19,5 X 24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w:t>
      </w:r>
      <w:r>
        <w:rPr>
          <w:rFonts w:ascii="Arial" w:hAnsi="Arial" w:cs="Arial"/>
          <w:b/>
          <w:bCs/>
          <w:color w:val="000000"/>
          <w:sz w:val="22"/>
          <w:szCs w:val="22"/>
        </w:rPr>
        <w:tab/>
        <w:t xml:space="preserve">       16,000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1000/20 BORRACHUDO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w:t>
      </w:r>
      <w:r>
        <w:rPr>
          <w:rFonts w:ascii="Arial" w:hAnsi="Arial" w:cs="Arial"/>
          <w:b/>
          <w:bCs/>
          <w:color w:val="000000"/>
          <w:sz w:val="22"/>
          <w:szCs w:val="22"/>
        </w:rPr>
        <w:tab/>
        <w:t xml:space="preserve">       14,000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275/80R 22.5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w:t>
      </w:r>
      <w:r>
        <w:rPr>
          <w:rFonts w:ascii="Arial" w:hAnsi="Arial" w:cs="Arial"/>
          <w:b/>
          <w:bCs/>
          <w:color w:val="000000"/>
          <w:sz w:val="22"/>
          <w:szCs w:val="22"/>
        </w:rPr>
        <w:tab/>
        <w:t xml:space="preserve">       14,000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12,5/80/18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w:t>
      </w:r>
      <w:r>
        <w:rPr>
          <w:rFonts w:ascii="Arial" w:hAnsi="Arial" w:cs="Arial"/>
          <w:b/>
          <w:bCs/>
          <w:color w:val="000000"/>
          <w:sz w:val="22"/>
          <w:szCs w:val="22"/>
        </w:rPr>
        <w:tab/>
        <w:t xml:space="preserve">        8,000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12-16.5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w:t>
      </w:r>
      <w:r>
        <w:rPr>
          <w:rFonts w:ascii="Arial" w:hAnsi="Arial" w:cs="Arial"/>
          <w:b/>
          <w:bCs/>
          <w:color w:val="000000"/>
          <w:sz w:val="22"/>
          <w:szCs w:val="22"/>
        </w:rPr>
        <w:tab/>
        <w:t xml:space="preserve">       20,000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1000 X 20 LISO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w:t>
      </w:r>
      <w:r>
        <w:rPr>
          <w:rFonts w:ascii="Arial" w:hAnsi="Arial" w:cs="Arial"/>
          <w:b/>
          <w:bCs/>
          <w:color w:val="000000"/>
          <w:sz w:val="22"/>
          <w:szCs w:val="22"/>
        </w:rPr>
        <w:tab/>
        <w:t xml:space="preserve">       18,000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215/75R 17.5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w:t>
      </w:r>
      <w:r>
        <w:rPr>
          <w:rFonts w:ascii="Arial" w:hAnsi="Arial" w:cs="Arial"/>
          <w:b/>
          <w:bCs/>
          <w:color w:val="000000"/>
          <w:sz w:val="22"/>
          <w:szCs w:val="22"/>
        </w:rPr>
        <w:tab/>
        <w:t xml:space="preserve">       40,000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175/70RX14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w:t>
      </w:r>
      <w:r>
        <w:rPr>
          <w:rFonts w:ascii="Arial" w:hAnsi="Arial" w:cs="Arial"/>
          <w:b/>
          <w:bCs/>
          <w:color w:val="000000"/>
          <w:sz w:val="22"/>
          <w:szCs w:val="22"/>
        </w:rPr>
        <w:tab/>
        <w:t xml:space="preserve">        8,000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205/75R/17.5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w:t>
      </w:r>
      <w:r>
        <w:rPr>
          <w:rFonts w:ascii="Arial" w:hAnsi="Arial" w:cs="Arial"/>
          <w:b/>
          <w:bCs/>
          <w:color w:val="000000"/>
          <w:sz w:val="22"/>
          <w:szCs w:val="22"/>
        </w:rPr>
        <w:tab/>
        <w:t xml:space="preserve">        8,000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225/70R15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w:t>
      </w:r>
      <w:r>
        <w:rPr>
          <w:rFonts w:ascii="Arial" w:hAnsi="Arial" w:cs="Arial"/>
          <w:b/>
          <w:bCs/>
          <w:color w:val="000000"/>
          <w:sz w:val="22"/>
          <w:szCs w:val="22"/>
        </w:rPr>
        <w:tab/>
        <w:t xml:space="preserve">       12,000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PNEU 205/75R/16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w:t>
      </w:r>
      <w:r>
        <w:rPr>
          <w:rFonts w:ascii="Arial" w:hAnsi="Arial" w:cs="Arial"/>
          <w:b/>
          <w:bCs/>
          <w:color w:val="000000"/>
          <w:sz w:val="22"/>
          <w:szCs w:val="22"/>
        </w:rPr>
        <w:tab/>
        <w:t xml:space="preserve">       30,000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CAMARA 1400X24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w:t>
      </w:r>
      <w:r>
        <w:rPr>
          <w:rFonts w:ascii="Arial" w:hAnsi="Arial" w:cs="Arial"/>
          <w:b/>
          <w:bCs/>
          <w:color w:val="000000"/>
          <w:sz w:val="22"/>
          <w:szCs w:val="22"/>
        </w:rPr>
        <w:tab/>
        <w:t xml:space="preserve">       60,000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CAMARA 1000X20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w:t>
      </w:r>
      <w:r>
        <w:rPr>
          <w:rFonts w:ascii="Arial" w:hAnsi="Arial" w:cs="Arial"/>
          <w:b/>
          <w:bCs/>
          <w:color w:val="000000"/>
          <w:sz w:val="22"/>
          <w:szCs w:val="22"/>
        </w:rPr>
        <w:tab/>
        <w:t xml:space="preserve">       20,000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CAMARA 19,5 X 24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24</w:t>
      </w:r>
      <w:r>
        <w:rPr>
          <w:rFonts w:ascii="Arial" w:hAnsi="Arial" w:cs="Arial"/>
          <w:b/>
          <w:bCs/>
          <w:color w:val="000000"/>
          <w:sz w:val="22"/>
          <w:szCs w:val="22"/>
        </w:rPr>
        <w:tab/>
        <w:t xml:space="preserve">       16,000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CAMARA 12,5 X 80 X 18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25</w:t>
      </w:r>
      <w:r>
        <w:rPr>
          <w:rFonts w:ascii="Arial" w:hAnsi="Arial" w:cs="Arial"/>
          <w:b/>
          <w:bCs/>
          <w:color w:val="000000"/>
          <w:sz w:val="22"/>
          <w:szCs w:val="22"/>
        </w:rPr>
        <w:tab/>
        <w:t xml:space="preserve">       20,000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CAMARA 12 X 16,5                                            </w:t>
      </w:r>
    </w:p>
    <w:p w:rsidR="003954EA"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26</w:t>
      </w:r>
      <w:r>
        <w:rPr>
          <w:rFonts w:ascii="Arial" w:hAnsi="Arial" w:cs="Arial"/>
          <w:b/>
          <w:bCs/>
          <w:color w:val="000000"/>
          <w:sz w:val="22"/>
          <w:szCs w:val="22"/>
        </w:rPr>
        <w:tab/>
        <w:t xml:space="preserve">       60,000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PROTETOR 1000X20                                            </w:t>
      </w:r>
    </w:p>
    <w:p w:rsidR="003954EA" w:rsidRPr="000E2CA2" w:rsidRDefault="003954EA" w:rsidP="003954EA">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27</w:t>
      </w:r>
      <w:r>
        <w:rPr>
          <w:rFonts w:ascii="Arial" w:hAnsi="Arial" w:cs="Arial"/>
          <w:b/>
          <w:bCs/>
          <w:color w:val="000000"/>
          <w:sz w:val="22"/>
          <w:szCs w:val="22"/>
        </w:rPr>
        <w:tab/>
        <w:t xml:space="preserve">       30,000</w:t>
      </w:r>
      <w:r>
        <w:rPr>
          <w:rFonts w:ascii="Arial" w:hAnsi="Arial" w:cs="Arial"/>
          <w:b/>
          <w:bCs/>
          <w:color w:val="000000"/>
          <w:sz w:val="22"/>
          <w:szCs w:val="22"/>
        </w:rPr>
        <w:tab/>
        <w:t>UNI</w:t>
      </w:r>
      <w:proofErr w:type="gramStart"/>
      <w:r>
        <w:rPr>
          <w:rFonts w:ascii="Arial" w:hAnsi="Arial" w:cs="Arial"/>
          <w:b/>
          <w:bCs/>
          <w:color w:val="000000"/>
          <w:sz w:val="22"/>
          <w:szCs w:val="22"/>
        </w:rPr>
        <w:t xml:space="preserve">    </w:t>
      </w:r>
      <w:proofErr w:type="gramEnd"/>
      <w:r>
        <w:rPr>
          <w:rFonts w:ascii="Arial" w:hAnsi="Arial" w:cs="Arial"/>
          <w:b/>
          <w:bCs/>
          <w:color w:val="000000"/>
          <w:sz w:val="22"/>
          <w:szCs w:val="22"/>
        </w:rPr>
        <w:tab/>
        <w:t xml:space="preserve">PROTETOR 1400X 24                                           </w:t>
      </w:r>
      <w:r w:rsidRPr="000E2CA2">
        <w:rPr>
          <w:rFonts w:ascii="Arial" w:hAnsi="Arial" w:cs="Arial"/>
          <w:b/>
          <w:bCs/>
          <w:color w:val="000000"/>
          <w:sz w:val="22"/>
          <w:szCs w:val="22"/>
        </w:rPr>
        <w:fldChar w:fldCharType="end"/>
      </w:r>
    </w:p>
    <w:p w:rsidR="003954EA" w:rsidRPr="000E2CA2" w:rsidRDefault="003954EA" w:rsidP="003954EA">
      <w:pPr>
        <w:autoSpaceDE w:val="0"/>
        <w:autoSpaceDN w:val="0"/>
        <w:adjustRightInd w:val="0"/>
        <w:rPr>
          <w:rFonts w:ascii="Arial" w:hAnsi="Arial" w:cs="Arial"/>
          <w:b/>
          <w:bCs/>
          <w:color w:val="000000"/>
          <w:sz w:val="22"/>
          <w:szCs w:val="22"/>
        </w:rPr>
      </w:pPr>
    </w:p>
    <w:p w:rsidR="003954EA" w:rsidRPr="000E2CA2" w:rsidRDefault="003954EA" w:rsidP="003954EA">
      <w:pPr>
        <w:autoSpaceDE w:val="0"/>
        <w:autoSpaceDN w:val="0"/>
        <w:adjustRightInd w:val="0"/>
        <w:rPr>
          <w:rFonts w:ascii="Arial" w:hAnsi="Arial" w:cs="Arial"/>
          <w:b/>
          <w:bCs/>
          <w:color w:val="000000"/>
          <w:sz w:val="22"/>
          <w:szCs w:val="22"/>
        </w:rPr>
      </w:pPr>
      <w:r w:rsidRPr="000E2CA2">
        <w:rPr>
          <w:rFonts w:ascii="Arial" w:hAnsi="Arial" w:cs="Arial"/>
          <w:b/>
          <w:bCs/>
          <w:color w:val="000000"/>
          <w:sz w:val="22"/>
          <w:szCs w:val="22"/>
        </w:rPr>
        <w:t xml:space="preserve">(Valores expressos em Reais R$) Total Geral: </w:t>
      </w:r>
    </w:p>
    <w:p w:rsidR="003954EA" w:rsidRPr="000E2CA2" w:rsidRDefault="003954EA" w:rsidP="003954EA">
      <w:pPr>
        <w:pBdr>
          <w:bottom w:val="single" w:sz="12" w:space="1" w:color="auto"/>
        </w:pBdr>
        <w:autoSpaceDE w:val="0"/>
        <w:autoSpaceDN w:val="0"/>
        <w:adjustRightInd w:val="0"/>
        <w:rPr>
          <w:rFonts w:ascii="Arial" w:hAnsi="Arial" w:cs="Arial"/>
          <w:bCs/>
          <w:color w:val="000000"/>
          <w:sz w:val="22"/>
          <w:szCs w:val="22"/>
        </w:rPr>
      </w:pPr>
    </w:p>
    <w:p w:rsidR="003954EA" w:rsidRPr="000E2CA2" w:rsidRDefault="003954EA" w:rsidP="003954EA">
      <w:pPr>
        <w:autoSpaceDE w:val="0"/>
        <w:autoSpaceDN w:val="0"/>
        <w:adjustRightInd w:val="0"/>
        <w:rPr>
          <w:rFonts w:ascii="Arial" w:hAnsi="Arial" w:cs="Arial"/>
          <w:color w:val="000000"/>
          <w:sz w:val="22"/>
          <w:szCs w:val="22"/>
        </w:rPr>
      </w:pPr>
    </w:p>
    <w:p w:rsidR="003954EA" w:rsidRPr="000E2CA2" w:rsidRDefault="003954EA" w:rsidP="003954EA">
      <w:pPr>
        <w:autoSpaceDE w:val="0"/>
        <w:autoSpaceDN w:val="0"/>
        <w:adjustRightInd w:val="0"/>
        <w:rPr>
          <w:rFonts w:ascii="Arial" w:hAnsi="Arial" w:cs="Arial"/>
          <w:color w:val="000000"/>
          <w:sz w:val="22"/>
          <w:szCs w:val="22"/>
        </w:rPr>
      </w:pPr>
      <w:r w:rsidRPr="000E2CA2">
        <w:rPr>
          <w:rFonts w:ascii="Arial" w:hAnsi="Arial" w:cs="Arial"/>
          <w:color w:val="000000"/>
          <w:sz w:val="22"/>
          <w:szCs w:val="22"/>
        </w:rPr>
        <w:lastRenderedPageBreak/>
        <w:t>__________________________________________________________________</w:t>
      </w:r>
    </w:p>
    <w:p w:rsidR="003954EA" w:rsidRPr="000E2CA2" w:rsidRDefault="003954EA" w:rsidP="003954EA">
      <w:pPr>
        <w:pStyle w:val="NormalWeb"/>
        <w:jc w:val="center"/>
        <w:rPr>
          <w:rFonts w:ascii="Arial" w:hAnsi="Arial" w:cs="Arial"/>
          <w:b/>
          <w:color w:val="000000"/>
          <w:sz w:val="22"/>
          <w:szCs w:val="22"/>
        </w:rPr>
      </w:pPr>
    </w:p>
    <w:p w:rsidR="003954EA" w:rsidRPr="000E2CA2" w:rsidRDefault="003954EA" w:rsidP="003954EA">
      <w:pPr>
        <w:pStyle w:val="NormalWeb"/>
        <w:jc w:val="center"/>
        <w:rPr>
          <w:rFonts w:ascii="Arial" w:hAnsi="Arial" w:cs="Arial"/>
          <w:b/>
          <w:color w:val="000000"/>
          <w:sz w:val="22"/>
          <w:szCs w:val="22"/>
        </w:rPr>
      </w:pPr>
    </w:p>
    <w:p w:rsidR="003954EA" w:rsidRPr="000E2CA2" w:rsidRDefault="003954EA" w:rsidP="003954EA">
      <w:pPr>
        <w:pStyle w:val="NormalWeb"/>
        <w:jc w:val="center"/>
        <w:rPr>
          <w:rFonts w:ascii="Arial" w:hAnsi="Arial" w:cs="Arial"/>
          <w:b/>
          <w:color w:val="000000"/>
          <w:sz w:val="22"/>
          <w:szCs w:val="22"/>
        </w:rPr>
      </w:pPr>
      <w:r w:rsidRPr="000E2CA2">
        <w:rPr>
          <w:rFonts w:ascii="Arial" w:hAnsi="Arial" w:cs="Arial"/>
          <w:b/>
          <w:color w:val="000000"/>
          <w:sz w:val="22"/>
          <w:szCs w:val="22"/>
        </w:rPr>
        <w:t>Assinatura do Fornecedor</w:t>
      </w:r>
    </w:p>
    <w:p w:rsidR="003954EA" w:rsidRPr="000E2CA2" w:rsidRDefault="003954EA" w:rsidP="003954EA">
      <w:pPr>
        <w:pStyle w:val="NormalWeb"/>
        <w:jc w:val="center"/>
        <w:rPr>
          <w:rFonts w:ascii="Arial" w:hAnsi="Arial" w:cs="Arial"/>
          <w:b/>
          <w:color w:val="000000"/>
          <w:sz w:val="22"/>
          <w:szCs w:val="22"/>
        </w:rPr>
      </w:pPr>
      <w:r w:rsidRPr="000E2CA2">
        <w:rPr>
          <w:rFonts w:ascii="Arial" w:hAnsi="Arial" w:cs="Arial"/>
          <w:b/>
          <w:color w:val="000000"/>
          <w:sz w:val="22"/>
          <w:szCs w:val="22"/>
        </w:rPr>
        <w:t>Carimbo CNPJ</w:t>
      </w: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w:t>
      </w:r>
    </w:p>
    <w:p w:rsidR="003954EA" w:rsidRPr="000E2CA2" w:rsidRDefault="003954EA" w:rsidP="003954EA">
      <w:pPr>
        <w:pStyle w:val="Legenda"/>
        <w:rPr>
          <w:rFonts w:cs="Arial"/>
          <w:sz w:val="22"/>
          <w:szCs w:val="22"/>
        </w:rPr>
      </w:pPr>
    </w:p>
    <w:p w:rsidR="003954EA" w:rsidRPr="000E2CA2" w:rsidRDefault="003954EA" w:rsidP="003954EA">
      <w:pPr>
        <w:pStyle w:val="Legenda"/>
        <w:rPr>
          <w:rFonts w:cs="Arial"/>
          <w:sz w:val="22"/>
          <w:szCs w:val="22"/>
        </w:rPr>
      </w:pPr>
      <w:r w:rsidRPr="000E2CA2">
        <w:rPr>
          <w:rFonts w:cs="Arial"/>
          <w:sz w:val="22"/>
          <w:szCs w:val="22"/>
        </w:rPr>
        <w:t xml:space="preserve">PREGÃO PRESENCIAL Nº </w:t>
      </w:r>
      <w:fldSimple w:instr=" DOCVARIABLE &quot;NumLicitacao&quot; \* MERGEFORMAT ">
        <w:r>
          <w:rPr>
            <w:rFonts w:cs="Arial"/>
            <w:sz w:val="22"/>
            <w:szCs w:val="22"/>
          </w:rPr>
          <w:t>6/2014</w:t>
        </w:r>
      </w:fldSimple>
    </w:p>
    <w:p w:rsidR="003954EA" w:rsidRPr="000E2CA2" w:rsidRDefault="003954EA" w:rsidP="003954EA">
      <w:pPr>
        <w:ind w:right="-1"/>
        <w:jc w:val="center"/>
        <w:rPr>
          <w:rFonts w:ascii="Arial" w:hAnsi="Arial" w:cs="Arial"/>
          <w:b/>
          <w:sz w:val="22"/>
          <w:szCs w:val="22"/>
        </w:rPr>
      </w:pPr>
    </w:p>
    <w:p w:rsidR="003954EA" w:rsidRPr="000E2CA2" w:rsidRDefault="003954EA" w:rsidP="003954EA">
      <w:pPr>
        <w:ind w:right="-1"/>
        <w:jc w:val="center"/>
        <w:rPr>
          <w:rFonts w:ascii="Arial" w:hAnsi="Arial" w:cs="Arial"/>
          <w:b/>
          <w:sz w:val="22"/>
          <w:szCs w:val="22"/>
        </w:rPr>
      </w:pPr>
    </w:p>
    <w:p w:rsidR="003954EA" w:rsidRPr="000E2CA2" w:rsidRDefault="003954EA" w:rsidP="003954EA">
      <w:pPr>
        <w:pStyle w:val="Corpodetexto"/>
        <w:rPr>
          <w:rFonts w:ascii="Arial" w:hAnsi="Arial" w:cs="Arial"/>
          <w:b/>
          <w:sz w:val="22"/>
          <w:szCs w:val="22"/>
        </w:rPr>
      </w:pPr>
      <w:r w:rsidRPr="000E2CA2">
        <w:rPr>
          <w:rFonts w:ascii="Arial" w:hAnsi="Arial" w:cs="Arial"/>
          <w:b/>
          <w:sz w:val="22"/>
          <w:szCs w:val="22"/>
        </w:rPr>
        <w:t>DECLARAÇÃO DE CUMPRIMENTO DOS REQUISITOS HABILITATÓRIOS</w:t>
      </w:r>
    </w:p>
    <w:p w:rsidR="003954EA" w:rsidRPr="000E2CA2" w:rsidRDefault="003954EA" w:rsidP="003954EA">
      <w:pPr>
        <w:ind w:right="-1"/>
        <w:jc w:val="both"/>
        <w:rPr>
          <w:rFonts w:ascii="Arial" w:hAnsi="Arial" w:cs="Arial"/>
          <w:sz w:val="22"/>
          <w:szCs w:val="22"/>
        </w:rPr>
      </w:pPr>
    </w:p>
    <w:p w:rsidR="003954EA" w:rsidRPr="000E2CA2" w:rsidRDefault="003954EA" w:rsidP="003954EA">
      <w:pPr>
        <w:ind w:right="-1"/>
        <w:jc w:val="both"/>
        <w:rPr>
          <w:rFonts w:ascii="Arial" w:hAnsi="Arial" w:cs="Arial"/>
          <w:sz w:val="22"/>
          <w:szCs w:val="22"/>
        </w:rPr>
      </w:pPr>
    </w:p>
    <w:p w:rsidR="003954EA" w:rsidRPr="000E2CA2" w:rsidRDefault="003954EA" w:rsidP="003954EA">
      <w:pPr>
        <w:pStyle w:val="Corpodetexto"/>
        <w:spacing w:line="360" w:lineRule="auto"/>
        <w:rPr>
          <w:rFonts w:ascii="Arial" w:hAnsi="Arial" w:cs="Arial"/>
          <w:sz w:val="22"/>
          <w:szCs w:val="22"/>
        </w:rPr>
      </w:pPr>
      <w:proofErr w:type="gramStart"/>
      <w:r w:rsidRPr="000E2CA2">
        <w:rPr>
          <w:rFonts w:ascii="Arial" w:hAnsi="Arial" w:cs="Arial"/>
          <w:sz w:val="22"/>
          <w:szCs w:val="22"/>
        </w:rPr>
        <w:t>..................................</w:t>
      </w:r>
      <w:proofErr w:type="gramEnd"/>
      <w:r w:rsidRPr="000E2CA2">
        <w:rPr>
          <w:rFonts w:ascii="Arial" w:hAnsi="Arial" w:cs="Arial"/>
          <w:sz w:val="22"/>
          <w:szCs w:val="22"/>
        </w:rPr>
        <w:t xml:space="preserve">, inscrito no CNPJ sob nº............................, por intermédio de seu representante legal </w:t>
      </w:r>
      <w:proofErr w:type="spellStart"/>
      <w:r w:rsidRPr="000E2CA2">
        <w:rPr>
          <w:rFonts w:ascii="Arial" w:hAnsi="Arial" w:cs="Arial"/>
          <w:sz w:val="22"/>
          <w:szCs w:val="22"/>
        </w:rPr>
        <w:t>Srº</w:t>
      </w:r>
      <w:proofErr w:type="spellEnd"/>
      <w:r w:rsidRPr="000E2CA2">
        <w:rPr>
          <w:rFonts w:ascii="Arial" w:hAnsi="Arial" w:cs="Arial"/>
          <w:sz w:val="22"/>
          <w:szCs w:val="22"/>
        </w:rPr>
        <w:t>................ CPF nº</w:t>
      </w:r>
      <w:proofErr w:type="gramStart"/>
      <w:r w:rsidRPr="000E2CA2">
        <w:rPr>
          <w:rFonts w:ascii="Arial" w:hAnsi="Arial" w:cs="Arial"/>
          <w:sz w:val="22"/>
          <w:szCs w:val="22"/>
        </w:rPr>
        <w:t>.............</w:t>
      </w:r>
      <w:proofErr w:type="gramEnd"/>
      <w:r w:rsidRPr="000E2CA2">
        <w:rPr>
          <w:rFonts w:ascii="Arial" w:hAnsi="Arial" w:cs="Arial"/>
          <w:sz w:val="22"/>
          <w:szCs w:val="22"/>
        </w:rPr>
        <w:t xml:space="preserve">, DECLARA, </w:t>
      </w:r>
      <w:r w:rsidRPr="000E2CA2">
        <w:rPr>
          <w:rFonts w:ascii="Arial" w:hAnsi="Arial" w:cs="Arial"/>
          <w:b/>
          <w:sz w:val="22"/>
          <w:szCs w:val="22"/>
        </w:rPr>
        <w:t>sob as penas da lei</w:t>
      </w:r>
      <w:r w:rsidRPr="000E2CA2">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Arial" w:hAnsi="Arial" w:cs="Arial"/>
            <w:sz w:val="22"/>
            <w:szCs w:val="22"/>
          </w:rPr>
          <w:t>6/2014</w:t>
        </w:r>
      </w:fldSimple>
      <w:r w:rsidRPr="000E2CA2">
        <w:rPr>
          <w:rFonts w:ascii="Arial" w:hAnsi="Arial" w:cs="Arial"/>
          <w:sz w:val="22"/>
          <w:szCs w:val="22"/>
        </w:rPr>
        <w:t>.</w:t>
      </w:r>
    </w:p>
    <w:p w:rsidR="003954EA" w:rsidRPr="000E2CA2" w:rsidRDefault="003954EA" w:rsidP="003954EA">
      <w:pPr>
        <w:ind w:right="-1"/>
        <w:jc w:val="both"/>
        <w:rPr>
          <w:rFonts w:ascii="Arial" w:hAnsi="Arial" w:cs="Arial"/>
          <w:sz w:val="22"/>
          <w:szCs w:val="22"/>
        </w:rPr>
      </w:pPr>
    </w:p>
    <w:p w:rsidR="003954EA" w:rsidRPr="000E2CA2" w:rsidRDefault="003954EA" w:rsidP="003954EA">
      <w:pPr>
        <w:pStyle w:val="Corpodetexto"/>
        <w:rPr>
          <w:rFonts w:ascii="Arial" w:hAnsi="Arial" w:cs="Arial"/>
          <w:sz w:val="22"/>
          <w:szCs w:val="22"/>
        </w:rPr>
      </w:pP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SC</w:t>
      </w:r>
      <w:proofErr w:type="gramStart"/>
      <w:r w:rsidRPr="000E2CA2">
        <w:rPr>
          <w:rFonts w:ascii="Arial" w:hAnsi="Arial" w:cs="Arial"/>
          <w:sz w:val="22"/>
          <w:szCs w:val="22"/>
        </w:rPr>
        <w:t>, ...</w:t>
      </w:r>
      <w:proofErr w:type="gramEnd"/>
      <w:r w:rsidRPr="000E2CA2">
        <w:rPr>
          <w:rFonts w:ascii="Arial" w:hAnsi="Arial" w:cs="Arial"/>
          <w:sz w:val="22"/>
          <w:szCs w:val="22"/>
        </w:rPr>
        <w:t xml:space="preserve">........ </w:t>
      </w:r>
      <w:proofErr w:type="gramStart"/>
      <w:r w:rsidRPr="000E2CA2">
        <w:rPr>
          <w:rFonts w:ascii="Arial" w:hAnsi="Arial" w:cs="Arial"/>
          <w:sz w:val="22"/>
          <w:szCs w:val="22"/>
        </w:rPr>
        <w:t>de</w:t>
      </w:r>
      <w:proofErr w:type="gramEnd"/>
      <w:r w:rsidRPr="000E2CA2">
        <w:rPr>
          <w:rFonts w:ascii="Arial" w:hAnsi="Arial" w:cs="Arial"/>
          <w:sz w:val="22"/>
          <w:szCs w:val="22"/>
        </w:rPr>
        <w:t xml:space="preserve"> ............ </w:t>
      </w:r>
      <w:proofErr w:type="gramStart"/>
      <w:r w:rsidRPr="000E2CA2">
        <w:rPr>
          <w:rFonts w:ascii="Arial" w:hAnsi="Arial" w:cs="Arial"/>
          <w:sz w:val="22"/>
          <w:szCs w:val="22"/>
        </w:rPr>
        <w:t>de</w:t>
      </w:r>
      <w:proofErr w:type="gramEnd"/>
      <w:r w:rsidRPr="000E2CA2">
        <w:rPr>
          <w:rFonts w:ascii="Arial" w:hAnsi="Arial" w:cs="Arial"/>
          <w:sz w:val="22"/>
          <w:szCs w:val="22"/>
        </w:rPr>
        <w:t xml:space="preserve"> 2014</w:t>
      </w:r>
    </w:p>
    <w:p w:rsidR="003954EA" w:rsidRPr="000E2CA2" w:rsidRDefault="003954EA" w:rsidP="003954EA">
      <w:pPr>
        <w:ind w:right="-1"/>
        <w:jc w:val="both"/>
        <w:rPr>
          <w:rFonts w:ascii="Arial" w:hAnsi="Arial" w:cs="Arial"/>
          <w:sz w:val="22"/>
          <w:szCs w:val="22"/>
        </w:rPr>
      </w:pPr>
    </w:p>
    <w:p w:rsidR="003954EA" w:rsidRPr="000E2CA2" w:rsidRDefault="003954EA" w:rsidP="003954EA">
      <w:pPr>
        <w:ind w:right="-1"/>
        <w:jc w:val="center"/>
        <w:rPr>
          <w:rFonts w:ascii="Arial" w:hAnsi="Arial" w:cs="Arial"/>
          <w:sz w:val="22"/>
          <w:szCs w:val="22"/>
        </w:rPr>
      </w:pPr>
      <w:proofErr w:type="gramStart"/>
      <w:r w:rsidRPr="000E2CA2">
        <w:rPr>
          <w:rFonts w:ascii="Arial" w:hAnsi="Arial" w:cs="Arial"/>
          <w:sz w:val="22"/>
          <w:szCs w:val="22"/>
        </w:rPr>
        <w:t>......................................................</w:t>
      </w:r>
      <w:proofErr w:type="gramEnd"/>
    </w:p>
    <w:p w:rsidR="003954EA" w:rsidRPr="000E2CA2" w:rsidRDefault="003954EA" w:rsidP="003954EA">
      <w:pPr>
        <w:ind w:right="-1"/>
        <w:jc w:val="center"/>
        <w:rPr>
          <w:rFonts w:ascii="Arial" w:hAnsi="Arial" w:cs="Arial"/>
          <w:sz w:val="22"/>
          <w:szCs w:val="22"/>
        </w:rPr>
      </w:pPr>
      <w:r w:rsidRPr="000E2CA2">
        <w:rPr>
          <w:rFonts w:ascii="Arial" w:hAnsi="Arial" w:cs="Arial"/>
          <w:sz w:val="22"/>
          <w:szCs w:val="22"/>
        </w:rPr>
        <w:t>REPRESENTANTE DA EMPRESA</w:t>
      </w:r>
    </w:p>
    <w:p w:rsidR="003954EA" w:rsidRPr="000E2CA2" w:rsidRDefault="003954EA" w:rsidP="003954EA">
      <w:pPr>
        <w:pStyle w:val="NormalWeb"/>
        <w:rPr>
          <w:rFonts w:ascii="Arial" w:hAnsi="Arial" w:cs="Arial"/>
          <w:color w:val="000000"/>
          <w:sz w:val="22"/>
          <w:szCs w:val="22"/>
        </w:rPr>
      </w:pPr>
    </w:p>
    <w:p w:rsidR="003954EA" w:rsidRPr="000E2CA2" w:rsidRDefault="003954EA" w:rsidP="003954EA">
      <w:pPr>
        <w:pStyle w:val="NormalWeb"/>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III</w:t>
      </w:r>
    </w:p>
    <w:p w:rsidR="003954EA" w:rsidRPr="000E2CA2" w:rsidRDefault="003954EA" w:rsidP="003954EA">
      <w:pPr>
        <w:pStyle w:val="NormalWeb"/>
        <w:jc w:val="center"/>
        <w:rPr>
          <w:rFonts w:ascii="Arial" w:hAnsi="Arial" w:cs="Arial"/>
          <w:b/>
          <w:color w:val="000000"/>
          <w:sz w:val="22"/>
          <w:szCs w:val="22"/>
        </w:rPr>
      </w:pPr>
    </w:p>
    <w:p w:rsidR="003954EA" w:rsidRPr="000E2CA2" w:rsidRDefault="003954EA" w:rsidP="003954EA">
      <w:pPr>
        <w:pStyle w:val="Legenda"/>
        <w:rPr>
          <w:rFonts w:cs="Arial"/>
          <w:bCs/>
          <w:sz w:val="22"/>
          <w:szCs w:val="22"/>
        </w:rPr>
      </w:pPr>
      <w:r w:rsidRPr="000E2CA2">
        <w:rPr>
          <w:rFonts w:cs="Arial"/>
          <w:bCs/>
          <w:sz w:val="22"/>
          <w:szCs w:val="22"/>
        </w:rPr>
        <w:t xml:space="preserve">PREGÃO PRESENCIAL Nº </w:t>
      </w:r>
      <w:fldSimple w:instr=" DOCVARIABLE &quot;NumLicitacao&quot; \* MERGEFORMAT ">
        <w:r>
          <w:rPr>
            <w:rFonts w:cs="Arial"/>
            <w:bCs/>
            <w:sz w:val="22"/>
            <w:szCs w:val="22"/>
          </w:rPr>
          <w:t>6/2014</w:t>
        </w:r>
      </w:fldSimple>
      <w:r w:rsidRPr="000E2CA2">
        <w:rPr>
          <w:rFonts w:cs="Arial"/>
          <w:bCs/>
          <w:sz w:val="22"/>
          <w:szCs w:val="22"/>
        </w:rPr>
        <w:t>.</w:t>
      </w:r>
    </w:p>
    <w:p w:rsidR="003954EA" w:rsidRPr="000E2CA2" w:rsidRDefault="003954EA" w:rsidP="003954EA">
      <w:pPr>
        <w:pStyle w:val="Corpodetexto"/>
        <w:rPr>
          <w:rFonts w:ascii="Arial" w:hAnsi="Arial" w:cs="Arial"/>
          <w:b/>
          <w:sz w:val="22"/>
          <w:szCs w:val="22"/>
        </w:rPr>
      </w:pPr>
    </w:p>
    <w:p w:rsidR="003954EA" w:rsidRPr="000E2CA2" w:rsidRDefault="003954EA" w:rsidP="003954EA">
      <w:pPr>
        <w:pStyle w:val="Corpodetexto"/>
        <w:ind w:firstLine="708"/>
        <w:rPr>
          <w:rFonts w:ascii="Arial" w:hAnsi="Arial" w:cs="Arial"/>
          <w:b/>
          <w:sz w:val="22"/>
          <w:szCs w:val="22"/>
        </w:rPr>
      </w:pPr>
    </w:p>
    <w:p w:rsidR="003954EA" w:rsidRPr="000E2CA2" w:rsidRDefault="003954EA" w:rsidP="003954EA">
      <w:pPr>
        <w:pStyle w:val="Corpodetexto"/>
        <w:ind w:firstLine="708"/>
        <w:rPr>
          <w:rFonts w:ascii="Arial" w:hAnsi="Arial" w:cs="Arial"/>
          <w:b/>
          <w:sz w:val="22"/>
          <w:szCs w:val="22"/>
        </w:rPr>
      </w:pPr>
    </w:p>
    <w:p w:rsidR="003954EA" w:rsidRPr="000E2CA2" w:rsidRDefault="003954EA" w:rsidP="003954EA">
      <w:pPr>
        <w:pStyle w:val="Corpodetexto"/>
        <w:ind w:firstLine="708"/>
        <w:rPr>
          <w:rFonts w:ascii="Arial" w:hAnsi="Arial" w:cs="Arial"/>
          <w:b/>
          <w:sz w:val="22"/>
          <w:szCs w:val="22"/>
        </w:rPr>
      </w:pPr>
      <w:r w:rsidRPr="000E2CA2">
        <w:rPr>
          <w:rFonts w:ascii="Arial" w:hAnsi="Arial" w:cs="Arial"/>
          <w:b/>
          <w:sz w:val="22"/>
          <w:szCs w:val="22"/>
        </w:rPr>
        <w:t>CUMPRIMENTO DO INCISO XXXIII do ART. 7º da CONSTITUIÇÃO FEDERAL</w:t>
      </w:r>
    </w:p>
    <w:p w:rsidR="003954EA" w:rsidRPr="000E2CA2" w:rsidRDefault="003954EA" w:rsidP="003954EA">
      <w:pPr>
        <w:ind w:right="-1"/>
        <w:jc w:val="both"/>
        <w:rPr>
          <w:rFonts w:ascii="Arial" w:hAnsi="Arial" w:cs="Arial"/>
          <w:sz w:val="22"/>
          <w:szCs w:val="22"/>
        </w:rPr>
      </w:pPr>
    </w:p>
    <w:p w:rsidR="003954EA" w:rsidRPr="000E2CA2" w:rsidRDefault="003954EA" w:rsidP="003954EA">
      <w:pPr>
        <w:pStyle w:val="Corpodetexto"/>
        <w:jc w:val="center"/>
        <w:rPr>
          <w:rFonts w:ascii="Arial" w:hAnsi="Arial" w:cs="Arial"/>
          <w:sz w:val="22"/>
          <w:szCs w:val="22"/>
        </w:rPr>
      </w:pPr>
      <w:r w:rsidRPr="000E2CA2">
        <w:rPr>
          <w:rFonts w:ascii="Arial" w:hAnsi="Arial" w:cs="Arial"/>
          <w:sz w:val="22"/>
          <w:szCs w:val="22"/>
        </w:rPr>
        <w:br/>
      </w:r>
    </w:p>
    <w:p w:rsidR="003954EA" w:rsidRPr="000E2CA2" w:rsidRDefault="003954EA" w:rsidP="003954EA">
      <w:pPr>
        <w:pStyle w:val="Corpodetexto"/>
        <w:jc w:val="center"/>
        <w:rPr>
          <w:rFonts w:ascii="Arial" w:hAnsi="Arial" w:cs="Arial"/>
          <w:sz w:val="22"/>
          <w:szCs w:val="22"/>
        </w:rPr>
      </w:pPr>
      <w:r w:rsidRPr="000E2CA2">
        <w:rPr>
          <w:rFonts w:ascii="Arial" w:hAnsi="Arial" w:cs="Arial"/>
          <w:sz w:val="22"/>
          <w:szCs w:val="22"/>
        </w:rPr>
        <w:t>DECLARAÇÃO</w:t>
      </w:r>
    </w:p>
    <w:p w:rsidR="003954EA" w:rsidRPr="000E2CA2" w:rsidRDefault="003954EA" w:rsidP="003954EA">
      <w:pPr>
        <w:pStyle w:val="Corpodetexto"/>
        <w:jc w:val="center"/>
        <w:rPr>
          <w:rFonts w:ascii="Arial" w:hAnsi="Arial" w:cs="Arial"/>
          <w:b/>
          <w:sz w:val="22"/>
          <w:szCs w:val="22"/>
        </w:rPr>
      </w:pPr>
    </w:p>
    <w:p w:rsidR="003954EA" w:rsidRPr="000E2CA2" w:rsidRDefault="003954EA" w:rsidP="003954EA">
      <w:pPr>
        <w:pStyle w:val="Corpodetexto"/>
        <w:spacing w:line="360" w:lineRule="auto"/>
        <w:rPr>
          <w:rFonts w:ascii="Arial" w:hAnsi="Arial" w:cs="Arial"/>
          <w:sz w:val="22"/>
          <w:szCs w:val="22"/>
        </w:rPr>
      </w:pPr>
      <w:proofErr w:type="gramStart"/>
      <w:r w:rsidRPr="000E2CA2">
        <w:rPr>
          <w:rFonts w:ascii="Arial" w:hAnsi="Arial" w:cs="Arial"/>
          <w:sz w:val="22"/>
          <w:szCs w:val="22"/>
        </w:rPr>
        <w:t>...................</w:t>
      </w:r>
      <w:proofErr w:type="gramEnd"/>
      <w:r w:rsidRPr="000E2CA2">
        <w:rPr>
          <w:rFonts w:ascii="Arial" w:hAnsi="Arial" w:cs="Arial"/>
          <w:sz w:val="22"/>
          <w:szCs w:val="22"/>
        </w:rPr>
        <w:t xml:space="preserve">, inscrito no CNPJ sob o nº ................................, por intermédio de seu representante legal o </w:t>
      </w:r>
      <w:proofErr w:type="spellStart"/>
      <w:r w:rsidRPr="000E2CA2">
        <w:rPr>
          <w:rFonts w:ascii="Arial" w:hAnsi="Arial" w:cs="Arial"/>
          <w:sz w:val="22"/>
          <w:szCs w:val="22"/>
        </w:rPr>
        <w:t>Srº</w:t>
      </w:r>
      <w:proofErr w:type="spellEnd"/>
      <w:r w:rsidRPr="000E2CA2">
        <w:rPr>
          <w:rFonts w:ascii="Arial" w:hAnsi="Arial" w:cs="Arial"/>
          <w:sz w:val="22"/>
          <w:szCs w:val="22"/>
        </w:rPr>
        <w:t xml:space="preserve">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3954EA" w:rsidRPr="000E2CA2" w:rsidRDefault="003954EA" w:rsidP="003954EA">
      <w:pPr>
        <w:pStyle w:val="Corpodetexto"/>
        <w:spacing w:line="360" w:lineRule="auto"/>
        <w:jc w:val="left"/>
        <w:rPr>
          <w:rFonts w:ascii="Arial" w:hAnsi="Arial" w:cs="Arial"/>
          <w:sz w:val="22"/>
          <w:szCs w:val="22"/>
        </w:rPr>
      </w:pPr>
      <w:r w:rsidRPr="000E2CA2">
        <w:rPr>
          <w:rFonts w:ascii="Arial" w:hAnsi="Arial" w:cs="Arial"/>
          <w:sz w:val="22"/>
          <w:szCs w:val="22"/>
        </w:rPr>
        <w:br/>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SC</w:t>
      </w:r>
      <w:proofErr w:type="gramStart"/>
      <w:r w:rsidRPr="000E2CA2">
        <w:rPr>
          <w:rFonts w:ascii="Arial" w:hAnsi="Arial" w:cs="Arial"/>
          <w:sz w:val="22"/>
          <w:szCs w:val="22"/>
        </w:rPr>
        <w:t>, ...</w:t>
      </w:r>
      <w:proofErr w:type="gramEnd"/>
      <w:r w:rsidRPr="000E2CA2">
        <w:rPr>
          <w:rFonts w:ascii="Arial" w:hAnsi="Arial" w:cs="Arial"/>
          <w:sz w:val="22"/>
          <w:szCs w:val="22"/>
        </w:rPr>
        <w:t xml:space="preserve">. </w:t>
      </w:r>
      <w:proofErr w:type="gramStart"/>
      <w:r w:rsidRPr="000E2CA2">
        <w:rPr>
          <w:rFonts w:ascii="Arial" w:hAnsi="Arial" w:cs="Arial"/>
          <w:sz w:val="22"/>
          <w:szCs w:val="22"/>
        </w:rPr>
        <w:t>de</w:t>
      </w:r>
      <w:proofErr w:type="gramEnd"/>
      <w:r w:rsidRPr="000E2CA2">
        <w:rPr>
          <w:rFonts w:ascii="Arial" w:hAnsi="Arial" w:cs="Arial"/>
          <w:sz w:val="22"/>
          <w:szCs w:val="22"/>
        </w:rPr>
        <w:t xml:space="preserve"> ..........de 2014</w:t>
      </w:r>
      <w:r w:rsidRPr="000E2CA2">
        <w:rPr>
          <w:rFonts w:ascii="Arial" w:hAnsi="Arial" w:cs="Arial"/>
          <w:sz w:val="22"/>
          <w:szCs w:val="22"/>
        </w:rPr>
        <w:br/>
      </w:r>
    </w:p>
    <w:p w:rsidR="003954EA" w:rsidRPr="000E2CA2" w:rsidRDefault="003954EA" w:rsidP="003954EA">
      <w:pPr>
        <w:ind w:right="-1"/>
        <w:jc w:val="center"/>
        <w:rPr>
          <w:rFonts w:ascii="Arial" w:hAnsi="Arial" w:cs="Arial"/>
          <w:sz w:val="22"/>
          <w:szCs w:val="22"/>
        </w:rPr>
      </w:pPr>
      <w:proofErr w:type="gramStart"/>
      <w:r w:rsidRPr="000E2CA2">
        <w:rPr>
          <w:rFonts w:ascii="Arial" w:hAnsi="Arial" w:cs="Arial"/>
          <w:sz w:val="22"/>
          <w:szCs w:val="22"/>
        </w:rPr>
        <w:t>..........................................</w:t>
      </w:r>
      <w:proofErr w:type="gramEnd"/>
    </w:p>
    <w:p w:rsidR="003954EA" w:rsidRPr="000E2CA2" w:rsidRDefault="003954EA" w:rsidP="003954EA">
      <w:pPr>
        <w:ind w:right="-1"/>
        <w:jc w:val="center"/>
        <w:rPr>
          <w:rFonts w:ascii="Arial" w:hAnsi="Arial" w:cs="Arial"/>
          <w:sz w:val="22"/>
          <w:szCs w:val="22"/>
        </w:rPr>
      </w:pPr>
    </w:p>
    <w:p w:rsidR="003954EA" w:rsidRPr="000E2CA2" w:rsidRDefault="003954EA" w:rsidP="003954EA">
      <w:pPr>
        <w:ind w:right="-1"/>
        <w:jc w:val="center"/>
        <w:rPr>
          <w:rFonts w:ascii="Arial" w:hAnsi="Arial" w:cs="Arial"/>
          <w:sz w:val="22"/>
          <w:szCs w:val="22"/>
        </w:rPr>
      </w:pPr>
      <w:r w:rsidRPr="000E2CA2">
        <w:rPr>
          <w:rFonts w:ascii="Arial" w:hAnsi="Arial" w:cs="Arial"/>
          <w:sz w:val="22"/>
          <w:szCs w:val="22"/>
        </w:rPr>
        <w:t>SÓCIO DIRETOR</w:t>
      </w:r>
    </w:p>
    <w:p w:rsidR="003954EA" w:rsidRPr="000E2CA2" w:rsidRDefault="003954EA" w:rsidP="003954EA">
      <w:pPr>
        <w:overflowPunct w:val="0"/>
        <w:autoSpaceDE w:val="0"/>
        <w:jc w:val="center"/>
        <w:rPr>
          <w:rFonts w:ascii="Arial" w:hAnsi="Arial" w:cs="Arial"/>
          <w:b/>
          <w:color w:val="000000"/>
          <w:sz w:val="22"/>
          <w:szCs w:val="22"/>
        </w:rPr>
      </w:pPr>
      <w:r w:rsidRPr="000E2CA2">
        <w:rPr>
          <w:rFonts w:ascii="Arial" w:hAnsi="Arial" w:cs="Arial"/>
          <w:b/>
          <w:color w:val="000000"/>
          <w:sz w:val="22"/>
          <w:szCs w:val="22"/>
        </w:rPr>
        <w:br w:type="page"/>
      </w:r>
      <w:r w:rsidRPr="000E2CA2">
        <w:rPr>
          <w:rFonts w:ascii="Arial" w:hAnsi="Arial" w:cs="Arial"/>
          <w:b/>
          <w:color w:val="000000"/>
          <w:sz w:val="22"/>
          <w:szCs w:val="22"/>
        </w:rPr>
        <w:lastRenderedPageBreak/>
        <w:t>ANEXO IV</w:t>
      </w:r>
    </w:p>
    <w:p w:rsidR="003954EA" w:rsidRPr="000E2CA2" w:rsidRDefault="003954EA" w:rsidP="003954EA">
      <w:pPr>
        <w:overflowPunct w:val="0"/>
        <w:autoSpaceDE w:val="0"/>
        <w:jc w:val="center"/>
        <w:rPr>
          <w:rFonts w:ascii="Arial" w:hAnsi="Arial" w:cs="Arial"/>
          <w:b/>
          <w:color w:val="000000"/>
          <w:sz w:val="22"/>
          <w:szCs w:val="22"/>
        </w:rPr>
      </w:pPr>
    </w:p>
    <w:p w:rsidR="003954EA" w:rsidRPr="000E2CA2" w:rsidRDefault="003954EA" w:rsidP="003954EA">
      <w:pPr>
        <w:overflowPunct w:val="0"/>
        <w:autoSpaceDE w:val="0"/>
        <w:jc w:val="center"/>
        <w:rPr>
          <w:rFonts w:ascii="Arial" w:hAnsi="Arial" w:cs="Arial"/>
          <w:b/>
          <w:color w:val="000000"/>
          <w:sz w:val="22"/>
          <w:szCs w:val="22"/>
        </w:rPr>
      </w:pPr>
    </w:p>
    <w:p w:rsidR="003954EA" w:rsidRPr="000E2CA2" w:rsidRDefault="003954EA" w:rsidP="003954EA">
      <w:pPr>
        <w:overflowPunct w:val="0"/>
        <w:autoSpaceDE w:val="0"/>
        <w:jc w:val="center"/>
        <w:rPr>
          <w:rFonts w:ascii="Arial" w:hAnsi="Arial" w:cs="Arial"/>
          <w:b/>
          <w:color w:val="000000"/>
          <w:sz w:val="22"/>
          <w:szCs w:val="22"/>
        </w:rPr>
      </w:pPr>
    </w:p>
    <w:p w:rsidR="003954EA" w:rsidRPr="000E2CA2" w:rsidRDefault="003954EA" w:rsidP="003954EA">
      <w:pPr>
        <w:overflowPunct w:val="0"/>
        <w:autoSpaceDE w:val="0"/>
        <w:jc w:val="center"/>
        <w:rPr>
          <w:rFonts w:ascii="Arial" w:hAnsi="Arial" w:cs="Arial"/>
          <w:b/>
          <w:sz w:val="22"/>
          <w:szCs w:val="22"/>
        </w:rPr>
      </w:pPr>
      <w:r w:rsidRPr="000E2CA2">
        <w:rPr>
          <w:rFonts w:ascii="Arial" w:hAnsi="Arial" w:cs="Arial"/>
          <w:b/>
          <w:sz w:val="22"/>
          <w:szCs w:val="22"/>
        </w:rPr>
        <w:t>DECLARAÇÃO</w:t>
      </w:r>
      <w:proofErr w:type="gramStart"/>
      <w:r w:rsidRPr="000E2CA2">
        <w:rPr>
          <w:rFonts w:ascii="Arial" w:hAnsi="Arial" w:cs="Arial"/>
          <w:b/>
          <w:sz w:val="22"/>
          <w:szCs w:val="22"/>
        </w:rPr>
        <w:t xml:space="preserve">  </w:t>
      </w:r>
      <w:proofErr w:type="gramEnd"/>
      <w:r w:rsidRPr="000E2CA2">
        <w:rPr>
          <w:rFonts w:ascii="Arial" w:hAnsi="Arial" w:cs="Arial"/>
          <w:b/>
          <w:sz w:val="22"/>
          <w:szCs w:val="22"/>
        </w:rPr>
        <w:t>DE  IDONEIDADE</w:t>
      </w: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jc w:val="both"/>
        <w:rPr>
          <w:rFonts w:ascii="Arial" w:hAnsi="Arial" w:cs="Arial"/>
          <w:sz w:val="22"/>
          <w:szCs w:val="22"/>
        </w:rPr>
      </w:pPr>
      <w:r w:rsidRPr="000E2CA2">
        <w:rPr>
          <w:rFonts w:ascii="Arial" w:hAnsi="Arial" w:cs="Arial"/>
          <w:sz w:val="22"/>
          <w:szCs w:val="22"/>
        </w:rPr>
        <w:t xml:space="preserve">Declaramos, para os fins de direito, na qualidade de PROPONENTE da licitação instaurada pelo Município de </w:t>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Batista/SC que não fomos declarados inidôneos para licitar com o Poder Público, em quaisquer de suas esferas.</w:t>
      </w:r>
    </w:p>
    <w:p w:rsidR="003954EA" w:rsidRPr="000E2CA2" w:rsidRDefault="003954EA" w:rsidP="003954EA">
      <w:pPr>
        <w:overflowPunct w:val="0"/>
        <w:autoSpaceDE w:val="0"/>
        <w:jc w:val="both"/>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r w:rsidRPr="000E2CA2">
        <w:rPr>
          <w:rFonts w:ascii="Arial" w:hAnsi="Arial" w:cs="Arial"/>
          <w:sz w:val="22"/>
          <w:szCs w:val="22"/>
        </w:rPr>
        <w:t xml:space="preserve">Por ser expressão da verdade, firmamos </w:t>
      </w:r>
      <w:proofErr w:type="gramStart"/>
      <w:r w:rsidRPr="000E2CA2">
        <w:rPr>
          <w:rFonts w:ascii="Arial" w:hAnsi="Arial" w:cs="Arial"/>
          <w:sz w:val="22"/>
          <w:szCs w:val="22"/>
        </w:rPr>
        <w:t>a presente</w:t>
      </w:r>
      <w:proofErr w:type="gramEnd"/>
      <w:r w:rsidRPr="000E2CA2">
        <w:rPr>
          <w:rFonts w:ascii="Arial" w:hAnsi="Arial" w:cs="Arial"/>
          <w:sz w:val="22"/>
          <w:szCs w:val="22"/>
        </w:rPr>
        <w:t>.</w:t>
      </w: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r w:rsidRPr="000E2CA2">
        <w:rPr>
          <w:rFonts w:ascii="Arial" w:hAnsi="Arial" w:cs="Arial"/>
          <w:sz w:val="22"/>
          <w:szCs w:val="22"/>
        </w:rPr>
        <w:t>____________, de ____ de ________________ de 2014.</w:t>
      </w: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r w:rsidRPr="000E2CA2">
        <w:rPr>
          <w:rFonts w:ascii="Arial" w:hAnsi="Arial" w:cs="Arial"/>
          <w:sz w:val="22"/>
          <w:szCs w:val="22"/>
        </w:rPr>
        <w:t>PROPONENTE</w:t>
      </w: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overflowPunct w:val="0"/>
        <w:autoSpaceDE w:val="0"/>
        <w:rPr>
          <w:rFonts w:ascii="Arial" w:hAnsi="Arial" w:cs="Arial"/>
          <w:sz w:val="22"/>
          <w:szCs w:val="22"/>
        </w:rPr>
      </w:pPr>
    </w:p>
    <w:p w:rsidR="003954EA" w:rsidRPr="000E2CA2" w:rsidRDefault="003954EA" w:rsidP="003954EA">
      <w:pPr>
        <w:pStyle w:val="NormalWeb"/>
        <w:jc w:val="center"/>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p>
    <w:p w:rsidR="003954EA" w:rsidRPr="000E2CA2" w:rsidRDefault="003954EA" w:rsidP="003954EA">
      <w:pPr>
        <w:pStyle w:val="Rodap"/>
        <w:keepLines/>
        <w:spacing w:before="120" w:after="120"/>
        <w:jc w:val="both"/>
        <w:rPr>
          <w:rFonts w:ascii="Arial" w:hAnsi="Arial" w:cs="Arial"/>
          <w:b/>
          <w:color w:val="000000"/>
          <w:sz w:val="22"/>
          <w:szCs w:val="22"/>
        </w:rPr>
      </w:pPr>
      <w:r w:rsidRPr="000E2CA2">
        <w:rPr>
          <w:rFonts w:ascii="Arial" w:hAnsi="Arial" w:cs="Arial"/>
          <w:b/>
          <w:color w:val="000000"/>
          <w:sz w:val="22"/>
          <w:szCs w:val="22"/>
        </w:rPr>
        <w:lastRenderedPageBreak/>
        <w:t>ANEXO V</w:t>
      </w:r>
    </w:p>
    <w:p w:rsidR="003954EA" w:rsidRPr="000E2CA2" w:rsidRDefault="003954EA" w:rsidP="003954EA">
      <w:pPr>
        <w:pStyle w:val="Rodap"/>
        <w:keepLines/>
        <w:spacing w:before="120" w:after="120"/>
        <w:jc w:val="both"/>
        <w:rPr>
          <w:rFonts w:ascii="Arial" w:hAnsi="Arial" w:cs="Arial"/>
          <w:b/>
          <w:smallCaps/>
          <w:sz w:val="22"/>
          <w:szCs w:val="22"/>
        </w:rPr>
      </w:pPr>
      <w:r w:rsidRPr="000E2CA2">
        <w:rPr>
          <w:rFonts w:ascii="Arial" w:hAnsi="Arial" w:cs="Arial"/>
          <w:b/>
          <w:sz w:val="22"/>
          <w:szCs w:val="22"/>
        </w:rPr>
        <w:t>MINUTA DE ATA DE REGISTRO DE PREÇOS</w:t>
      </w:r>
    </w:p>
    <w:p w:rsidR="003954EA" w:rsidRPr="000E2CA2" w:rsidRDefault="003954EA" w:rsidP="003954EA">
      <w:pPr>
        <w:rPr>
          <w:rFonts w:ascii="Arial" w:hAnsi="Arial" w:cs="Arial"/>
          <w:sz w:val="22"/>
          <w:szCs w:val="22"/>
        </w:rPr>
      </w:pPr>
      <w:r w:rsidRPr="000E2CA2">
        <w:rPr>
          <w:rFonts w:ascii="Arial" w:hAnsi="Arial" w:cs="Arial"/>
          <w:sz w:val="22"/>
          <w:szCs w:val="22"/>
        </w:rPr>
        <w:t>ATA DE REGISTRO DE PREÇO</w:t>
      </w:r>
    </w:p>
    <w:p w:rsidR="003954EA" w:rsidRPr="000E2CA2" w:rsidRDefault="003954EA" w:rsidP="003954EA">
      <w:pPr>
        <w:rPr>
          <w:rFonts w:ascii="Arial" w:hAnsi="Arial" w:cs="Arial"/>
          <w:sz w:val="22"/>
          <w:szCs w:val="22"/>
        </w:rPr>
      </w:pPr>
      <w:r w:rsidRPr="000E2CA2">
        <w:rPr>
          <w:rFonts w:ascii="Arial" w:hAnsi="Arial" w:cs="Arial"/>
          <w:sz w:val="22"/>
          <w:szCs w:val="22"/>
        </w:rPr>
        <w:t>Cláusula 1ª - DO OBJETO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No dia XX de XXXXX de </w:t>
      </w:r>
      <w:proofErr w:type="gramStart"/>
      <w:r w:rsidRPr="000E2CA2">
        <w:rPr>
          <w:rFonts w:ascii="Arial" w:hAnsi="Arial" w:cs="Arial"/>
          <w:sz w:val="22"/>
          <w:szCs w:val="22"/>
        </w:rPr>
        <w:t>XXXX ,</w:t>
      </w:r>
      <w:proofErr w:type="gramEnd"/>
      <w:r w:rsidRPr="000E2CA2">
        <w:rPr>
          <w:rFonts w:ascii="Arial" w:hAnsi="Arial" w:cs="Arial"/>
          <w:sz w:val="22"/>
          <w:szCs w:val="22"/>
        </w:rPr>
        <w:t xml:space="preserve">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Abaixo segue </w:t>
      </w:r>
      <w:proofErr w:type="gramStart"/>
      <w:r w:rsidRPr="000E2CA2">
        <w:rPr>
          <w:rFonts w:ascii="Arial" w:hAnsi="Arial" w:cs="Arial"/>
          <w:sz w:val="22"/>
          <w:szCs w:val="22"/>
        </w:rPr>
        <w:t>o licitantes</w:t>
      </w:r>
      <w:proofErr w:type="gramEnd"/>
      <w:r w:rsidRPr="000E2CA2">
        <w:rPr>
          <w:rFonts w:ascii="Arial" w:hAnsi="Arial" w:cs="Arial"/>
          <w:sz w:val="22"/>
          <w:szCs w:val="22"/>
        </w:rPr>
        <w:t xml:space="preserve"> que participaram da licitação e que tiveram itens vencedores:</w:t>
      </w:r>
    </w:p>
    <w:p w:rsidR="003954EA" w:rsidRPr="000E2CA2" w:rsidRDefault="003954EA" w:rsidP="003954EA">
      <w:pPr>
        <w:rPr>
          <w:rFonts w:ascii="Arial" w:hAnsi="Arial" w:cs="Arial"/>
          <w:sz w:val="22"/>
          <w:szCs w:val="22"/>
        </w:rPr>
      </w:pPr>
      <w:r w:rsidRPr="000E2CA2">
        <w:rPr>
          <w:rFonts w:ascii="Arial" w:hAnsi="Arial" w:cs="Arial"/>
          <w:sz w:val="22"/>
          <w:szCs w:val="22"/>
        </w:rPr>
        <w:t>XXXXXXXXXXXXXXXXXXXX</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As empresas DETENTORAS DA ATA dos itens</w:t>
      </w:r>
      <w:proofErr w:type="gramStart"/>
      <w:r w:rsidRPr="000E2CA2">
        <w:rPr>
          <w:rFonts w:ascii="Arial" w:hAnsi="Arial" w:cs="Arial"/>
          <w:sz w:val="22"/>
          <w:szCs w:val="22"/>
        </w:rPr>
        <w:t>, resolvem</w:t>
      </w:r>
      <w:proofErr w:type="gramEnd"/>
      <w:r w:rsidRPr="000E2CA2">
        <w:rPr>
          <w:rFonts w:ascii="Arial" w:hAnsi="Arial" w:cs="Arial"/>
          <w:sz w:val="22"/>
          <w:szCs w:val="22"/>
        </w:rPr>
        <w:t xml:space="preserve">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PRIMEIRA – DO OBJETO</w:t>
      </w:r>
    </w:p>
    <w:p w:rsidR="003954EA" w:rsidRPr="000E2CA2" w:rsidRDefault="003954EA" w:rsidP="003954EA">
      <w:pPr>
        <w:rPr>
          <w:rFonts w:ascii="Arial" w:hAnsi="Arial" w:cs="Arial"/>
          <w:sz w:val="22"/>
          <w:szCs w:val="22"/>
        </w:rPr>
      </w:pPr>
    </w:p>
    <w:p w:rsidR="003954EA" w:rsidRPr="000E2CA2" w:rsidRDefault="003954EA" w:rsidP="003954EA">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3954EA" w:rsidRPr="000E2CA2" w:rsidRDefault="003954EA" w:rsidP="003954EA">
      <w:pPr>
        <w:rPr>
          <w:rFonts w:ascii="Arial" w:hAnsi="Arial" w:cs="Arial"/>
          <w:sz w:val="22"/>
          <w:szCs w:val="22"/>
        </w:rPr>
      </w:pPr>
      <w:r w:rsidRPr="000E2CA2">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3954EA" w:rsidRPr="000E2CA2" w:rsidRDefault="003954EA" w:rsidP="003954EA">
      <w:pPr>
        <w:rPr>
          <w:rFonts w:ascii="Arial" w:hAnsi="Arial" w:cs="Arial"/>
          <w:sz w:val="22"/>
          <w:szCs w:val="22"/>
        </w:rPr>
      </w:pPr>
    </w:p>
    <w:p w:rsidR="003954EA" w:rsidRPr="000E2CA2" w:rsidRDefault="003954EA" w:rsidP="003954EA">
      <w:pPr>
        <w:pStyle w:val="PargrafodaLista"/>
        <w:numPr>
          <w:ilvl w:val="1"/>
          <w:numId w:val="1"/>
        </w:numPr>
        <w:suppressAutoHyphens w:val="0"/>
        <w:contextualSpacing/>
        <w:rPr>
          <w:rFonts w:ascii="Arial" w:hAnsi="Arial" w:cs="Arial"/>
          <w:sz w:val="22"/>
          <w:szCs w:val="22"/>
        </w:rPr>
      </w:pPr>
      <w:r w:rsidRPr="000E2CA2">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SEGUNDA – DO PREÇO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3954EA" w:rsidRPr="000E2CA2" w:rsidRDefault="003954EA" w:rsidP="003954EA">
      <w:pPr>
        <w:rPr>
          <w:rFonts w:ascii="Arial" w:hAnsi="Arial" w:cs="Arial"/>
          <w:sz w:val="22"/>
          <w:szCs w:val="22"/>
        </w:rPr>
      </w:pPr>
    </w:p>
    <w:p w:rsidR="003954EA" w:rsidRPr="000E2CA2" w:rsidRDefault="003954EA" w:rsidP="003954EA">
      <w:pPr>
        <w:spacing w:after="200" w:line="276" w:lineRule="auto"/>
        <w:rPr>
          <w:rFonts w:ascii="Arial" w:hAnsi="Arial" w:cs="Arial"/>
          <w:sz w:val="22"/>
          <w:szCs w:val="22"/>
          <w:lang w:eastAsia="en-US"/>
        </w:rPr>
      </w:pP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2.2. Os preços registrados serão fixos e irreajustáveis durante a vigência da Ata de Registro de Preço.</w:t>
      </w:r>
    </w:p>
    <w:p w:rsidR="003954EA" w:rsidRPr="000E2CA2" w:rsidRDefault="003954EA" w:rsidP="003954EA">
      <w:pPr>
        <w:rPr>
          <w:rFonts w:ascii="Arial" w:hAnsi="Arial" w:cs="Arial"/>
          <w:sz w:val="22"/>
          <w:szCs w:val="22"/>
        </w:rPr>
      </w:pPr>
      <w:r w:rsidRPr="000E2CA2">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w:t>
      </w:r>
      <w:proofErr w:type="gramStart"/>
      <w:r w:rsidRPr="000E2CA2">
        <w:rPr>
          <w:rFonts w:ascii="Arial" w:hAnsi="Arial" w:cs="Arial"/>
          <w:sz w:val="22"/>
          <w:szCs w:val="22"/>
        </w:rPr>
        <w:t xml:space="preserve">  </w:t>
      </w:r>
      <w:proofErr w:type="gramEnd"/>
      <w:r w:rsidRPr="000E2CA2">
        <w:rPr>
          <w:rFonts w:ascii="Arial" w:hAnsi="Arial" w:cs="Arial"/>
          <w:sz w:val="22"/>
          <w:szCs w:val="22"/>
        </w:rPr>
        <w:t>do caput e do §5° do art. 65 da  Lei n° 8.666/93.</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w:t>
      </w:r>
      <w:proofErr w:type="gramStart"/>
      <w:r w:rsidRPr="000E2CA2">
        <w:rPr>
          <w:rFonts w:ascii="Arial" w:hAnsi="Arial" w:cs="Arial"/>
          <w:sz w:val="22"/>
          <w:szCs w:val="22"/>
        </w:rPr>
        <w:t>sob pena</w:t>
      </w:r>
      <w:proofErr w:type="gramEnd"/>
      <w:r w:rsidRPr="000E2CA2">
        <w:rPr>
          <w:rFonts w:ascii="Arial" w:hAnsi="Arial" w:cs="Arial"/>
          <w:sz w:val="22"/>
          <w:szCs w:val="22"/>
        </w:rPr>
        <w:t xml:space="preserve"> de indeferimento do pedido.</w:t>
      </w:r>
    </w:p>
    <w:p w:rsidR="003954EA" w:rsidRPr="000E2CA2" w:rsidRDefault="003954EA" w:rsidP="003954EA">
      <w:pPr>
        <w:rPr>
          <w:rFonts w:ascii="Arial" w:hAnsi="Arial" w:cs="Arial"/>
          <w:sz w:val="22"/>
          <w:szCs w:val="22"/>
        </w:rPr>
      </w:pPr>
      <w:r w:rsidRPr="000E2CA2">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3954EA" w:rsidRPr="000E2CA2" w:rsidRDefault="003954EA" w:rsidP="003954EA">
      <w:pPr>
        <w:rPr>
          <w:rFonts w:ascii="Arial" w:hAnsi="Arial" w:cs="Arial"/>
          <w:sz w:val="22"/>
          <w:szCs w:val="22"/>
        </w:rPr>
      </w:pPr>
      <w:r w:rsidRPr="000E2CA2">
        <w:rPr>
          <w:rFonts w:ascii="Arial" w:hAnsi="Arial" w:cs="Arial"/>
          <w:sz w:val="22"/>
          <w:szCs w:val="22"/>
        </w:rPr>
        <w:t>2.2.4. O órgão gerenciador deverá decidir sobre a revisão dos preços no prazo máximo de 07(sete dias) úteis, salvo por motivo de força maior, devidamente justificado no processo.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2.2.6. No ato da negociação de preservação do equilíbrio econômico financeiro do contrato será dada preferência ao fornecedor de primeiro menos preço e, sucessivamente, aos demais </w:t>
      </w:r>
      <w:proofErr w:type="gramStart"/>
      <w:r w:rsidRPr="000E2CA2">
        <w:rPr>
          <w:rFonts w:ascii="Arial" w:hAnsi="Arial" w:cs="Arial"/>
          <w:sz w:val="22"/>
          <w:szCs w:val="22"/>
        </w:rPr>
        <w:t>classificados, respeitada</w:t>
      </w:r>
      <w:proofErr w:type="gramEnd"/>
      <w:r w:rsidRPr="000E2CA2">
        <w:rPr>
          <w:rFonts w:ascii="Arial" w:hAnsi="Arial" w:cs="Arial"/>
          <w:sz w:val="22"/>
          <w:szCs w:val="22"/>
        </w:rPr>
        <w:t xml:space="preserve"> a ordem de classificação.</w:t>
      </w:r>
    </w:p>
    <w:p w:rsidR="003954EA" w:rsidRPr="000E2CA2" w:rsidRDefault="003954EA" w:rsidP="003954EA">
      <w:pPr>
        <w:rPr>
          <w:rFonts w:ascii="Arial" w:hAnsi="Arial" w:cs="Arial"/>
          <w:sz w:val="22"/>
          <w:szCs w:val="22"/>
        </w:rPr>
      </w:pPr>
      <w:r w:rsidRPr="000E2CA2">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3954EA" w:rsidRPr="000E2CA2" w:rsidRDefault="003954EA" w:rsidP="003954EA">
      <w:pPr>
        <w:rPr>
          <w:rFonts w:ascii="Arial" w:hAnsi="Arial" w:cs="Arial"/>
          <w:sz w:val="22"/>
          <w:szCs w:val="22"/>
        </w:rPr>
      </w:pPr>
      <w:r w:rsidRPr="000E2CA2">
        <w:rPr>
          <w:rFonts w:ascii="Arial" w:hAnsi="Arial" w:cs="Arial"/>
          <w:sz w:val="22"/>
          <w:szCs w:val="22"/>
        </w:rPr>
        <w:tab/>
        <w:t>a) convocar o fornecedor primeiro classificado, visando estabelecer a negociação para redução de preços originalmente registrados e sua adequação ao praticado no mercado;</w:t>
      </w:r>
    </w:p>
    <w:p w:rsidR="003954EA" w:rsidRPr="000E2CA2" w:rsidRDefault="003954EA" w:rsidP="003954EA">
      <w:pPr>
        <w:rPr>
          <w:rFonts w:ascii="Arial" w:hAnsi="Arial" w:cs="Arial"/>
          <w:sz w:val="22"/>
          <w:szCs w:val="22"/>
        </w:rPr>
      </w:pPr>
      <w:r w:rsidRPr="000E2CA2">
        <w:rPr>
          <w:rFonts w:ascii="Arial" w:hAnsi="Arial" w:cs="Arial"/>
          <w:sz w:val="22"/>
          <w:szCs w:val="22"/>
        </w:rPr>
        <w:tab/>
        <w:t>b) frustrada a negociação, o fornecedor será liberado do compromisso assumido e;</w:t>
      </w:r>
    </w:p>
    <w:p w:rsidR="003954EA" w:rsidRPr="000E2CA2" w:rsidRDefault="003954EA" w:rsidP="003954EA">
      <w:pPr>
        <w:rPr>
          <w:rFonts w:ascii="Arial" w:hAnsi="Arial" w:cs="Arial"/>
          <w:sz w:val="22"/>
          <w:szCs w:val="22"/>
        </w:rPr>
      </w:pPr>
      <w:r w:rsidRPr="000E2CA2">
        <w:rPr>
          <w:rFonts w:ascii="Arial" w:hAnsi="Arial" w:cs="Arial"/>
          <w:sz w:val="22"/>
          <w:szCs w:val="22"/>
        </w:rPr>
        <w:tab/>
        <w:t>c) convocar os demais fornecedores registrados, na ordem de classificação, visando igual oportunidade de negociação.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w:t>
      </w:r>
      <w:proofErr w:type="gramStart"/>
      <w:r w:rsidRPr="000E2CA2">
        <w:rPr>
          <w:rFonts w:ascii="Arial" w:hAnsi="Arial" w:cs="Arial"/>
          <w:sz w:val="22"/>
          <w:szCs w:val="22"/>
        </w:rPr>
        <w:t>8.666/93, caso</w:t>
      </w:r>
      <w:proofErr w:type="gramEnd"/>
      <w:r w:rsidRPr="000E2CA2">
        <w:rPr>
          <w:rFonts w:ascii="Arial" w:hAnsi="Arial" w:cs="Arial"/>
          <w:sz w:val="22"/>
          <w:szCs w:val="22"/>
        </w:rPr>
        <w:t xml:space="preserve"> em que o órgão gerenciador poderá:</w:t>
      </w:r>
    </w:p>
    <w:p w:rsidR="003954EA" w:rsidRPr="000E2CA2" w:rsidRDefault="003954EA" w:rsidP="003954EA">
      <w:pPr>
        <w:rPr>
          <w:rFonts w:ascii="Arial" w:hAnsi="Arial" w:cs="Arial"/>
          <w:sz w:val="22"/>
          <w:szCs w:val="22"/>
        </w:rPr>
      </w:pPr>
      <w:r w:rsidRPr="000E2CA2">
        <w:rPr>
          <w:rFonts w:ascii="Arial" w:hAnsi="Arial" w:cs="Arial"/>
          <w:sz w:val="22"/>
          <w:szCs w:val="22"/>
        </w:rPr>
        <w:tab/>
        <w:t>a) estabelecer negociação com os classificados visando à manutenção dos preços inicialmente registrados;</w:t>
      </w:r>
    </w:p>
    <w:p w:rsidR="003954EA" w:rsidRPr="000E2CA2" w:rsidRDefault="003954EA" w:rsidP="003954EA">
      <w:pPr>
        <w:rPr>
          <w:rFonts w:ascii="Arial" w:hAnsi="Arial" w:cs="Arial"/>
          <w:sz w:val="22"/>
          <w:szCs w:val="22"/>
        </w:rPr>
      </w:pPr>
      <w:r w:rsidRPr="000E2CA2">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3954EA" w:rsidRPr="000E2CA2" w:rsidRDefault="003954EA" w:rsidP="003954EA">
      <w:pPr>
        <w:rPr>
          <w:rFonts w:ascii="Arial" w:hAnsi="Arial" w:cs="Arial"/>
          <w:sz w:val="22"/>
          <w:szCs w:val="22"/>
        </w:rPr>
      </w:pPr>
      <w:r w:rsidRPr="000E2CA2">
        <w:rPr>
          <w:rFonts w:ascii="Arial" w:hAnsi="Arial" w:cs="Arial"/>
          <w:sz w:val="22"/>
          <w:szCs w:val="22"/>
        </w:rPr>
        <w:tab/>
        <w:t>b1) as propostas co os novos valores deverão constar de envelope lacrado, a ser entregue em data, local e horário, previamente designados pelo órgão gerenciador;</w:t>
      </w:r>
    </w:p>
    <w:p w:rsidR="003954EA" w:rsidRPr="000E2CA2" w:rsidRDefault="003954EA" w:rsidP="003954EA">
      <w:pPr>
        <w:rPr>
          <w:rFonts w:ascii="Arial" w:hAnsi="Arial" w:cs="Arial"/>
          <w:sz w:val="22"/>
          <w:szCs w:val="22"/>
        </w:rPr>
      </w:pPr>
      <w:r w:rsidRPr="000E2CA2">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2.4.1. A fixação do novo preço pactuado deverá ser consignada em apostila à Ata de Registro de Preços, com as justificativas cabíveis, observada a anuência das partes.</w:t>
      </w:r>
    </w:p>
    <w:p w:rsidR="003954EA" w:rsidRPr="000E2CA2" w:rsidRDefault="003954EA" w:rsidP="003954EA">
      <w:pPr>
        <w:rPr>
          <w:rFonts w:ascii="Arial" w:hAnsi="Arial" w:cs="Arial"/>
          <w:sz w:val="22"/>
          <w:szCs w:val="22"/>
        </w:rPr>
      </w:pPr>
      <w:r w:rsidRPr="000E2CA2">
        <w:rPr>
          <w:rFonts w:ascii="Arial" w:hAnsi="Arial" w:cs="Arial"/>
          <w:sz w:val="22"/>
          <w:szCs w:val="22"/>
        </w:rPr>
        <w:t>2.4.2. Não havendo êxito nas negociações, de que trata este subitem e o anterior</w:t>
      </w:r>
      <w:r w:rsidRPr="000E2CA2">
        <w:rPr>
          <w:rFonts w:ascii="Arial" w:hAnsi="Arial" w:cs="Arial"/>
          <w:sz w:val="22"/>
          <w:szCs w:val="22"/>
        </w:rPr>
        <w:tab/>
        <w:t xml:space="preserve"> </w:t>
      </w:r>
      <w:proofErr w:type="gramStart"/>
      <w:r w:rsidRPr="000E2CA2">
        <w:rPr>
          <w:rFonts w:ascii="Arial" w:hAnsi="Arial" w:cs="Arial"/>
          <w:sz w:val="22"/>
          <w:szCs w:val="22"/>
        </w:rPr>
        <w:t>estes serão</w:t>
      </w:r>
      <w:proofErr w:type="gramEnd"/>
      <w:r w:rsidRPr="000E2CA2">
        <w:rPr>
          <w:rFonts w:ascii="Arial" w:hAnsi="Arial" w:cs="Arial"/>
          <w:sz w:val="22"/>
          <w:szCs w:val="22"/>
        </w:rPr>
        <w:t xml:space="preserve"> formalmente desonerados do compromisso de fornecimento em relação ao item ou lote pelo órgão gerenciador, com </w:t>
      </w:r>
      <w:proofErr w:type="spellStart"/>
      <w:r w:rsidRPr="000E2CA2">
        <w:rPr>
          <w:rFonts w:ascii="Arial" w:hAnsi="Arial" w:cs="Arial"/>
          <w:sz w:val="22"/>
          <w:szCs w:val="22"/>
        </w:rPr>
        <w:t>conseqüente</w:t>
      </w:r>
      <w:proofErr w:type="spellEnd"/>
      <w:r w:rsidRPr="000E2CA2">
        <w:rPr>
          <w:rFonts w:ascii="Arial" w:hAnsi="Arial" w:cs="Arial"/>
          <w:sz w:val="22"/>
          <w:szCs w:val="22"/>
        </w:rPr>
        <w:t xml:space="preserve"> cancelamento dos seus preços </w:t>
      </w:r>
      <w:proofErr w:type="spellStart"/>
      <w:r w:rsidRPr="000E2CA2">
        <w:rPr>
          <w:rFonts w:ascii="Arial" w:hAnsi="Arial" w:cs="Arial"/>
          <w:sz w:val="22"/>
          <w:szCs w:val="22"/>
        </w:rPr>
        <w:t>regitrados</w:t>
      </w:r>
      <w:proofErr w:type="spellEnd"/>
      <w:r w:rsidRPr="000E2CA2">
        <w:rPr>
          <w:rFonts w:ascii="Arial" w:hAnsi="Arial" w:cs="Arial"/>
          <w:sz w:val="22"/>
          <w:szCs w:val="22"/>
        </w:rPr>
        <w:t>, sem aplicação das penalidades.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TERCEIRA – DO PRAZO DE VALIDADE DO REGISTRO DE PREÇOS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3.1. O prazo de validade da Ata de Registro de Preços será de 12 (doze) meses a contar da data da assinatura da Ata, computadas neste prazo, as eventuais prorrogações.</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3.2. Os preços decorrentes do sistema de Registro de Preços terão sua vigência conforme as disposições contidas nos instrumentos convocatórios e respectivos contratos, </w:t>
      </w:r>
      <w:proofErr w:type="gramStart"/>
      <w:r w:rsidRPr="000E2CA2">
        <w:rPr>
          <w:rFonts w:ascii="Arial" w:hAnsi="Arial" w:cs="Arial"/>
          <w:sz w:val="22"/>
          <w:szCs w:val="22"/>
        </w:rPr>
        <w:t>obedecida o</w:t>
      </w:r>
      <w:proofErr w:type="gramEnd"/>
      <w:r w:rsidRPr="000E2CA2">
        <w:rPr>
          <w:rFonts w:ascii="Arial" w:hAnsi="Arial" w:cs="Arial"/>
          <w:sz w:val="22"/>
          <w:szCs w:val="22"/>
        </w:rPr>
        <w:t xml:space="preserve"> disposto no art. 57 da lei n° 8.666/93.</w:t>
      </w:r>
    </w:p>
    <w:p w:rsidR="003954EA" w:rsidRPr="000E2CA2" w:rsidRDefault="003954EA" w:rsidP="003954EA">
      <w:pPr>
        <w:rPr>
          <w:rFonts w:ascii="Arial" w:hAnsi="Arial" w:cs="Arial"/>
          <w:sz w:val="22"/>
          <w:szCs w:val="22"/>
        </w:rPr>
      </w:pPr>
      <w:r w:rsidRPr="000E2CA2">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3954EA" w:rsidRPr="000E2CA2" w:rsidRDefault="003954EA" w:rsidP="003954EA">
      <w:pPr>
        <w:rPr>
          <w:rFonts w:ascii="Arial" w:hAnsi="Arial" w:cs="Arial"/>
          <w:sz w:val="22"/>
          <w:szCs w:val="22"/>
        </w:rPr>
      </w:pPr>
      <w:r w:rsidRPr="000E2CA2">
        <w:rPr>
          <w:rFonts w:ascii="Arial" w:hAnsi="Arial" w:cs="Arial"/>
          <w:sz w:val="22"/>
          <w:szCs w:val="22"/>
        </w:rPr>
        <w:t>CLÁUSULA QUARTA – DOS USUÁRIOS DO REGISTRO DE PREÇOS</w:t>
      </w:r>
    </w:p>
    <w:p w:rsidR="003954EA" w:rsidRPr="000E2CA2" w:rsidRDefault="003954EA" w:rsidP="003954EA">
      <w:pPr>
        <w:rPr>
          <w:rFonts w:ascii="Arial" w:hAnsi="Arial" w:cs="Arial"/>
          <w:sz w:val="22"/>
          <w:szCs w:val="22"/>
        </w:rPr>
      </w:pPr>
      <w:r w:rsidRPr="000E2CA2">
        <w:rPr>
          <w:rFonts w:ascii="Arial" w:hAnsi="Arial" w:cs="Arial"/>
          <w:sz w:val="22"/>
          <w:szCs w:val="22"/>
        </w:rPr>
        <w:t>4.1. A Ata de Registro de Preços será utilizada pelos órgãos ou entidades da Administração Municipal relacionadas no objeto deste Edital;</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w:t>
      </w:r>
      <w:proofErr w:type="gramStart"/>
      <w:r w:rsidRPr="000E2CA2">
        <w:rPr>
          <w:rFonts w:ascii="Arial" w:hAnsi="Arial" w:cs="Arial"/>
          <w:sz w:val="22"/>
          <w:szCs w:val="22"/>
        </w:rPr>
        <w:t>registrados, obedecida</w:t>
      </w:r>
      <w:proofErr w:type="gramEnd"/>
      <w:r w:rsidRPr="000E2CA2">
        <w:rPr>
          <w:rFonts w:ascii="Arial" w:hAnsi="Arial" w:cs="Arial"/>
          <w:sz w:val="22"/>
          <w:szCs w:val="22"/>
        </w:rPr>
        <w:t xml:space="preserve"> a ordem de classificação.</w:t>
      </w:r>
    </w:p>
    <w:p w:rsidR="003954EA" w:rsidRPr="000E2CA2" w:rsidRDefault="003954EA" w:rsidP="003954EA">
      <w:pPr>
        <w:rPr>
          <w:rFonts w:ascii="Arial" w:hAnsi="Arial" w:cs="Arial"/>
          <w:sz w:val="22"/>
          <w:szCs w:val="22"/>
        </w:rPr>
      </w:pPr>
      <w:r w:rsidRPr="000E2CA2">
        <w:rPr>
          <w:rFonts w:ascii="Arial" w:hAnsi="Arial" w:cs="Arial"/>
          <w:sz w:val="22"/>
          <w:szCs w:val="22"/>
        </w:rPr>
        <w:t>4.3. Os quantitativos dos contratos de fornecimento serão sempre fixos e os preços a serem pagos serão aqueles registrados em ata.</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4.4. Aplicam-se aos contratos de fornecimento </w:t>
      </w:r>
      <w:proofErr w:type="gramStart"/>
      <w:r w:rsidRPr="000E2CA2">
        <w:rPr>
          <w:rFonts w:ascii="Arial" w:hAnsi="Arial" w:cs="Arial"/>
          <w:sz w:val="22"/>
          <w:szCs w:val="22"/>
        </w:rPr>
        <w:t>as</w:t>
      </w:r>
      <w:proofErr w:type="gramEnd"/>
      <w:r w:rsidRPr="000E2CA2">
        <w:rPr>
          <w:rFonts w:ascii="Arial" w:hAnsi="Arial" w:cs="Arial"/>
          <w:sz w:val="22"/>
          <w:szCs w:val="22"/>
        </w:rPr>
        <w:t xml:space="preserve"> disposições pertinentes da Lei Federal nº 8.666/93, suas alterações posteriores e demais normas cabíveis.</w:t>
      </w:r>
    </w:p>
    <w:p w:rsidR="003954EA" w:rsidRPr="000E2CA2" w:rsidRDefault="003954EA" w:rsidP="003954EA">
      <w:pPr>
        <w:rPr>
          <w:rFonts w:ascii="Arial" w:hAnsi="Arial" w:cs="Arial"/>
          <w:sz w:val="22"/>
          <w:szCs w:val="22"/>
        </w:rPr>
      </w:pPr>
      <w:r w:rsidRPr="000E2CA2">
        <w:rPr>
          <w:rFonts w:ascii="Arial" w:hAnsi="Arial" w:cs="Arial"/>
          <w:sz w:val="22"/>
          <w:szCs w:val="22"/>
        </w:rPr>
        <w:t>4.5. Os órgãos e entidades participantes da Ata de Registro de Preços manterão o órgão gerenciador informado a respeito dos processos</w:t>
      </w:r>
      <w:proofErr w:type="gramStart"/>
      <w:r w:rsidRPr="000E2CA2">
        <w:rPr>
          <w:rFonts w:ascii="Arial" w:hAnsi="Arial" w:cs="Arial"/>
          <w:sz w:val="22"/>
          <w:szCs w:val="22"/>
        </w:rPr>
        <w:t xml:space="preserve">  </w:t>
      </w:r>
      <w:proofErr w:type="gramEnd"/>
      <w:r w:rsidRPr="000E2CA2">
        <w:rPr>
          <w:rFonts w:ascii="Arial" w:hAnsi="Arial" w:cs="Arial"/>
          <w:sz w:val="22"/>
          <w:szCs w:val="22"/>
        </w:rPr>
        <w:t>de aquisições por meio de registro de preços, devendo encaminhar cópia dos comprovantes das aquisições, para a anexação ao respectivo processo de registro.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4.6. A Ata de Registro de Preços, durante sua vigência, poderá ser utilizada por qualquer órgão ou entidade da Administração que não tenha participado do certame licitatório, sendo que serão denominadas “Órgão </w:t>
      </w:r>
      <w:proofErr w:type="spellStart"/>
      <w:proofErr w:type="gramStart"/>
      <w:r w:rsidRPr="000E2CA2">
        <w:rPr>
          <w:rFonts w:ascii="Arial" w:hAnsi="Arial" w:cs="Arial"/>
          <w:sz w:val="22"/>
          <w:szCs w:val="22"/>
        </w:rPr>
        <w:t>não-participante</w:t>
      </w:r>
      <w:proofErr w:type="spellEnd"/>
      <w:proofErr w:type="gramEnd"/>
      <w:r w:rsidRPr="000E2CA2">
        <w:rPr>
          <w:rFonts w:ascii="Arial" w:hAnsi="Arial" w:cs="Arial"/>
          <w:sz w:val="22"/>
          <w:szCs w:val="22"/>
        </w:rPr>
        <w:t xml:space="preserve"> ou carona”.</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QUINTA – DOS DIREITOS E OBRIGAÇÕES DAS PARTES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5.1. Compete ao órgão gestor:</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5.1.1. </w:t>
      </w:r>
      <w:proofErr w:type="gramStart"/>
      <w:r w:rsidRPr="000E2CA2">
        <w:rPr>
          <w:rFonts w:ascii="Arial" w:hAnsi="Arial" w:cs="Arial"/>
          <w:sz w:val="22"/>
          <w:szCs w:val="22"/>
        </w:rPr>
        <w:t>A Administração e os atos de controle da Ata de Registro de Preços decorrente da presente licitação será</w:t>
      </w:r>
      <w:proofErr w:type="gramEnd"/>
      <w:r w:rsidRPr="000E2CA2">
        <w:rPr>
          <w:rFonts w:ascii="Arial" w:hAnsi="Arial" w:cs="Arial"/>
          <w:sz w:val="22"/>
          <w:szCs w:val="22"/>
        </w:rPr>
        <w:t xml:space="preserve"> do Núcleo de Compras e Licitação, denominado como órgão gerenciador do Sistema de Registro de Preços, nos termos do inciso III do art. 3° do Decreto Municipal n° 095/2009.</w:t>
      </w:r>
    </w:p>
    <w:p w:rsidR="003954EA" w:rsidRPr="000E2CA2" w:rsidRDefault="003954EA" w:rsidP="003954EA">
      <w:pPr>
        <w:rPr>
          <w:rFonts w:ascii="Arial" w:hAnsi="Arial" w:cs="Arial"/>
          <w:sz w:val="22"/>
          <w:szCs w:val="22"/>
        </w:rPr>
      </w:pPr>
      <w:r w:rsidRPr="000E2CA2">
        <w:rPr>
          <w:rFonts w:ascii="Arial" w:hAnsi="Arial" w:cs="Arial"/>
          <w:sz w:val="22"/>
          <w:szCs w:val="22"/>
        </w:rPr>
        <w:t>5.1.2. O órgão gerenciador acompanhará, periodicamente, os preços praticados no mercado para os materiais registrados, para fins de controle e fixado do valor máximo a ser pago pela Administração.</w:t>
      </w:r>
    </w:p>
    <w:p w:rsidR="003954EA" w:rsidRPr="000E2CA2" w:rsidRDefault="003954EA" w:rsidP="003954EA">
      <w:pPr>
        <w:rPr>
          <w:rFonts w:ascii="Arial" w:hAnsi="Arial" w:cs="Arial"/>
          <w:sz w:val="22"/>
          <w:szCs w:val="22"/>
        </w:rPr>
      </w:pPr>
      <w:r w:rsidRPr="000E2CA2">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5.1.3. Optar</w:t>
      </w:r>
      <w:proofErr w:type="gramStart"/>
      <w:r w:rsidRPr="000E2CA2">
        <w:rPr>
          <w:rFonts w:ascii="Arial" w:hAnsi="Arial" w:cs="Arial"/>
          <w:sz w:val="22"/>
          <w:szCs w:val="22"/>
        </w:rPr>
        <w:t xml:space="preserve">  </w:t>
      </w:r>
      <w:proofErr w:type="gramEnd"/>
      <w:r w:rsidRPr="000E2CA2">
        <w:rPr>
          <w:rFonts w:ascii="Arial" w:hAnsi="Arial" w:cs="Arial"/>
          <w:sz w:val="22"/>
          <w:szCs w:val="22"/>
        </w:rPr>
        <w:t>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5.1.4. Dilatar o prazo de vigência do Registro de Preços “de ofício” através de </w:t>
      </w:r>
      <w:proofErr w:type="spellStart"/>
      <w:r w:rsidRPr="000E2CA2">
        <w:rPr>
          <w:rFonts w:ascii="Arial" w:hAnsi="Arial" w:cs="Arial"/>
          <w:sz w:val="22"/>
          <w:szCs w:val="22"/>
        </w:rPr>
        <w:t>apostilamento</w:t>
      </w:r>
      <w:proofErr w:type="spellEnd"/>
      <w:r w:rsidRPr="000E2CA2">
        <w:rPr>
          <w:rFonts w:ascii="Arial" w:hAnsi="Arial" w:cs="Arial"/>
          <w:sz w:val="22"/>
          <w:szCs w:val="22"/>
        </w:rPr>
        <w:t xml:space="preserve">, com </w:t>
      </w:r>
      <w:proofErr w:type="gramStart"/>
      <w:r w:rsidRPr="000E2CA2">
        <w:rPr>
          <w:rFonts w:ascii="Arial" w:hAnsi="Arial" w:cs="Arial"/>
          <w:sz w:val="22"/>
          <w:szCs w:val="22"/>
        </w:rPr>
        <w:t>a publicação na imprensa oficial do município, observado</w:t>
      </w:r>
      <w:proofErr w:type="gramEnd"/>
      <w:r w:rsidRPr="000E2CA2">
        <w:rPr>
          <w:rFonts w:ascii="Arial" w:hAnsi="Arial" w:cs="Arial"/>
          <w:sz w:val="22"/>
          <w:szCs w:val="22"/>
        </w:rPr>
        <w:t xml:space="preserve"> o prazo legalmente permitido, quando os preços apresentarem mais vantajosos para a Administração e/ou existirem demandas para atendimento dos órgão usuários;</w:t>
      </w:r>
    </w:p>
    <w:p w:rsidR="003954EA" w:rsidRPr="000E2CA2" w:rsidRDefault="003954EA" w:rsidP="003954EA">
      <w:pPr>
        <w:rPr>
          <w:rFonts w:ascii="Arial" w:hAnsi="Arial" w:cs="Arial"/>
          <w:sz w:val="22"/>
          <w:szCs w:val="22"/>
        </w:rPr>
      </w:pPr>
      <w:r w:rsidRPr="000E2CA2">
        <w:rPr>
          <w:rFonts w:ascii="Arial" w:hAnsi="Arial" w:cs="Arial"/>
          <w:sz w:val="22"/>
          <w:szCs w:val="22"/>
        </w:rPr>
        <w:t>5.1.5. Decidir sobre a revisão ou cancelamento dos preços registrados no prazo máximo de 10 (dez) dias úteis, salvo motivo de força maior devidamente justificado no processo;</w:t>
      </w:r>
    </w:p>
    <w:p w:rsidR="003954EA" w:rsidRPr="000E2CA2" w:rsidRDefault="003954EA" w:rsidP="003954EA">
      <w:pPr>
        <w:rPr>
          <w:rFonts w:ascii="Arial" w:hAnsi="Arial" w:cs="Arial"/>
          <w:sz w:val="22"/>
          <w:szCs w:val="22"/>
        </w:rPr>
      </w:pPr>
      <w:r w:rsidRPr="000E2CA2">
        <w:rPr>
          <w:rFonts w:ascii="Arial" w:hAnsi="Arial" w:cs="Arial"/>
          <w:sz w:val="22"/>
          <w:szCs w:val="22"/>
        </w:rPr>
        <w:t>5.1.6. Emitir a autorização de compra;</w:t>
      </w:r>
    </w:p>
    <w:p w:rsidR="003954EA" w:rsidRPr="000E2CA2" w:rsidRDefault="003954EA" w:rsidP="003954EA">
      <w:pPr>
        <w:rPr>
          <w:rFonts w:ascii="Arial" w:hAnsi="Arial" w:cs="Arial"/>
          <w:sz w:val="22"/>
          <w:szCs w:val="22"/>
        </w:rPr>
      </w:pPr>
      <w:r w:rsidRPr="000E2CA2">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3954EA" w:rsidRPr="000E2CA2" w:rsidRDefault="003954EA" w:rsidP="003954EA">
      <w:pPr>
        <w:rPr>
          <w:rFonts w:ascii="Arial" w:hAnsi="Arial" w:cs="Arial"/>
          <w:sz w:val="22"/>
          <w:szCs w:val="22"/>
        </w:rPr>
      </w:pPr>
      <w:r w:rsidRPr="000E2CA2">
        <w:rPr>
          <w:rFonts w:ascii="Arial" w:hAnsi="Arial" w:cs="Arial"/>
          <w:sz w:val="22"/>
          <w:szCs w:val="22"/>
        </w:rPr>
        <w:t>5.2. Compete aos órgãos ou entidades usuárias:</w:t>
      </w:r>
    </w:p>
    <w:p w:rsidR="003954EA" w:rsidRPr="000E2CA2" w:rsidRDefault="003954EA" w:rsidP="003954EA">
      <w:pPr>
        <w:rPr>
          <w:rFonts w:ascii="Arial" w:hAnsi="Arial" w:cs="Arial"/>
          <w:sz w:val="22"/>
          <w:szCs w:val="22"/>
        </w:rPr>
      </w:pPr>
      <w:r w:rsidRPr="000E2CA2">
        <w:rPr>
          <w:rFonts w:ascii="Arial" w:hAnsi="Arial" w:cs="Arial"/>
          <w:sz w:val="22"/>
          <w:szCs w:val="22"/>
        </w:rPr>
        <w:t>5.2.1. Proporcionar ao detentor da ata todas as condições para o cumprimento de suas obrigações e entrega dos materiais dentro das normas estabelecidas no edital;</w:t>
      </w:r>
    </w:p>
    <w:p w:rsidR="003954EA" w:rsidRPr="000E2CA2" w:rsidRDefault="003954EA" w:rsidP="003954EA">
      <w:pPr>
        <w:rPr>
          <w:rFonts w:ascii="Arial" w:hAnsi="Arial" w:cs="Arial"/>
          <w:sz w:val="22"/>
          <w:szCs w:val="22"/>
        </w:rPr>
      </w:pPr>
      <w:r w:rsidRPr="000E2CA2">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5.2.3. Rejeitar, no todo ou em parte, os produtos entregues em desacordo com as obrigações assumidas pelo detentor da ata. </w:t>
      </w:r>
    </w:p>
    <w:p w:rsidR="003954EA" w:rsidRPr="000E2CA2" w:rsidRDefault="003954EA" w:rsidP="003954EA">
      <w:pPr>
        <w:rPr>
          <w:rFonts w:ascii="Arial" w:hAnsi="Arial" w:cs="Arial"/>
          <w:sz w:val="22"/>
          <w:szCs w:val="22"/>
        </w:rPr>
      </w:pPr>
      <w:r w:rsidRPr="000E2CA2">
        <w:rPr>
          <w:rFonts w:ascii="Arial" w:hAnsi="Arial" w:cs="Arial"/>
          <w:sz w:val="22"/>
          <w:szCs w:val="22"/>
        </w:rPr>
        <w:t>5.3. Compete ao compromitente detentor da ata:</w:t>
      </w:r>
    </w:p>
    <w:p w:rsidR="003954EA" w:rsidRPr="000E2CA2" w:rsidRDefault="003954EA" w:rsidP="003954EA">
      <w:pPr>
        <w:rPr>
          <w:rFonts w:ascii="Arial" w:hAnsi="Arial" w:cs="Arial"/>
          <w:sz w:val="22"/>
          <w:szCs w:val="22"/>
        </w:rPr>
      </w:pPr>
      <w:r w:rsidRPr="000E2CA2">
        <w:rPr>
          <w:rFonts w:ascii="Arial" w:hAnsi="Arial" w:cs="Arial"/>
          <w:sz w:val="22"/>
          <w:szCs w:val="22"/>
        </w:rPr>
        <w:t>5.3.1. Entregar os produtos nas condições estabelecidas</w:t>
      </w:r>
      <w:proofErr w:type="gramStart"/>
      <w:r w:rsidRPr="000E2CA2">
        <w:rPr>
          <w:rFonts w:ascii="Arial" w:hAnsi="Arial" w:cs="Arial"/>
          <w:sz w:val="22"/>
          <w:szCs w:val="22"/>
        </w:rPr>
        <w:t xml:space="preserve">  </w:t>
      </w:r>
      <w:proofErr w:type="gramEnd"/>
      <w:r w:rsidRPr="000E2CA2">
        <w:rPr>
          <w:rFonts w:ascii="Arial" w:hAnsi="Arial" w:cs="Arial"/>
          <w:sz w:val="22"/>
          <w:szCs w:val="22"/>
        </w:rPr>
        <w:t>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5.3.2. Aceitar nas mesmas condições contratuais, os acréscimos ou supressões que se fizerem necessários até 25% (vinte e cinco por cento), em função do direito de acréscimo tratado no §1° do art. 65 da Lei n° 8.666/93 e alterações, </w:t>
      </w:r>
      <w:proofErr w:type="gramStart"/>
      <w:r w:rsidRPr="000E2CA2">
        <w:rPr>
          <w:rFonts w:ascii="Arial" w:hAnsi="Arial" w:cs="Arial"/>
          <w:sz w:val="22"/>
          <w:szCs w:val="22"/>
        </w:rPr>
        <w:t>sob pena</w:t>
      </w:r>
      <w:proofErr w:type="gramEnd"/>
      <w:r w:rsidRPr="000E2CA2">
        <w:rPr>
          <w:rFonts w:ascii="Arial" w:hAnsi="Arial" w:cs="Arial"/>
          <w:sz w:val="22"/>
          <w:szCs w:val="22"/>
        </w:rPr>
        <w:t xml:space="preserve"> das sanções cabíveis e facultativas nas demais situações;</w:t>
      </w:r>
    </w:p>
    <w:p w:rsidR="003954EA" w:rsidRPr="000E2CA2" w:rsidRDefault="003954EA" w:rsidP="003954EA">
      <w:pPr>
        <w:rPr>
          <w:rFonts w:ascii="Arial" w:hAnsi="Arial" w:cs="Arial"/>
          <w:sz w:val="22"/>
          <w:szCs w:val="22"/>
        </w:rPr>
      </w:pPr>
      <w:r w:rsidRPr="000E2CA2">
        <w:rPr>
          <w:rFonts w:ascii="Arial" w:hAnsi="Arial" w:cs="Arial"/>
          <w:sz w:val="22"/>
          <w:szCs w:val="22"/>
        </w:rPr>
        <w:t>5.3.3. Manter, durante a vigência do registro de preços, a compatibilidade de todas as obrigações assumidas e as condições de habilitação e qualificação exigidas na licitação;</w:t>
      </w:r>
    </w:p>
    <w:p w:rsidR="003954EA" w:rsidRPr="000E2CA2" w:rsidRDefault="003954EA" w:rsidP="003954EA">
      <w:pPr>
        <w:rPr>
          <w:rFonts w:ascii="Arial" w:hAnsi="Arial" w:cs="Arial"/>
          <w:sz w:val="22"/>
          <w:szCs w:val="22"/>
        </w:rPr>
      </w:pPr>
      <w:r w:rsidRPr="000E2CA2">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3954EA" w:rsidRPr="000E2CA2" w:rsidRDefault="003954EA" w:rsidP="003954EA">
      <w:pPr>
        <w:rPr>
          <w:rFonts w:ascii="Arial" w:hAnsi="Arial" w:cs="Arial"/>
          <w:sz w:val="22"/>
          <w:szCs w:val="22"/>
        </w:rPr>
      </w:pPr>
      <w:r w:rsidRPr="000E2CA2">
        <w:rPr>
          <w:rFonts w:ascii="Arial" w:hAnsi="Arial" w:cs="Arial"/>
          <w:sz w:val="22"/>
          <w:szCs w:val="22"/>
        </w:rPr>
        <w:t>5.3.5. Ter revisado ou cancelado o registro de seus preços, quando presentes os pressupostos previstos na cláusula segunda desta Ata;</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5.3.6. Atender a demanda dos órgãos ou entidade usuários, durante a fase da negociação de revisão de preços de que trata a cláusula segunda desta Ata, com os preços </w:t>
      </w:r>
      <w:proofErr w:type="gramStart"/>
      <w:r w:rsidRPr="000E2CA2">
        <w:rPr>
          <w:rFonts w:ascii="Arial" w:hAnsi="Arial" w:cs="Arial"/>
          <w:sz w:val="22"/>
          <w:szCs w:val="22"/>
        </w:rPr>
        <w:t>inicialmente registrados, garantida</w:t>
      </w:r>
      <w:proofErr w:type="gramEnd"/>
      <w:r w:rsidRPr="000E2CA2">
        <w:rPr>
          <w:rFonts w:ascii="Arial" w:hAnsi="Arial" w:cs="Arial"/>
          <w:sz w:val="22"/>
          <w:szCs w:val="22"/>
        </w:rPr>
        <w:t xml:space="preserve"> a compensação dos valores dos produtos já entregues, caso do reconhecimento pela Administração do rompimento do equilíbrio originalmente estipulado;</w:t>
      </w:r>
    </w:p>
    <w:p w:rsidR="003954EA" w:rsidRPr="000E2CA2" w:rsidRDefault="003954EA" w:rsidP="003954EA">
      <w:pPr>
        <w:rPr>
          <w:rFonts w:ascii="Arial" w:hAnsi="Arial" w:cs="Arial"/>
          <w:sz w:val="22"/>
          <w:szCs w:val="22"/>
        </w:rPr>
      </w:pPr>
      <w:r w:rsidRPr="000E2CA2">
        <w:rPr>
          <w:rFonts w:ascii="Arial" w:hAnsi="Arial" w:cs="Arial"/>
          <w:sz w:val="22"/>
          <w:szCs w:val="22"/>
        </w:rPr>
        <w:t>5.3.7. Vincular-se ao preço máximo (novo preço) definido pela Administração, resultante do ato de revisão;</w:t>
      </w:r>
    </w:p>
    <w:p w:rsidR="003954EA" w:rsidRPr="000E2CA2" w:rsidRDefault="003954EA" w:rsidP="003954EA">
      <w:pPr>
        <w:rPr>
          <w:rFonts w:ascii="Arial" w:hAnsi="Arial" w:cs="Arial"/>
          <w:sz w:val="22"/>
          <w:szCs w:val="22"/>
        </w:rPr>
      </w:pPr>
      <w:r w:rsidRPr="000E2CA2">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5.3.9. Responsabilizar-se pelos danos causados diretamente à Administração ou a terceiros, decorrentes de sua culpa ou dolo até a entrega do objeto de registro de preços;</w:t>
      </w:r>
    </w:p>
    <w:p w:rsidR="003954EA" w:rsidRPr="000E2CA2" w:rsidRDefault="003954EA" w:rsidP="003954EA">
      <w:pPr>
        <w:rPr>
          <w:rFonts w:ascii="Arial" w:hAnsi="Arial" w:cs="Arial"/>
          <w:sz w:val="22"/>
          <w:szCs w:val="22"/>
        </w:rPr>
      </w:pPr>
      <w:r w:rsidRPr="000E2CA2">
        <w:rPr>
          <w:rFonts w:ascii="Arial" w:hAnsi="Arial" w:cs="Arial"/>
          <w:sz w:val="22"/>
          <w:szCs w:val="22"/>
        </w:rPr>
        <w:t>5.3.10. Receber os pagamentos respectivos nas condições pactuadas no edital e na cláusula oitava desta Ata de Registro de Preços.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SEXTA – DO CANCELAMENTO DOS PREÇOS REGISTRADOS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6.1. A Ata de Registro de Preços será cancelada, automaticamente, por decurso de prazo</w:t>
      </w:r>
      <w:proofErr w:type="gramStart"/>
      <w:r w:rsidRPr="000E2CA2">
        <w:rPr>
          <w:rFonts w:ascii="Arial" w:hAnsi="Arial" w:cs="Arial"/>
          <w:sz w:val="22"/>
          <w:szCs w:val="22"/>
        </w:rPr>
        <w:t xml:space="preserve">  </w:t>
      </w:r>
      <w:proofErr w:type="gramEnd"/>
      <w:r w:rsidRPr="000E2CA2">
        <w:rPr>
          <w:rFonts w:ascii="Arial" w:hAnsi="Arial" w:cs="Arial"/>
          <w:sz w:val="22"/>
          <w:szCs w:val="22"/>
        </w:rPr>
        <w:t>de vigência ou quando não restarem fornecedores registrados e, por iniciativa do órgão gerenciador da Ata de Registro de Preços quando:</w:t>
      </w:r>
    </w:p>
    <w:p w:rsidR="003954EA" w:rsidRPr="000E2CA2" w:rsidRDefault="003954EA" w:rsidP="003954EA">
      <w:pPr>
        <w:rPr>
          <w:rFonts w:ascii="Arial" w:hAnsi="Arial" w:cs="Arial"/>
          <w:sz w:val="22"/>
          <w:szCs w:val="22"/>
        </w:rPr>
      </w:pPr>
      <w:r w:rsidRPr="000E2CA2">
        <w:rPr>
          <w:rFonts w:ascii="Arial" w:hAnsi="Arial" w:cs="Arial"/>
          <w:sz w:val="22"/>
          <w:szCs w:val="22"/>
        </w:rPr>
        <w:t>6.1.1. Pela ADMINISTRAÇÃO, quando:</w:t>
      </w:r>
    </w:p>
    <w:p w:rsidR="003954EA" w:rsidRPr="000E2CA2" w:rsidRDefault="003954EA" w:rsidP="003954EA">
      <w:pPr>
        <w:rPr>
          <w:rFonts w:ascii="Arial" w:hAnsi="Arial" w:cs="Arial"/>
          <w:sz w:val="22"/>
          <w:szCs w:val="22"/>
        </w:rPr>
      </w:pPr>
      <w:r w:rsidRPr="000E2CA2">
        <w:rPr>
          <w:rFonts w:ascii="Arial" w:hAnsi="Arial" w:cs="Arial"/>
          <w:sz w:val="22"/>
          <w:szCs w:val="22"/>
        </w:rPr>
        <w:tab/>
        <w:t>a) o detentor da ata descumprir as condições da Ata de Registro de Preços a que estiver vinculado;</w:t>
      </w:r>
    </w:p>
    <w:p w:rsidR="003954EA" w:rsidRPr="000E2CA2" w:rsidRDefault="003954EA" w:rsidP="003954EA">
      <w:pPr>
        <w:rPr>
          <w:rFonts w:ascii="Arial" w:hAnsi="Arial" w:cs="Arial"/>
          <w:sz w:val="22"/>
          <w:szCs w:val="22"/>
        </w:rPr>
      </w:pPr>
      <w:r w:rsidRPr="000E2CA2">
        <w:rPr>
          <w:rFonts w:ascii="Arial" w:hAnsi="Arial" w:cs="Arial"/>
          <w:sz w:val="22"/>
          <w:szCs w:val="22"/>
        </w:rPr>
        <w:tab/>
        <w:t>b) o detentor não retirar nota de empenho ou instrumento equivalente no prazo estabelecido, sem justificativa aceitável;</w:t>
      </w:r>
    </w:p>
    <w:p w:rsidR="003954EA" w:rsidRPr="000E2CA2" w:rsidRDefault="003954EA" w:rsidP="003954EA">
      <w:pPr>
        <w:rPr>
          <w:rFonts w:ascii="Arial" w:hAnsi="Arial" w:cs="Arial"/>
          <w:sz w:val="22"/>
          <w:szCs w:val="22"/>
        </w:rPr>
      </w:pPr>
      <w:r w:rsidRPr="000E2CA2">
        <w:rPr>
          <w:rFonts w:ascii="Arial" w:hAnsi="Arial" w:cs="Arial"/>
          <w:sz w:val="22"/>
          <w:szCs w:val="22"/>
        </w:rPr>
        <w:tab/>
        <w:t>c) em qualquer hipótese de inexecução total ou parcial do contrato de fornecimento;</w:t>
      </w:r>
    </w:p>
    <w:p w:rsidR="003954EA" w:rsidRPr="000E2CA2" w:rsidRDefault="003954EA" w:rsidP="003954EA">
      <w:pPr>
        <w:rPr>
          <w:rFonts w:ascii="Arial" w:hAnsi="Arial" w:cs="Arial"/>
          <w:sz w:val="22"/>
          <w:szCs w:val="22"/>
        </w:rPr>
      </w:pPr>
      <w:r w:rsidRPr="000E2CA2">
        <w:rPr>
          <w:rFonts w:ascii="Arial" w:hAnsi="Arial" w:cs="Arial"/>
          <w:sz w:val="22"/>
          <w:szCs w:val="22"/>
        </w:rPr>
        <w:tab/>
        <w:t>d) não aceitar reduzir o seu preço registrado, na hipótese desta apresentar superior ao praticado no mercado;</w:t>
      </w:r>
    </w:p>
    <w:p w:rsidR="003954EA" w:rsidRPr="000E2CA2" w:rsidRDefault="003954EA" w:rsidP="003954EA">
      <w:pPr>
        <w:rPr>
          <w:rFonts w:ascii="Arial" w:hAnsi="Arial" w:cs="Arial"/>
          <w:sz w:val="22"/>
          <w:szCs w:val="22"/>
        </w:rPr>
      </w:pPr>
      <w:r w:rsidRPr="000E2CA2">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3954EA" w:rsidRPr="000E2CA2" w:rsidRDefault="003954EA" w:rsidP="003954EA">
      <w:pPr>
        <w:rPr>
          <w:rFonts w:ascii="Arial" w:hAnsi="Arial" w:cs="Arial"/>
          <w:sz w:val="22"/>
          <w:szCs w:val="22"/>
        </w:rPr>
      </w:pPr>
      <w:r w:rsidRPr="000E2CA2">
        <w:rPr>
          <w:rFonts w:ascii="Arial" w:hAnsi="Arial" w:cs="Arial"/>
          <w:sz w:val="22"/>
          <w:szCs w:val="22"/>
        </w:rPr>
        <w:tab/>
        <w:t xml:space="preserve">f) por razões de interesse </w:t>
      </w:r>
      <w:proofErr w:type="gramStart"/>
      <w:r w:rsidRPr="000E2CA2">
        <w:rPr>
          <w:rFonts w:ascii="Arial" w:hAnsi="Arial" w:cs="Arial"/>
          <w:sz w:val="22"/>
          <w:szCs w:val="22"/>
        </w:rPr>
        <w:t>público devidamente fundamentadas</w:t>
      </w:r>
      <w:proofErr w:type="gramEnd"/>
      <w:r w:rsidRPr="000E2CA2">
        <w:rPr>
          <w:rFonts w:ascii="Arial" w:hAnsi="Arial" w:cs="Arial"/>
          <w:sz w:val="22"/>
          <w:szCs w:val="22"/>
        </w:rPr>
        <w:t>.</w:t>
      </w:r>
    </w:p>
    <w:p w:rsidR="003954EA" w:rsidRPr="000E2CA2" w:rsidRDefault="003954EA" w:rsidP="003954EA">
      <w:pPr>
        <w:rPr>
          <w:rFonts w:ascii="Arial" w:hAnsi="Arial" w:cs="Arial"/>
          <w:sz w:val="22"/>
          <w:szCs w:val="22"/>
        </w:rPr>
      </w:pPr>
      <w:r w:rsidRPr="000E2CA2">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3954EA" w:rsidRPr="000E2CA2" w:rsidRDefault="003954EA" w:rsidP="003954EA">
      <w:pPr>
        <w:rPr>
          <w:rFonts w:ascii="Arial" w:hAnsi="Arial" w:cs="Arial"/>
          <w:sz w:val="22"/>
          <w:szCs w:val="22"/>
        </w:rPr>
      </w:pPr>
      <w:r w:rsidRPr="000E2CA2">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3954EA" w:rsidRPr="000E2CA2" w:rsidRDefault="003954EA" w:rsidP="003954EA">
      <w:pPr>
        <w:rPr>
          <w:rFonts w:ascii="Arial" w:hAnsi="Arial" w:cs="Arial"/>
          <w:sz w:val="22"/>
          <w:szCs w:val="22"/>
        </w:rPr>
      </w:pPr>
      <w:r w:rsidRPr="000E2CA2">
        <w:rPr>
          <w:rFonts w:ascii="Arial" w:hAnsi="Arial" w:cs="Arial"/>
          <w:sz w:val="22"/>
          <w:szCs w:val="22"/>
        </w:rPr>
        <w:t>6.3. O cancelamento do registro, assegurados o contraditório e a ampla defesa, será formalizado por despacho da autoridade competente.</w:t>
      </w:r>
    </w:p>
    <w:p w:rsidR="003954EA" w:rsidRPr="000E2CA2" w:rsidRDefault="003954EA" w:rsidP="003954EA">
      <w:pPr>
        <w:rPr>
          <w:rFonts w:ascii="Arial" w:hAnsi="Arial" w:cs="Arial"/>
          <w:sz w:val="22"/>
          <w:szCs w:val="22"/>
        </w:rPr>
      </w:pPr>
      <w:r w:rsidRPr="000E2CA2">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6.5. Cancelada a ata em relação a uma detentora, o Órgão Gerenciador poderá emitir ordem de fornecimento àquela com classificação imediatamente </w:t>
      </w:r>
      <w:proofErr w:type="spellStart"/>
      <w:r w:rsidRPr="000E2CA2">
        <w:rPr>
          <w:rFonts w:ascii="Arial" w:hAnsi="Arial" w:cs="Arial"/>
          <w:sz w:val="22"/>
          <w:szCs w:val="22"/>
        </w:rPr>
        <w:t>subseqüente</w:t>
      </w:r>
      <w:proofErr w:type="spellEnd"/>
      <w:r w:rsidRPr="000E2CA2">
        <w:rPr>
          <w:rFonts w:ascii="Arial" w:hAnsi="Arial" w:cs="Arial"/>
          <w:sz w:val="22"/>
          <w:szCs w:val="22"/>
        </w:rPr>
        <w:t>.</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CLÁUSULA SÉTIMA – DO FORNECIMENTO, LOCAL E PRAZO DE </w:t>
      </w:r>
      <w:proofErr w:type="gramStart"/>
      <w:r w:rsidRPr="000E2CA2">
        <w:rPr>
          <w:rFonts w:ascii="Arial" w:hAnsi="Arial" w:cs="Arial"/>
          <w:sz w:val="22"/>
          <w:szCs w:val="22"/>
        </w:rPr>
        <w:t>ENTREGA</w:t>
      </w:r>
      <w:proofErr w:type="gramEnd"/>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7.1. A Ata de registro de Preços será utilizada para aquisição do respectivo objeto, pelos órgãos</w:t>
      </w:r>
      <w:proofErr w:type="gramStart"/>
      <w:r w:rsidRPr="000E2CA2">
        <w:rPr>
          <w:rFonts w:ascii="Arial" w:hAnsi="Arial" w:cs="Arial"/>
          <w:sz w:val="22"/>
          <w:szCs w:val="22"/>
        </w:rPr>
        <w:t xml:space="preserve">  </w:t>
      </w:r>
      <w:proofErr w:type="gramEnd"/>
      <w:r w:rsidRPr="000E2CA2">
        <w:rPr>
          <w:rFonts w:ascii="Arial" w:hAnsi="Arial" w:cs="Arial"/>
          <w:sz w:val="22"/>
          <w:szCs w:val="22"/>
        </w:rPr>
        <w:t>e entidades  da Administração Municipal.</w:t>
      </w:r>
    </w:p>
    <w:p w:rsidR="003954EA" w:rsidRPr="000E2CA2" w:rsidRDefault="003954EA" w:rsidP="003954EA">
      <w:pPr>
        <w:rPr>
          <w:rFonts w:ascii="Arial" w:hAnsi="Arial" w:cs="Arial"/>
          <w:sz w:val="22"/>
          <w:szCs w:val="22"/>
        </w:rPr>
      </w:pPr>
      <w:r w:rsidRPr="000E2CA2">
        <w:rPr>
          <w:rFonts w:ascii="Arial" w:hAnsi="Arial" w:cs="Arial"/>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w:t>
      </w:r>
      <w:proofErr w:type="gramStart"/>
      <w:r w:rsidRPr="000E2CA2">
        <w:rPr>
          <w:rFonts w:ascii="Arial" w:hAnsi="Arial" w:cs="Arial"/>
          <w:sz w:val="22"/>
          <w:szCs w:val="22"/>
        </w:rPr>
        <w:t>registrados, obedecida</w:t>
      </w:r>
      <w:proofErr w:type="gramEnd"/>
      <w:r w:rsidRPr="000E2CA2">
        <w:rPr>
          <w:rFonts w:ascii="Arial" w:hAnsi="Arial" w:cs="Arial"/>
          <w:sz w:val="22"/>
          <w:szCs w:val="22"/>
        </w:rPr>
        <w:t xml:space="preserve"> a ordem de classificação.</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7.5. A(s) fornecedora(s) classificada(s) </w:t>
      </w:r>
      <w:proofErr w:type="gramStart"/>
      <w:r w:rsidRPr="000E2CA2">
        <w:rPr>
          <w:rFonts w:ascii="Arial" w:hAnsi="Arial" w:cs="Arial"/>
          <w:sz w:val="22"/>
          <w:szCs w:val="22"/>
        </w:rPr>
        <w:t>ficará(</w:t>
      </w:r>
      <w:proofErr w:type="spellStart"/>
      <w:proofErr w:type="gramEnd"/>
      <w:r w:rsidRPr="000E2CA2">
        <w:rPr>
          <w:rFonts w:ascii="Arial" w:hAnsi="Arial" w:cs="Arial"/>
          <w:sz w:val="22"/>
          <w:szCs w:val="22"/>
        </w:rPr>
        <w:t>ão</w:t>
      </w:r>
      <w:proofErr w:type="spellEnd"/>
      <w:r w:rsidRPr="000E2CA2">
        <w:rPr>
          <w:rFonts w:ascii="Arial" w:hAnsi="Arial" w:cs="Arial"/>
          <w:sz w:val="22"/>
          <w:szCs w:val="22"/>
        </w:rPr>
        <w:t>) obrigada(s) a atender as ordens de fornecimento efetuadas dentro do prazo de validade do registro, mesmo se a entrega dos materiais ocorrer em data posterior ao seu vencimento.</w:t>
      </w:r>
    </w:p>
    <w:p w:rsidR="003954EA" w:rsidRPr="000E2CA2" w:rsidRDefault="003954EA" w:rsidP="003954EA">
      <w:pPr>
        <w:rPr>
          <w:rFonts w:ascii="Arial" w:hAnsi="Arial" w:cs="Arial"/>
          <w:sz w:val="22"/>
          <w:szCs w:val="22"/>
        </w:rPr>
      </w:pPr>
      <w:r w:rsidRPr="000E2CA2">
        <w:rPr>
          <w:rFonts w:ascii="Arial" w:hAnsi="Arial" w:cs="Arial"/>
          <w:sz w:val="22"/>
          <w:szCs w:val="22"/>
        </w:rPr>
        <w:t>7.5.1. O local de entrega dos materiais será estabelecido</w:t>
      </w:r>
      <w:proofErr w:type="gramStart"/>
      <w:r w:rsidRPr="000E2CA2">
        <w:rPr>
          <w:rFonts w:ascii="Arial" w:hAnsi="Arial" w:cs="Arial"/>
          <w:sz w:val="22"/>
          <w:szCs w:val="22"/>
        </w:rPr>
        <w:t xml:space="preserve">  </w:t>
      </w:r>
      <w:proofErr w:type="gramEnd"/>
      <w:r w:rsidRPr="000E2CA2">
        <w:rPr>
          <w:rFonts w:ascii="Arial" w:hAnsi="Arial" w:cs="Arial"/>
          <w:sz w:val="22"/>
          <w:szCs w:val="22"/>
        </w:rPr>
        <w:t>em cada Ordem de Fornecimento, podendo ser na sede da unidade requisitante, ou em local que esta indicar.</w:t>
      </w:r>
    </w:p>
    <w:p w:rsidR="003954EA" w:rsidRPr="000E2CA2" w:rsidRDefault="003954EA" w:rsidP="003954EA">
      <w:pPr>
        <w:rPr>
          <w:rFonts w:ascii="Arial" w:hAnsi="Arial" w:cs="Arial"/>
          <w:sz w:val="22"/>
          <w:szCs w:val="22"/>
        </w:rPr>
      </w:pPr>
      <w:r w:rsidRPr="000E2CA2">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3954EA" w:rsidRPr="000E2CA2" w:rsidRDefault="003954EA" w:rsidP="003954EA">
      <w:pPr>
        <w:rPr>
          <w:rFonts w:ascii="Arial" w:hAnsi="Arial" w:cs="Arial"/>
          <w:sz w:val="22"/>
          <w:szCs w:val="22"/>
        </w:rPr>
      </w:pPr>
      <w:r w:rsidRPr="000E2CA2">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3954EA" w:rsidRPr="000E2CA2" w:rsidRDefault="003954EA" w:rsidP="003954EA">
      <w:pPr>
        <w:rPr>
          <w:rFonts w:ascii="Arial" w:hAnsi="Arial" w:cs="Arial"/>
          <w:sz w:val="22"/>
          <w:szCs w:val="22"/>
        </w:rPr>
      </w:pPr>
      <w:r w:rsidRPr="000E2CA2">
        <w:rPr>
          <w:rFonts w:ascii="Arial" w:hAnsi="Arial" w:cs="Arial"/>
          <w:sz w:val="22"/>
          <w:szCs w:val="22"/>
        </w:rPr>
        <w:t>7.5.4. Serão aplicadas as sansões previstas</w:t>
      </w:r>
      <w:proofErr w:type="gramStart"/>
      <w:r w:rsidRPr="000E2CA2">
        <w:rPr>
          <w:rFonts w:ascii="Arial" w:hAnsi="Arial" w:cs="Arial"/>
          <w:sz w:val="22"/>
          <w:szCs w:val="22"/>
        </w:rPr>
        <w:t xml:space="preserve">  </w:t>
      </w:r>
      <w:proofErr w:type="gramEnd"/>
      <w:r w:rsidRPr="000E2CA2">
        <w:rPr>
          <w:rFonts w:ascii="Arial" w:hAnsi="Arial" w:cs="Arial"/>
          <w:sz w:val="22"/>
          <w:szCs w:val="22"/>
        </w:rPr>
        <w:t>na Lei Federal n° 8.666/93 e suas alterações posteriores, além das determinações deste edital, se a detentora da ata não atender  as ordens de fornecimento.</w:t>
      </w:r>
    </w:p>
    <w:p w:rsidR="003954EA" w:rsidRPr="000E2CA2" w:rsidRDefault="003954EA" w:rsidP="003954EA">
      <w:pPr>
        <w:rPr>
          <w:rFonts w:ascii="Arial" w:hAnsi="Arial" w:cs="Arial"/>
          <w:sz w:val="22"/>
          <w:szCs w:val="22"/>
        </w:rPr>
      </w:pPr>
      <w:r w:rsidRPr="000E2CA2">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7.7. As despesas relativas à entrega dos materiais correrão por conta </w:t>
      </w:r>
      <w:proofErr w:type="gramStart"/>
      <w:r w:rsidRPr="000E2CA2">
        <w:rPr>
          <w:rFonts w:ascii="Arial" w:hAnsi="Arial" w:cs="Arial"/>
          <w:sz w:val="22"/>
          <w:szCs w:val="22"/>
        </w:rPr>
        <w:t>exclusiva</w:t>
      </w:r>
      <w:proofErr w:type="gramEnd"/>
      <w:r w:rsidRPr="000E2CA2">
        <w:rPr>
          <w:rFonts w:ascii="Arial" w:hAnsi="Arial" w:cs="Arial"/>
          <w:sz w:val="22"/>
          <w:szCs w:val="22"/>
        </w:rPr>
        <w:t xml:space="preserve"> da fornecedora detentora da Ata. </w:t>
      </w:r>
    </w:p>
    <w:p w:rsidR="003954EA" w:rsidRPr="000E2CA2" w:rsidRDefault="003954EA" w:rsidP="003954EA">
      <w:pPr>
        <w:rPr>
          <w:rFonts w:ascii="Arial" w:hAnsi="Arial" w:cs="Arial"/>
          <w:sz w:val="22"/>
          <w:szCs w:val="22"/>
        </w:rPr>
      </w:pPr>
      <w:r w:rsidRPr="000E2CA2">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3954EA" w:rsidRPr="000E2CA2" w:rsidRDefault="003954EA" w:rsidP="003954EA">
      <w:pPr>
        <w:rPr>
          <w:rFonts w:ascii="Arial" w:hAnsi="Arial" w:cs="Arial"/>
          <w:sz w:val="22"/>
          <w:szCs w:val="22"/>
        </w:rPr>
      </w:pPr>
      <w:r w:rsidRPr="000E2CA2">
        <w:rPr>
          <w:rFonts w:ascii="Arial" w:hAnsi="Arial" w:cs="Arial"/>
          <w:sz w:val="22"/>
          <w:szCs w:val="22"/>
        </w:rPr>
        <w:t>7.8.1. Serão recusados os materiais imprestáveis ou defeituosos, que não atendam as especificações constantes no edital e/ou que não estejam adequadas para o uso;</w:t>
      </w:r>
    </w:p>
    <w:p w:rsidR="003954EA" w:rsidRPr="000E2CA2" w:rsidRDefault="003954EA" w:rsidP="003954EA">
      <w:pPr>
        <w:rPr>
          <w:rFonts w:ascii="Arial" w:hAnsi="Arial" w:cs="Arial"/>
          <w:sz w:val="22"/>
          <w:szCs w:val="22"/>
        </w:rPr>
      </w:pPr>
      <w:r w:rsidRPr="000E2CA2">
        <w:rPr>
          <w:rFonts w:ascii="Arial" w:hAnsi="Arial" w:cs="Arial"/>
          <w:sz w:val="22"/>
          <w:szCs w:val="22"/>
        </w:rPr>
        <w:t>7.8.2. Os materiais deverão ser entregues embalados de forma a não serem danificados durante as operações de transporte e descarga no local da entrega.</w:t>
      </w:r>
    </w:p>
    <w:p w:rsidR="003954EA" w:rsidRPr="000E2CA2" w:rsidRDefault="003954EA" w:rsidP="003954EA">
      <w:pPr>
        <w:rPr>
          <w:rFonts w:ascii="Arial" w:hAnsi="Arial" w:cs="Arial"/>
          <w:sz w:val="22"/>
          <w:szCs w:val="22"/>
        </w:rPr>
      </w:pPr>
      <w:r w:rsidRPr="000E2CA2">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7.10. Todas as despesas relativas à entrega e transporte dos materiais, bem como todos os impostos, taxas e demais despesas decorrente da presente Ata, </w:t>
      </w:r>
      <w:proofErr w:type="gramStart"/>
      <w:r w:rsidRPr="000E2CA2">
        <w:rPr>
          <w:rFonts w:ascii="Arial" w:hAnsi="Arial" w:cs="Arial"/>
          <w:sz w:val="22"/>
          <w:szCs w:val="22"/>
        </w:rPr>
        <w:t>correrão por conta exclusiva</w:t>
      </w:r>
      <w:proofErr w:type="gramEnd"/>
      <w:r w:rsidRPr="000E2CA2">
        <w:rPr>
          <w:rFonts w:ascii="Arial" w:hAnsi="Arial" w:cs="Arial"/>
          <w:sz w:val="22"/>
          <w:szCs w:val="22"/>
        </w:rPr>
        <w:t xml:space="preserve"> da contratada.</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OITAVA – DO PAGAMENTO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8.2. Os pagamentos somente serão efetuados após a </w:t>
      </w:r>
      <w:proofErr w:type="gramStart"/>
      <w:r w:rsidRPr="000E2CA2">
        <w:rPr>
          <w:rFonts w:ascii="Arial" w:hAnsi="Arial" w:cs="Arial"/>
          <w:sz w:val="22"/>
          <w:szCs w:val="22"/>
        </w:rPr>
        <w:t>comprovação ,</w:t>
      </w:r>
      <w:proofErr w:type="gramEnd"/>
      <w:r w:rsidRPr="000E2CA2">
        <w:rPr>
          <w:rFonts w:ascii="Arial" w:hAnsi="Arial" w:cs="Arial"/>
          <w:sz w:val="22"/>
          <w:szCs w:val="22"/>
        </w:rPr>
        <w:t xml:space="preserve"> pela(s) fornecedora(s), de que se encontra regular com suas obrigações para com o sistema de seguridade social, mediante a apresentação das Certidões Negativas  de Débito com o INSS e com o FGTS.</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8.3. Ocorrendo erro no documento da cobrança, este será devolvido e o pagamento será sustado para que o fornecedor tome as medidas necessárias, passando o prazo para o pagamento a ser contado a partir da data da reapresentação do mesmo.</w:t>
      </w:r>
    </w:p>
    <w:p w:rsidR="003954EA" w:rsidRPr="000E2CA2" w:rsidRDefault="003954EA" w:rsidP="003954EA">
      <w:pPr>
        <w:rPr>
          <w:rFonts w:ascii="Arial" w:hAnsi="Arial" w:cs="Arial"/>
          <w:sz w:val="22"/>
          <w:szCs w:val="22"/>
        </w:rPr>
      </w:pPr>
      <w:r w:rsidRPr="000E2CA2">
        <w:rPr>
          <w:rFonts w:ascii="Arial" w:hAnsi="Arial" w:cs="Arial"/>
          <w:sz w:val="22"/>
          <w:szCs w:val="22"/>
        </w:rPr>
        <w:t>8.4. Caso se constate erro ou irregularidade na Nota Fiscal, o órgão, a seu critério, poderá devolvê-la, para as devidas correções.</w:t>
      </w:r>
    </w:p>
    <w:p w:rsidR="003954EA" w:rsidRPr="000E2CA2" w:rsidRDefault="003954EA" w:rsidP="003954EA">
      <w:pPr>
        <w:rPr>
          <w:rFonts w:ascii="Arial" w:hAnsi="Arial" w:cs="Arial"/>
          <w:sz w:val="22"/>
          <w:szCs w:val="22"/>
        </w:rPr>
      </w:pPr>
      <w:r w:rsidRPr="000E2CA2">
        <w:rPr>
          <w:rFonts w:ascii="Arial" w:hAnsi="Arial" w:cs="Arial"/>
          <w:sz w:val="22"/>
          <w:szCs w:val="22"/>
        </w:rPr>
        <w:t>8.5. Na hipótese de devolução, a nota fiscal será considerada como não apresentada, para fins de atendimento às condições contratuais.</w:t>
      </w:r>
    </w:p>
    <w:p w:rsidR="003954EA" w:rsidRPr="000E2CA2" w:rsidRDefault="003954EA" w:rsidP="003954EA">
      <w:pPr>
        <w:rPr>
          <w:rFonts w:ascii="Arial" w:hAnsi="Arial" w:cs="Arial"/>
          <w:sz w:val="22"/>
          <w:szCs w:val="22"/>
        </w:rPr>
      </w:pPr>
      <w:r w:rsidRPr="000E2CA2">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3954EA" w:rsidRPr="000E2CA2" w:rsidRDefault="003954EA" w:rsidP="003954EA">
      <w:pPr>
        <w:rPr>
          <w:rFonts w:ascii="Arial" w:hAnsi="Arial" w:cs="Arial"/>
          <w:sz w:val="22"/>
          <w:szCs w:val="22"/>
        </w:rPr>
      </w:pPr>
      <w:r w:rsidRPr="000E2CA2">
        <w:rPr>
          <w:rFonts w:ascii="Arial" w:hAnsi="Arial" w:cs="Arial"/>
          <w:sz w:val="22"/>
          <w:szCs w:val="22"/>
        </w:rPr>
        <w:t>8.7. A administração efetuará retenção, na fonte dos tributos e contribuições sobre todos os pagamentos devidos à fornecedora classificada.</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NONA – DOS ACRÉSCIMOS E SUPRESSÕES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w:t>
      </w:r>
      <w:proofErr w:type="gramStart"/>
      <w:r w:rsidRPr="000E2CA2">
        <w:rPr>
          <w:rFonts w:ascii="Arial" w:hAnsi="Arial" w:cs="Arial"/>
          <w:sz w:val="22"/>
          <w:szCs w:val="22"/>
        </w:rPr>
        <w:t>sanções cabíveis e facultativo nas demais situações</w:t>
      </w:r>
      <w:proofErr w:type="gramEnd"/>
      <w:r w:rsidRPr="000E2CA2">
        <w:rPr>
          <w:rFonts w:ascii="Arial" w:hAnsi="Arial" w:cs="Arial"/>
          <w:sz w:val="22"/>
          <w:szCs w:val="22"/>
        </w:rPr>
        <w:t>.</w:t>
      </w:r>
    </w:p>
    <w:p w:rsidR="003954EA" w:rsidRPr="000E2CA2" w:rsidRDefault="003954EA" w:rsidP="003954EA">
      <w:pPr>
        <w:rPr>
          <w:rFonts w:ascii="Arial" w:hAnsi="Arial" w:cs="Arial"/>
          <w:sz w:val="22"/>
          <w:szCs w:val="22"/>
        </w:rPr>
      </w:pPr>
      <w:r w:rsidRPr="000E2CA2">
        <w:rPr>
          <w:rFonts w:ascii="Arial" w:hAnsi="Arial" w:cs="Arial"/>
          <w:sz w:val="22"/>
          <w:szCs w:val="22"/>
        </w:rPr>
        <w:t>9.2. Na hipótese acima, a contratação se dará pela ordem de registro e na razão dos respectivos limites de fornecimento registrados em ata.</w:t>
      </w:r>
    </w:p>
    <w:p w:rsidR="003954EA" w:rsidRPr="000E2CA2" w:rsidRDefault="003954EA" w:rsidP="003954EA">
      <w:pPr>
        <w:rPr>
          <w:rFonts w:ascii="Arial" w:hAnsi="Arial" w:cs="Arial"/>
          <w:sz w:val="22"/>
          <w:szCs w:val="22"/>
        </w:rPr>
      </w:pPr>
      <w:r w:rsidRPr="000E2CA2">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DÉCIMA – DA DOTAÇÃO ORÇAMENTÁRIA</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10.1. </w:t>
      </w:r>
      <w:proofErr w:type="gramStart"/>
      <w:r w:rsidRPr="000E2CA2">
        <w:rPr>
          <w:rFonts w:ascii="Arial" w:hAnsi="Arial" w:cs="Arial"/>
          <w:sz w:val="22"/>
          <w:szCs w:val="22"/>
        </w:rPr>
        <w:t>As despesas decorrentes da contratação dos objetos da presente Ata</w:t>
      </w:r>
      <w:proofErr w:type="gramEnd"/>
      <w:r w:rsidRPr="000E2CA2">
        <w:rPr>
          <w:rFonts w:ascii="Arial" w:hAnsi="Arial" w:cs="Arial"/>
          <w:sz w:val="22"/>
          <w:szCs w:val="22"/>
        </w:rPr>
        <w:t xml:space="preserve">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DÉCIMA PRIMEIRA – DAS PENALIDADES E DAS MULTAS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11.1. </w:t>
      </w:r>
      <w:proofErr w:type="gramStart"/>
      <w:r w:rsidRPr="000E2CA2">
        <w:rPr>
          <w:rFonts w:ascii="Arial" w:hAnsi="Arial" w:cs="Arial"/>
          <w:sz w:val="22"/>
          <w:szCs w:val="22"/>
        </w:rPr>
        <w:t>Caberá</w:t>
      </w:r>
      <w:proofErr w:type="gramEnd"/>
      <w:r w:rsidRPr="000E2CA2">
        <w:rPr>
          <w:rFonts w:ascii="Arial" w:hAnsi="Arial" w:cs="Arial"/>
          <w:sz w:val="22"/>
          <w:szCs w:val="22"/>
        </w:rPr>
        <w:t xml:space="preserve"> ao órgão gerenciador, a seu juízo, após a notificação por escrito de irregularidade pela unidade requisitante, aplicar ao detentor da Ata, garantidos o contraditório e a ampla defesa, as seguintes sanções administrativas:</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11.1.1. </w:t>
      </w:r>
      <w:proofErr w:type="gramStart"/>
      <w:r w:rsidRPr="000E2CA2">
        <w:rPr>
          <w:rFonts w:ascii="Arial" w:hAnsi="Arial" w:cs="Arial"/>
          <w:sz w:val="22"/>
          <w:szCs w:val="22"/>
        </w:rPr>
        <w:t>pelo</w:t>
      </w:r>
      <w:proofErr w:type="gramEnd"/>
      <w:r w:rsidRPr="000E2CA2">
        <w:rPr>
          <w:rFonts w:ascii="Arial" w:hAnsi="Arial" w:cs="Arial"/>
          <w:sz w:val="22"/>
          <w:szCs w:val="22"/>
        </w:rPr>
        <w:t xml:space="preserve">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3954EA" w:rsidRPr="000E2CA2" w:rsidRDefault="003954EA" w:rsidP="003954EA">
      <w:pPr>
        <w:rPr>
          <w:rFonts w:ascii="Arial" w:hAnsi="Arial" w:cs="Arial"/>
          <w:sz w:val="22"/>
          <w:szCs w:val="22"/>
        </w:rPr>
      </w:pPr>
      <w:r w:rsidRPr="000E2CA2">
        <w:rPr>
          <w:rFonts w:ascii="Arial" w:hAnsi="Arial" w:cs="Arial"/>
          <w:sz w:val="22"/>
          <w:szCs w:val="22"/>
        </w:rPr>
        <w:tab/>
        <w:t>a) multa de dez por cento sobre o valor constante da nota de empenho ou contrato;</w:t>
      </w:r>
    </w:p>
    <w:p w:rsidR="003954EA" w:rsidRPr="000E2CA2" w:rsidRDefault="003954EA" w:rsidP="003954EA">
      <w:pPr>
        <w:rPr>
          <w:rFonts w:ascii="Arial" w:hAnsi="Arial" w:cs="Arial"/>
          <w:sz w:val="22"/>
          <w:szCs w:val="22"/>
        </w:rPr>
      </w:pPr>
      <w:r w:rsidRPr="000E2CA2">
        <w:rPr>
          <w:rFonts w:ascii="Arial" w:hAnsi="Arial" w:cs="Arial"/>
          <w:sz w:val="22"/>
          <w:szCs w:val="22"/>
        </w:rPr>
        <w:tab/>
        <w:t>b) cancelamento do preço registrado;</w:t>
      </w:r>
    </w:p>
    <w:p w:rsidR="003954EA" w:rsidRPr="000E2CA2" w:rsidRDefault="003954EA" w:rsidP="003954EA">
      <w:pPr>
        <w:rPr>
          <w:rFonts w:ascii="Arial" w:hAnsi="Arial" w:cs="Arial"/>
          <w:sz w:val="22"/>
          <w:szCs w:val="22"/>
        </w:rPr>
      </w:pPr>
      <w:r w:rsidRPr="000E2CA2">
        <w:rPr>
          <w:rFonts w:ascii="Arial" w:hAnsi="Arial" w:cs="Arial"/>
          <w:sz w:val="22"/>
          <w:szCs w:val="22"/>
        </w:rPr>
        <w:tab/>
        <w:t>c) suspensão temporária de participação em licitação e impedimento de contratar com a administração no prazo de até cinco anos;</w:t>
      </w:r>
    </w:p>
    <w:p w:rsidR="003954EA" w:rsidRPr="000E2CA2" w:rsidRDefault="003954EA" w:rsidP="003954EA">
      <w:pPr>
        <w:rPr>
          <w:rFonts w:ascii="Arial" w:hAnsi="Arial" w:cs="Arial"/>
          <w:sz w:val="22"/>
          <w:szCs w:val="22"/>
        </w:rPr>
      </w:pPr>
      <w:r w:rsidRPr="000E2CA2">
        <w:rPr>
          <w:rFonts w:ascii="Arial" w:hAnsi="Arial" w:cs="Arial"/>
          <w:sz w:val="22"/>
          <w:szCs w:val="22"/>
        </w:rPr>
        <w:t>11.1.1.1. As sanções previstas neste subitem poderão ser aplicadas cumulativamente.</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11.1.2. </w:t>
      </w:r>
      <w:proofErr w:type="gramStart"/>
      <w:r w:rsidRPr="000E2CA2">
        <w:rPr>
          <w:rFonts w:ascii="Arial" w:hAnsi="Arial" w:cs="Arial"/>
          <w:sz w:val="22"/>
          <w:szCs w:val="22"/>
        </w:rPr>
        <w:t>por</w:t>
      </w:r>
      <w:proofErr w:type="gramEnd"/>
      <w:r w:rsidRPr="000E2CA2">
        <w:rPr>
          <w:rFonts w:ascii="Arial" w:hAnsi="Arial" w:cs="Arial"/>
          <w:sz w:val="22"/>
          <w:szCs w:val="22"/>
        </w:rPr>
        <w:t xml:space="preserve"> atraso injustificado no cumprimento de contrato de fornecimento:</w:t>
      </w:r>
    </w:p>
    <w:p w:rsidR="003954EA" w:rsidRPr="000E2CA2" w:rsidRDefault="003954EA" w:rsidP="003954EA">
      <w:pPr>
        <w:rPr>
          <w:rFonts w:ascii="Arial" w:hAnsi="Arial" w:cs="Arial"/>
          <w:sz w:val="22"/>
          <w:szCs w:val="22"/>
        </w:rPr>
      </w:pPr>
      <w:r w:rsidRPr="000E2CA2">
        <w:rPr>
          <w:rFonts w:ascii="Arial" w:hAnsi="Arial" w:cs="Arial"/>
          <w:sz w:val="22"/>
          <w:szCs w:val="22"/>
        </w:rPr>
        <w:tab/>
        <w:t>a) multa de 0,5% (meio por cento), por dia útil de atraso, sobre o valor da prestação em atraso até o décimo dia;</w:t>
      </w:r>
    </w:p>
    <w:p w:rsidR="003954EA" w:rsidRPr="000E2CA2" w:rsidRDefault="003954EA" w:rsidP="003954EA">
      <w:pPr>
        <w:rPr>
          <w:rFonts w:ascii="Arial" w:hAnsi="Arial" w:cs="Arial"/>
          <w:sz w:val="22"/>
          <w:szCs w:val="22"/>
        </w:rPr>
      </w:pPr>
      <w:r w:rsidRPr="000E2CA2">
        <w:rPr>
          <w:rFonts w:ascii="Arial" w:hAnsi="Arial" w:cs="Arial"/>
          <w:sz w:val="22"/>
          <w:szCs w:val="22"/>
        </w:rPr>
        <w:tab/>
        <w:t>b) rescisão unilateral do contrato após o décimo dia de atraso.</w:t>
      </w:r>
    </w:p>
    <w:p w:rsidR="003954EA" w:rsidRPr="000E2CA2" w:rsidRDefault="003954EA" w:rsidP="003954EA">
      <w:pPr>
        <w:rPr>
          <w:rFonts w:ascii="Arial" w:hAnsi="Arial" w:cs="Arial"/>
          <w:sz w:val="22"/>
          <w:szCs w:val="22"/>
        </w:rPr>
      </w:pPr>
      <w:r w:rsidRPr="000E2CA2">
        <w:rPr>
          <w:rFonts w:ascii="Arial" w:hAnsi="Arial" w:cs="Arial"/>
          <w:sz w:val="22"/>
          <w:szCs w:val="22"/>
        </w:rPr>
        <w:lastRenderedPageBreak/>
        <w:t xml:space="preserve">11.1.3. </w:t>
      </w:r>
      <w:proofErr w:type="gramStart"/>
      <w:r w:rsidRPr="000E2CA2">
        <w:rPr>
          <w:rFonts w:ascii="Arial" w:hAnsi="Arial" w:cs="Arial"/>
          <w:sz w:val="22"/>
          <w:szCs w:val="22"/>
        </w:rPr>
        <w:t>por</w:t>
      </w:r>
      <w:proofErr w:type="gramEnd"/>
      <w:r w:rsidRPr="000E2CA2">
        <w:rPr>
          <w:rFonts w:ascii="Arial" w:hAnsi="Arial" w:cs="Arial"/>
          <w:sz w:val="22"/>
          <w:szCs w:val="22"/>
        </w:rPr>
        <w:t xml:space="preserve"> inexecução total ou execução irregular do contrato de fornecimento ou de prestação de serviço:</w:t>
      </w:r>
    </w:p>
    <w:p w:rsidR="003954EA" w:rsidRPr="000E2CA2" w:rsidRDefault="003954EA" w:rsidP="003954EA">
      <w:pPr>
        <w:rPr>
          <w:rFonts w:ascii="Arial" w:hAnsi="Arial" w:cs="Arial"/>
          <w:sz w:val="22"/>
          <w:szCs w:val="22"/>
        </w:rPr>
      </w:pPr>
      <w:r w:rsidRPr="000E2CA2">
        <w:rPr>
          <w:rFonts w:ascii="Arial" w:hAnsi="Arial" w:cs="Arial"/>
          <w:sz w:val="22"/>
          <w:szCs w:val="22"/>
        </w:rPr>
        <w:tab/>
        <w:t>a) advertência, por escrito, nas faltas leves;</w:t>
      </w:r>
    </w:p>
    <w:p w:rsidR="003954EA" w:rsidRPr="000E2CA2" w:rsidRDefault="003954EA" w:rsidP="003954EA">
      <w:pPr>
        <w:rPr>
          <w:rFonts w:ascii="Arial" w:hAnsi="Arial" w:cs="Arial"/>
          <w:sz w:val="22"/>
          <w:szCs w:val="22"/>
        </w:rPr>
      </w:pPr>
      <w:r w:rsidRPr="000E2CA2">
        <w:rPr>
          <w:rFonts w:ascii="Arial" w:hAnsi="Arial" w:cs="Arial"/>
          <w:sz w:val="22"/>
          <w:szCs w:val="22"/>
        </w:rPr>
        <w:tab/>
        <w:t>b) multa de 10% (dez por cento) sobre o valor correspondente à parte não cumprida ou da totalidade do fornecimento ou serviço não executado pelo fornecedor;</w:t>
      </w:r>
    </w:p>
    <w:p w:rsidR="003954EA" w:rsidRPr="000E2CA2" w:rsidRDefault="003954EA" w:rsidP="003954EA">
      <w:pPr>
        <w:rPr>
          <w:rFonts w:ascii="Arial" w:hAnsi="Arial" w:cs="Arial"/>
          <w:sz w:val="22"/>
          <w:szCs w:val="22"/>
        </w:rPr>
      </w:pPr>
      <w:r w:rsidRPr="000E2CA2">
        <w:rPr>
          <w:rFonts w:ascii="Arial" w:hAnsi="Arial" w:cs="Arial"/>
          <w:sz w:val="22"/>
          <w:szCs w:val="22"/>
        </w:rPr>
        <w:tab/>
        <w:t xml:space="preserve">c) suspensão temporária de participar de licitação e impedimento de contratar com a administração pública estadual por prazo não superior a </w:t>
      </w:r>
      <w:proofErr w:type="gramStart"/>
      <w:r w:rsidRPr="000E2CA2">
        <w:rPr>
          <w:rFonts w:ascii="Arial" w:hAnsi="Arial" w:cs="Arial"/>
          <w:sz w:val="22"/>
          <w:szCs w:val="22"/>
        </w:rPr>
        <w:t>2</w:t>
      </w:r>
      <w:proofErr w:type="gramEnd"/>
      <w:r w:rsidRPr="000E2CA2">
        <w:rPr>
          <w:rFonts w:ascii="Arial" w:hAnsi="Arial" w:cs="Arial"/>
          <w:sz w:val="22"/>
          <w:szCs w:val="22"/>
        </w:rPr>
        <w:t>(dois) anos.</w:t>
      </w:r>
    </w:p>
    <w:p w:rsidR="003954EA" w:rsidRPr="000E2CA2" w:rsidRDefault="003954EA" w:rsidP="003954EA">
      <w:pPr>
        <w:rPr>
          <w:rFonts w:ascii="Arial" w:hAnsi="Arial" w:cs="Arial"/>
          <w:sz w:val="22"/>
          <w:szCs w:val="22"/>
        </w:rPr>
      </w:pPr>
      <w:r w:rsidRPr="000E2CA2">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11.1.3.1. A penalidade prevista na alínea “b” do subitem 11.1.3. </w:t>
      </w:r>
      <w:proofErr w:type="gramStart"/>
      <w:r w:rsidRPr="000E2CA2">
        <w:rPr>
          <w:rFonts w:ascii="Arial" w:hAnsi="Arial" w:cs="Arial"/>
          <w:sz w:val="22"/>
          <w:szCs w:val="22"/>
        </w:rPr>
        <w:t>poderá</w:t>
      </w:r>
      <w:proofErr w:type="gramEnd"/>
      <w:r w:rsidRPr="000E2CA2">
        <w:rPr>
          <w:rFonts w:ascii="Arial" w:hAnsi="Arial" w:cs="Arial"/>
          <w:sz w:val="22"/>
          <w:szCs w:val="22"/>
        </w:rPr>
        <w:t xml:space="preserve"> ser aplicada de forma isolada  ou cumulativamente com as sanções previstas nas alíneas “a”, “c” e “d”, sem prejuízo da rescisão unilateral do instrumento de ajuste por qualquer das hipóteses prescritas nos artigos 77 a 80 da Lei 8.666/93.</w:t>
      </w:r>
    </w:p>
    <w:p w:rsidR="003954EA" w:rsidRPr="000E2CA2" w:rsidRDefault="003954EA" w:rsidP="003954EA">
      <w:pPr>
        <w:rPr>
          <w:rFonts w:ascii="Arial" w:hAnsi="Arial" w:cs="Arial"/>
          <w:sz w:val="22"/>
          <w:szCs w:val="22"/>
        </w:rPr>
      </w:pPr>
      <w:r w:rsidRPr="000E2CA2">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3954EA" w:rsidRPr="000E2CA2" w:rsidRDefault="003954EA" w:rsidP="003954EA">
      <w:pPr>
        <w:rPr>
          <w:rFonts w:ascii="Arial" w:hAnsi="Arial" w:cs="Arial"/>
          <w:sz w:val="22"/>
          <w:szCs w:val="22"/>
        </w:rPr>
      </w:pPr>
      <w:r w:rsidRPr="000E2CA2">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w:t>
      </w:r>
      <w:proofErr w:type="gramStart"/>
      <w:r w:rsidRPr="000E2CA2">
        <w:rPr>
          <w:rFonts w:ascii="Arial" w:hAnsi="Arial" w:cs="Arial"/>
          <w:sz w:val="22"/>
          <w:szCs w:val="22"/>
        </w:rPr>
        <w:t>após</w:t>
      </w:r>
      <w:proofErr w:type="gramEnd"/>
      <w:r w:rsidRPr="000E2CA2">
        <w:rPr>
          <w:rFonts w:ascii="Arial" w:hAnsi="Arial" w:cs="Arial"/>
          <w:sz w:val="22"/>
          <w:szCs w:val="22"/>
        </w:rPr>
        <w:t xml:space="preserve"> decorrido o prazo de sanção mínima de dois anos.</w:t>
      </w:r>
    </w:p>
    <w:p w:rsidR="003954EA" w:rsidRPr="000E2CA2" w:rsidRDefault="003954EA" w:rsidP="003954EA">
      <w:pPr>
        <w:rPr>
          <w:rFonts w:ascii="Arial" w:hAnsi="Arial" w:cs="Arial"/>
          <w:sz w:val="22"/>
          <w:szCs w:val="22"/>
        </w:rPr>
      </w:pPr>
      <w:r w:rsidRPr="000E2CA2">
        <w:rPr>
          <w:rFonts w:ascii="Arial" w:hAnsi="Arial" w:cs="Arial"/>
          <w:sz w:val="22"/>
          <w:szCs w:val="22"/>
        </w:rPr>
        <w:t>11.2. Fica garantido ao fornecedor o direito prévio da citação e de ampla defesa, no respectivo processo, no prazo de cinco dias úteis, contado da notificação.</w:t>
      </w:r>
    </w:p>
    <w:p w:rsidR="003954EA" w:rsidRPr="000E2CA2" w:rsidRDefault="003954EA" w:rsidP="003954EA">
      <w:pPr>
        <w:rPr>
          <w:rFonts w:ascii="Arial" w:hAnsi="Arial" w:cs="Arial"/>
          <w:sz w:val="22"/>
          <w:szCs w:val="22"/>
        </w:rPr>
      </w:pPr>
      <w:r w:rsidRPr="000E2CA2">
        <w:rPr>
          <w:rFonts w:ascii="Arial" w:hAnsi="Arial" w:cs="Arial"/>
          <w:sz w:val="22"/>
          <w:szCs w:val="22"/>
        </w:rPr>
        <w:t>11.3. As penalidades aplicadas serão obrigatoriamente anotadas no registro cadastral dos fornecedores mantido pela Administração.</w:t>
      </w:r>
    </w:p>
    <w:p w:rsidR="003954EA" w:rsidRPr="000E2CA2" w:rsidRDefault="003954EA" w:rsidP="003954EA">
      <w:pPr>
        <w:rPr>
          <w:rFonts w:ascii="Arial" w:hAnsi="Arial" w:cs="Arial"/>
          <w:sz w:val="22"/>
          <w:szCs w:val="22"/>
        </w:rPr>
      </w:pPr>
      <w:r w:rsidRPr="000E2CA2">
        <w:rPr>
          <w:rFonts w:ascii="Arial" w:hAnsi="Arial" w:cs="Arial"/>
          <w:sz w:val="22"/>
          <w:szCs w:val="22"/>
        </w:rPr>
        <w:t>11.4. As importâncias relativas às multas deverão ser recolhidas à conta do Tesouro do Município.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DÉCIMA SEGUNDA – DA EFICÁCIA</w:t>
      </w:r>
    </w:p>
    <w:p w:rsidR="003954EA" w:rsidRPr="000E2CA2" w:rsidRDefault="003954EA" w:rsidP="003954EA">
      <w:pPr>
        <w:rPr>
          <w:rFonts w:ascii="Arial" w:hAnsi="Arial" w:cs="Arial"/>
          <w:sz w:val="22"/>
          <w:szCs w:val="22"/>
        </w:rPr>
      </w:pPr>
      <w:r w:rsidRPr="000E2CA2">
        <w:rPr>
          <w:rFonts w:ascii="Arial" w:hAnsi="Arial" w:cs="Arial"/>
          <w:sz w:val="22"/>
          <w:szCs w:val="22"/>
        </w:rPr>
        <w:t>12.1. O presente Termo de Registro de Preços somente terá eficácia após a publicação do respectivo extrato na imprensa oficial do município.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CLÁUSULA DÉCIMA TERCEIRA – DO FORO</w:t>
      </w:r>
    </w:p>
    <w:p w:rsidR="003954EA" w:rsidRPr="000E2CA2" w:rsidRDefault="003954EA" w:rsidP="003954EA">
      <w:pPr>
        <w:rPr>
          <w:rFonts w:ascii="Arial" w:hAnsi="Arial" w:cs="Arial"/>
          <w:sz w:val="22"/>
          <w:szCs w:val="22"/>
        </w:rPr>
      </w:pPr>
      <w:r w:rsidRPr="000E2CA2">
        <w:rPr>
          <w:rFonts w:ascii="Arial" w:hAnsi="Arial" w:cs="Arial"/>
          <w:sz w:val="22"/>
          <w:szCs w:val="22"/>
        </w:rPr>
        <w:t>13.1. Fica eleito o Foro da Comarca de Anita Garibaldi para dirimir quaisquer dúvidas ou questões oriundas do presente instrumento.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E por estarem </w:t>
      </w:r>
      <w:proofErr w:type="gramStart"/>
      <w:r w:rsidRPr="000E2CA2">
        <w:rPr>
          <w:rFonts w:ascii="Arial" w:hAnsi="Arial" w:cs="Arial"/>
          <w:sz w:val="22"/>
          <w:szCs w:val="22"/>
        </w:rPr>
        <w:t>as</w:t>
      </w:r>
      <w:proofErr w:type="gramEnd"/>
      <w:r w:rsidRPr="000E2CA2">
        <w:rPr>
          <w:rFonts w:ascii="Arial" w:hAnsi="Arial" w:cs="Arial"/>
          <w:sz w:val="22"/>
          <w:szCs w:val="22"/>
        </w:rPr>
        <w:t xml:space="preserve"> partes justas e compromissadas, assinam o presente termo em duas vias, de igual teor, na presença das testemunhas abaixo assinadas.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 07 de janeiro</w:t>
      </w:r>
      <w:proofErr w:type="gramStart"/>
      <w:r w:rsidRPr="000E2CA2">
        <w:rPr>
          <w:rFonts w:ascii="Arial" w:hAnsi="Arial" w:cs="Arial"/>
          <w:sz w:val="22"/>
          <w:szCs w:val="22"/>
        </w:rPr>
        <w:t xml:space="preserve">  </w:t>
      </w:r>
      <w:proofErr w:type="gramEnd"/>
      <w:r w:rsidRPr="000E2CA2">
        <w:rPr>
          <w:rFonts w:ascii="Arial" w:hAnsi="Arial" w:cs="Arial"/>
          <w:sz w:val="22"/>
          <w:szCs w:val="22"/>
        </w:rPr>
        <w:t>de 2014.</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roofErr w:type="spellStart"/>
      <w:r w:rsidRPr="000E2CA2">
        <w:rPr>
          <w:rFonts w:ascii="Arial" w:hAnsi="Arial" w:cs="Arial"/>
          <w:sz w:val="22"/>
          <w:szCs w:val="22"/>
        </w:rPr>
        <w:t>Municipio</w:t>
      </w:r>
      <w:proofErr w:type="spellEnd"/>
      <w:r w:rsidRPr="000E2CA2">
        <w:rPr>
          <w:rFonts w:ascii="Arial" w:hAnsi="Arial" w:cs="Arial"/>
          <w:sz w:val="22"/>
          <w:szCs w:val="22"/>
        </w:rPr>
        <w:t xml:space="preserve"> de </w:t>
      </w:r>
      <w:proofErr w:type="spellStart"/>
      <w:r w:rsidRPr="000E2CA2">
        <w:rPr>
          <w:rFonts w:ascii="Arial" w:hAnsi="Arial" w:cs="Arial"/>
          <w:sz w:val="22"/>
          <w:szCs w:val="22"/>
        </w:rPr>
        <w:t>Abdon</w:t>
      </w:r>
      <w:proofErr w:type="spellEnd"/>
      <w:r w:rsidRPr="000E2CA2">
        <w:rPr>
          <w:rFonts w:ascii="Arial" w:hAnsi="Arial" w:cs="Arial"/>
          <w:sz w:val="22"/>
          <w:szCs w:val="22"/>
        </w:rPr>
        <w:t xml:space="preserve"> Batista</w:t>
      </w:r>
    </w:p>
    <w:p w:rsidR="003954EA" w:rsidRPr="000E2CA2" w:rsidRDefault="003954EA" w:rsidP="003954EA">
      <w:pPr>
        <w:rPr>
          <w:rFonts w:ascii="Arial" w:hAnsi="Arial" w:cs="Arial"/>
          <w:sz w:val="22"/>
          <w:szCs w:val="22"/>
        </w:rPr>
      </w:pPr>
      <w:proofErr w:type="spellStart"/>
      <w:r w:rsidRPr="000E2CA2">
        <w:rPr>
          <w:rFonts w:ascii="Arial" w:hAnsi="Arial" w:cs="Arial"/>
          <w:sz w:val="22"/>
          <w:szCs w:val="22"/>
        </w:rPr>
        <w:t>Elmar</w:t>
      </w:r>
      <w:proofErr w:type="spellEnd"/>
      <w:r w:rsidRPr="000E2CA2">
        <w:rPr>
          <w:rFonts w:ascii="Arial" w:hAnsi="Arial" w:cs="Arial"/>
          <w:sz w:val="22"/>
          <w:szCs w:val="22"/>
        </w:rPr>
        <w:t xml:space="preserve"> Marino </w:t>
      </w:r>
      <w:proofErr w:type="spellStart"/>
      <w:r w:rsidRPr="000E2CA2">
        <w:rPr>
          <w:rFonts w:ascii="Arial" w:hAnsi="Arial" w:cs="Arial"/>
          <w:sz w:val="22"/>
          <w:szCs w:val="22"/>
        </w:rPr>
        <w:t>Mecabô</w:t>
      </w:r>
      <w:proofErr w:type="spellEnd"/>
    </w:p>
    <w:p w:rsidR="003954EA" w:rsidRPr="000E2CA2" w:rsidRDefault="003954EA" w:rsidP="003954EA">
      <w:pPr>
        <w:rPr>
          <w:rFonts w:ascii="Arial" w:hAnsi="Arial" w:cs="Arial"/>
          <w:sz w:val="22"/>
          <w:szCs w:val="22"/>
        </w:rPr>
      </w:pPr>
      <w:r w:rsidRPr="000E2CA2">
        <w:rPr>
          <w:rFonts w:ascii="Arial" w:hAnsi="Arial" w:cs="Arial"/>
          <w:sz w:val="22"/>
          <w:szCs w:val="22"/>
        </w:rPr>
        <w:t>Prefeito Municipal</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VENDEDOR (A):</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TESTEMUNHAS:</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1-</w:t>
      </w:r>
      <w:proofErr w:type="gramStart"/>
      <w:r w:rsidRPr="000E2CA2">
        <w:rPr>
          <w:rFonts w:ascii="Arial" w:hAnsi="Arial" w:cs="Arial"/>
          <w:sz w:val="22"/>
          <w:szCs w:val="22"/>
        </w:rPr>
        <w:t>.........................................................</w:t>
      </w:r>
      <w:proofErr w:type="gramEnd"/>
      <w:r w:rsidRPr="000E2CA2">
        <w:rPr>
          <w:rFonts w:ascii="Arial" w:hAnsi="Arial" w:cs="Arial"/>
          <w:sz w:val="22"/>
          <w:szCs w:val="22"/>
        </w:rPr>
        <w:t xml:space="preserve">                   </w:t>
      </w:r>
      <w:proofErr w:type="gramStart"/>
      <w:r w:rsidRPr="000E2CA2">
        <w:rPr>
          <w:rFonts w:ascii="Arial" w:hAnsi="Arial" w:cs="Arial"/>
          <w:sz w:val="22"/>
          <w:szCs w:val="22"/>
        </w:rPr>
        <w:t>2</w:t>
      </w:r>
      <w:proofErr w:type="gramEnd"/>
      <w:r w:rsidRPr="000E2CA2">
        <w:rPr>
          <w:rFonts w:ascii="Arial" w:hAnsi="Arial" w:cs="Arial"/>
          <w:sz w:val="22"/>
          <w:szCs w:val="22"/>
        </w:rPr>
        <w:t>......................................................</w:t>
      </w:r>
    </w:p>
    <w:p w:rsidR="003954EA" w:rsidRPr="000E2CA2" w:rsidRDefault="003954EA" w:rsidP="003954EA">
      <w:pPr>
        <w:rPr>
          <w:rFonts w:ascii="Arial" w:hAnsi="Arial" w:cs="Arial"/>
          <w:sz w:val="22"/>
          <w:szCs w:val="22"/>
        </w:rPr>
      </w:pPr>
      <w:r w:rsidRPr="000E2CA2">
        <w:rPr>
          <w:rFonts w:ascii="Arial" w:hAnsi="Arial" w:cs="Arial"/>
          <w:sz w:val="22"/>
          <w:szCs w:val="22"/>
        </w:rPr>
        <w:t xml:space="preserve">CPF - </w:t>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r>
      <w:r w:rsidRPr="000E2CA2">
        <w:rPr>
          <w:rFonts w:ascii="Arial" w:hAnsi="Arial" w:cs="Arial"/>
          <w:sz w:val="22"/>
          <w:szCs w:val="22"/>
        </w:rPr>
        <w:tab/>
        <w:t xml:space="preserve">CPF - </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 xml:space="preserve"> </w:t>
      </w:r>
    </w:p>
    <w:p w:rsidR="003954EA" w:rsidRPr="000E2CA2" w:rsidRDefault="003954EA" w:rsidP="003954EA">
      <w:pPr>
        <w:rPr>
          <w:rFonts w:ascii="Arial" w:hAnsi="Arial" w:cs="Arial"/>
          <w:sz w:val="22"/>
          <w:szCs w:val="22"/>
        </w:rPr>
      </w:pPr>
      <w:r w:rsidRPr="000E2CA2">
        <w:rPr>
          <w:rFonts w:ascii="Arial" w:hAnsi="Arial" w:cs="Arial"/>
          <w:sz w:val="22"/>
          <w:szCs w:val="22"/>
        </w:rPr>
        <w:t>De acordo:</w:t>
      </w: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p>
    <w:p w:rsidR="003954EA" w:rsidRPr="000E2CA2" w:rsidRDefault="003954EA" w:rsidP="003954EA">
      <w:pPr>
        <w:rPr>
          <w:rFonts w:ascii="Arial" w:hAnsi="Arial" w:cs="Arial"/>
          <w:sz w:val="22"/>
          <w:szCs w:val="22"/>
        </w:rPr>
      </w:pPr>
      <w:r w:rsidRPr="000E2CA2">
        <w:rPr>
          <w:rFonts w:ascii="Arial" w:hAnsi="Arial" w:cs="Arial"/>
          <w:sz w:val="22"/>
          <w:szCs w:val="22"/>
        </w:rPr>
        <w:t>________________________</w:t>
      </w:r>
    </w:p>
    <w:p w:rsidR="003954EA" w:rsidRPr="000E2CA2" w:rsidRDefault="003954EA" w:rsidP="003954EA">
      <w:pPr>
        <w:rPr>
          <w:rFonts w:ascii="Arial" w:hAnsi="Arial" w:cs="Arial"/>
          <w:sz w:val="22"/>
          <w:szCs w:val="22"/>
        </w:rPr>
      </w:pPr>
    </w:p>
    <w:p w:rsidR="003954EA" w:rsidRDefault="003954EA" w:rsidP="003954EA">
      <w:pPr>
        <w:rPr>
          <w:rFonts w:ascii="Arial" w:hAnsi="Arial" w:cs="Arial"/>
          <w:sz w:val="22"/>
          <w:szCs w:val="22"/>
        </w:rPr>
      </w:pPr>
    </w:p>
    <w:p w:rsidR="003954EA" w:rsidRPr="002E2A3C" w:rsidRDefault="003954EA" w:rsidP="003954EA">
      <w:pPr>
        <w:rPr>
          <w:rFonts w:ascii="Arial" w:hAnsi="Arial" w:cs="Arial"/>
          <w:sz w:val="22"/>
          <w:szCs w:val="22"/>
        </w:rPr>
      </w:pPr>
      <w:r w:rsidRPr="000E2CA2">
        <w:rPr>
          <w:rFonts w:ascii="Arial" w:hAnsi="Arial" w:cs="Arial"/>
          <w:sz w:val="22"/>
          <w:szCs w:val="22"/>
        </w:rPr>
        <w:t>Assessor Jurídico</w:t>
      </w:r>
    </w:p>
    <w:p w:rsidR="003954EA" w:rsidRPr="002E2A3C" w:rsidRDefault="003954EA" w:rsidP="003954EA">
      <w:pPr>
        <w:rPr>
          <w:rFonts w:ascii="Arial" w:hAnsi="Arial" w:cs="Arial"/>
          <w:sz w:val="22"/>
          <w:szCs w:val="22"/>
        </w:rPr>
      </w:pPr>
    </w:p>
    <w:p w:rsidR="00A42E46" w:rsidRDefault="00A42E46"/>
    <w:sectPr w:rsidR="00A42E46" w:rsidSect="00FF3690">
      <w:headerReference w:type="default" r:id="rId6"/>
      <w:footerReference w:type="default" r:id="rId7"/>
      <w:pgSz w:w="11906" w:h="16838"/>
      <w:pgMar w:top="1417" w:right="1701" w:bottom="170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AA" w:rsidRDefault="003954EA">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DAA" w:rsidRDefault="003954EA">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3074"/>
    <o:shapelayout v:ext="edit">
      <o:idmap v:ext="edit" data="1"/>
    </o:shapelayout>
  </w:hdrShapeDefaults>
  <w:compat/>
  <w:rsids>
    <w:rsidRoot w:val="003954EA"/>
    <w:rsid w:val="003954EA"/>
    <w:rsid w:val="00A42E4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E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3954EA"/>
    <w:pPr>
      <w:jc w:val="both"/>
      <w:outlineLvl w:val="0"/>
    </w:pPr>
    <w:rPr>
      <w:b/>
    </w:rPr>
  </w:style>
  <w:style w:type="paragraph" w:styleId="Ttulo2">
    <w:name w:val="heading 2"/>
    <w:basedOn w:val="Normal"/>
    <w:next w:val="Normal"/>
    <w:link w:val="Ttulo2Char"/>
    <w:uiPriority w:val="9"/>
    <w:qFormat/>
    <w:rsid w:val="003954EA"/>
    <w:pPr>
      <w:jc w:val="center"/>
      <w:outlineLvl w:val="1"/>
    </w:pPr>
    <w:rPr>
      <w:sz w:val="24"/>
    </w:rPr>
  </w:style>
  <w:style w:type="paragraph" w:styleId="Ttulo3">
    <w:name w:val="heading 3"/>
    <w:basedOn w:val="Normal"/>
    <w:next w:val="Normal"/>
    <w:link w:val="Ttulo3Char"/>
    <w:uiPriority w:val="9"/>
    <w:qFormat/>
    <w:rsid w:val="003954EA"/>
    <w:pPr>
      <w:tabs>
        <w:tab w:val="num" w:pos="0"/>
        <w:tab w:val="num" w:pos="1418"/>
      </w:tabs>
      <w:ind w:firstLine="2268"/>
      <w:jc w:val="both"/>
      <w:outlineLvl w:val="2"/>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954EA"/>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3954EA"/>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3954EA"/>
    <w:rPr>
      <w:rFonts w:ascii="Times New Roman" w:eastAsia="Times New Roman" w:hAnsi="Times New Roman" w:cs="Times New Roman"/>
      <w:b/>
      <w:sz w:val="20"/>
      <w:szCs w:val="20"/>
      <w:lang w:eastAsia="pt-BR"/>
    </w:rPr>
  </w:style>
  <w:style w:type="paragraph" w:styleId="NormalWeb">
    <w:name w:val="Normal (Web)"/>
    <w:basedOn w:val="Normal"/>
    <w:uiPriority w:val="99"/>
    <w:rsid w:val="003954EA"/>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3954EA"/>
    <w:pPr>
      <w:tabs>
        <w:tab w:val="center" w:pos="4419"/>
        <w:tab w:val="right" w:pos="8838"/>
      </w:tabs>
    </w:pPr>
    <w:rPr>
      <w:sz w:val="24"/>
    </w:rPr>
  </w:style>
  <w:style w:type="character" w:customStyle="1" w:styleId="RodapChar">
    <w:name w:val="Rodapé Char"/>
    <w:basedOn w:val="Fontepargpadro"/>
    <w:link w:val="Rodap"/>
    <w:uiPriority w:val="99"/>
    <w:rsid w:val="003954EA"/>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3954EA"/>
    <w:pPr>
      <w:spacing w:line="340" w:lineRule="exact"/>
      <w:jc w:val="center"/>
    </w:pPr>
    <w:rPr>
      <w:rFonts w:ascii="Arial" w:hAnsi="Arial"/>
      <w:b/>
      <w:spacing w:val="40"/>
      <w:sz w:val="30"/>
    </w:rPr>
  </w:style>
  <w:style w:type="paragraph" w:styleId="Corpodetexto">
    <w:name w:val="Body Text"/>
    <w:basedOn w:val="Normal"/>
    <w:link w:val="CorpodetextoChar"/>
    <w:uiPriority w:val="99"/>
    <w:rsid w:val="003954EA"/>
    <w:pPr>
      <w:jc w:val="both"/>
    </w:pPr>
  </w:style>
  <w:style w:type="character" w:customStyle="1" w:styleId="CorpodetextoChar">
    <w:name w:val="Corpo de texto Char"/>
    <w:basedOn w:val="Fontepargpadro"/>
    <w:link w:val="Corpodetexto"/>
    <w:uiPriority w:val="99"/>
    <w:rsid w:val="003954EA"/>
    <w:rPr>
      <w:rFonts w:ascii="Times New Roman" w:eastAsia="Times New Roman" w:hAnsi="Times New Roman" w:cs="Times New Roman"/>
      <w:sz w:val="20"/>
      <w:szCs w:val="20"/>
      <w:lang w:eastAsia="pt-BR"/>
    </w:rPr>
  </w:style>
  <w:style w:type="character" w:styleId="Forte">
    <w:name w:val="Strong"/>
    <w:basedOn w:val="Fontepargpadro"/>
    <w:uiPriority w:val="22"/>
    <w:qFormat/>
    <w:rsid w:val="003954EA"/>
    <w:rPr>
      <w:b/>
    </w:rPr>
  </w:style>
  <w:style w:type="paragraph" w:styleId="PargrafodaLista">
    <w:name w:val="List Paragraph"/>
    <w:basedOn w:val="Normal"/>
    <w:uiPriority w:val="34"/>
    <w:qFormat/>
    <w:rsid w:val="003954EA"/>
    <w:pPr>
      <w:suppressAutoHyphens/>
      <w:ind w:left="708"/>
    </w:pPr>
  </w:style>
  <w:style w:type="paragraph" w:styleId="Corpodetexto2">
    <w:name w:val="Body Text 2"/>
    <w:basedOn w:val="Normal"/>
    <w:link w:val="Corpodetexto2Char"/>
    <w:uiPriority w:val="99"/>
    <w:semiHidden/>
    <w:unhideWhenUsed/>
    <w:rsid w:val="003954EA"/>
    <w:pPr>
      <w:spacing w:after="120" w:line="480" w:lineRule="auto"/>
    </w:pPr>
  </w:style>
  <w:style w:type="character" w:customStyle="1" w:styleId="Corpodetexto2Char">
    <w:name w:val="Corpo de texto 2 Char"/>
    <w:basedOn w:val="Fontepargpadro"/>
    <w:link w:val="Corpodetexto2"/>
    <w:uiPriority w:val="99"/>
    <w:semiHidden/>
    <w:rsid w:val="003954EA"/>
    <w:rPr>
      <w:rFonts w:ascii="Times New Roman" w:eastAsia="Times New Roman" w:hAnsi="Times New Roman" w:cs="Times New Roman"/>
      <w:sz w:val="20"/>
      <w:szCs w:val="20"/>
      <w:lang w:eastAsia="pt-BR"/>
    </w:rPr>
  </w:style>
  <w:style w:type="paragraph" w:customStyle="1" w:styleId="NONormal">
    <w:name w:val="NO Normal"/>
    <w:rsid w:val="003954EA"/>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A161175">
    <w:name w:val="_A161175ÿ"/>
    <w:rsid w:val="003954EA"/>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paragraph" w:customStyle="1" w:styleId="Estilo2">
    <w:name w:val="Estilo2"/>
    <w:basedOn w:val="Normal"/>
    <w:rsid w:val="003954EA"/>
    <w:pPr>
      <w:widowControl w:val="0"/>
      <w:ind w:firstLine="709"/>
      <w:jc w:val="both"/>
    </w:pPr>
    <w:rPr>
      <w:sz w:val="24"/>
      <w:lang w:eastAsia="zh-CN"/>
    </w:rPr>
  </w:style>
  <w:style w:type="paragraph" w:customStyle="1" w:styleId="A102075">
    <w:name w:val="_A102075"/>
    <w:basedOn w:val="Normal"/>
    <w:rsid w:val="003954EA"/>
    <w:pPr>
      <w:ind w:left="2736" w:firstLine="1296"/>
      <w:jc w:val="both"/>
    </w:pPr>
    <w:rPr>
      <w:rFonts w:ascii="Tms Rmn" w:hAnsi="Tms Rmn"/>
      <w:sz w:val="24"/>
      <w:lang w:eastAsia="zh-CN"/>
    </w:rPr>
  </w:style>
  <w:style w:type="paragraph" w:customStyle="1" w:styleId="A102175">
    <w:name w:val="_A102175"/>
    <w:basedOn w:val="Normal"/>
    <w:rsid w:val="003954EA"/>
    <w:pPr>
      <w:ind w:left="2880" w:firstLine="1296"/>
      <w:jc w:val="both"/>
    </w:pPr>
    <w:rPr>
      <w:rFonts w:ascii="Tms Rmn" w:hAnsi="Tms Rmn"/>
      <w:sz w:val="24"/>
      <w:lang w:eastAsia="zh-CN"/>
    </w:rPr>
  </w:style>
  <w:style w:type="paragraph" w:styleId="Recuodecorpodetexto2">
    <w:name w:val="Body Text Indent 2"/>
    <w:basedOn w:val="Normal"/>
    <w:link w:val="Recuodecorpodetexto2Char"/>
    <w:uiPriority w:val="99"/>
    <w:semiHidden/>
    <w:unhideWhenUsed/>
    <w:rsid w:val="003954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3954EA"/>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3954EA"/>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3954EA"/>
    <w:rPr>
      <w:rFonts w:ascii="Times New Roman" w:eastAsia="Times New Roman" w:hAnsi="Times New Roman" w:cs="Times New Roman"/>
      <w:sz w:val="16"/>
      <w:szCs w:val="16"/>
      <w:lang w:eastAsia="pt-BR"/>
    </w:rPr>
  </w:style>
  <w:style w:type="paragraph" w:styleId="Cabealho">
    <w:name w:val="header"/>
    <w:basedOn w:val="Normal"/>
    <w:link w:val="CabealhoChar"/>
    <w:uiPriority w:val="99"/>
    <w:semiHidden/>
    <w:rsid w:val="003954EA"/>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3954EA"/>
    <w:rPr>
      <w:rFonts w:ascii="Times New Roman" w:eastAsia="Times New Roman" w:hAnsi="Times New Roman" w:cs="Times New Roman"/>
      <w:sz w:val="20"/>
      <w:szCs w:val="20"/>
      <w:lang w:eastAsia="zh-CN"/>
    </w:rPr>
  </w:style>
  <w:style w:type="paragraph" w:customStyle="1" w:styleId="Estilo1">
    <w:name w:val="Estilo1"/>
    <w:basedOn w:val="Normal"/>
    <w:rsid w:val="003954EA"/>
    <w:pPr>
      <w:spacing w:after="120" w:line="360" w:lineRule="auto"/>
      <w:ind w:left="567"/>
      <w:jc w:val="both"/>
    </w:pPr>
    <w:rPr>
      <w:lang w:eastAsia="zh-CN"/>
    </w:rPr>
  </w:style>
  <w:style w:type="paragraph" w:customStyle="1" w:styleId="A101675">
    <w:name w:val="_A101675"/>
    <w:basedOn w:val="Normal"/>
    <w:rsid w:val="003954EA"/>
    <w:pPr>
      <w:ind w:left="2160" w:firstLine="1296"/>
      <w:jc w:val="both"/>
    </w:pPr>
    <w:rPr>
      <w:rFonts w:ascii="Tms Rmn" w:hAnsi="Tms Rmn"/>
      <w:sz w:val="24"/>
      <w:lang w:eastAsia="zh-CN"/>
    </w:rPr>
  </w:style>
  <w:style w:type="paragraph" w:customStyle="1" w:styleId="modelo">
    <w:name w:val="modelo"/>
    <w:basedOn w:val="Cabealho"/>
    <w:next w:val="Cabealho"/>
    <w:rsid w:val="003954EA"/>
    <w:pPr>
      <w:jc w:val="both"/>
    </w:pPr>
    <w:rPr>
      <w:rFonts w:ascii="Arial" w:hAnsi="Arial"/>
      <w:sz w:val="24"/>
    </w:rPr>
  </w:style>
  <w:style w:type="paragraph" w:customStyle="1" w:styleId="A164475">
    <w:name w:val="_A164475ÿ"/>
    <w:rsid w:val="003954EA"/>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12178</Words>
  <Characters>65765</Characters>
  <Application>Microsoft Office Word</Application>
  <DocSecurity>0</DocSecurity>
  <Lines>548</Lines>
  <Paragraphs>155</Paragraphs>
  <ScaleCrop>false</ScaleCrop>
  <Company>HP</Company>
  <LinksUpToDate>false</LinksUpToDate>
  <CharactersWithSpaces>77788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2014-01-28T15:33:00Z</dcterms:created>
  <dcterms:modified xsi:type="dcterms:W3CDTF">2014-01-28T15:33:00Z</dcterms:modified>
</cp:coreProperties>
</file>